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5134" cy="39615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5134" cy="39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60pt;height:31.19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27"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27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  <w:r>
        <w:rPr>
          <w:b/>
          <w:sz w:val="28"/>
        </w:rPr>
      </w:r>
    </w:p>
    <w:p>
      <w:pPr>
        <w:pStyle w:val="627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7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7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>
        <w:rPr>
          <w:sz w:val="28"/>
        </w:rPr>
      </w:r>
    </w:p>
    <w:p>
      <w:pPr>
        <w:pStyle w:val="627"/>
        <w:jc w:val="center"/>
        <w:keepNext/>
        <w:rPr>
          <w:b/>
          <w:sz w:val="24"/>
        </w:rPr>
        <w:outlineLvl w:val="0"/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627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627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blPrEx/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27"/>
              <w:rPr>
                <w:b/>
                <w:sz w:val="28"/>
              </w:rPr>
            </w:pPr>
            <w:r>
              <w:rPr>
                <w:sz w:val="28"/>
              </w:rPr>
              <w:t xml:space="preserve">от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27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№</w: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627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7"/>
        <w:tabs>
          <w:tab w:val="left" w:pos="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5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изменения в решение Представительного Собрания округа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 06.11.2025 №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328</w:t>
            </w:r>
            <w:r>
              <w:rPr>
                <w:sz w:val="27"/>
                <w:szCs w:val="27"/>
              </w:rPr>
            </w:r>
          </w:p>
        </w:tc>
      </w:tr>
    </w:tbl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Представительное Собрание </w:t>
      </w:r>
      <w:r>
        <w:rPr>
          <w:sz w:val="27"/>
          <w:szCs w:val="27"/>
        </w:rPr>
      </w:r>
    </w:p>
    <w:p>
      <w:pPr>
        <w:pStyle w:val="627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РЕШИЛО:</w:t>
        <w:tab/>
      </w:r>
      <w:r>
        <w:rPr>
          <w:b/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 Внести в Прогнозный план (программу) приватизации муниципального имущества Кирилловского муниципального округа на 2026-2028 годы, утве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жденный решением Представительного Собрания округа от 06.11.2025 № 328 сл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дующее изменение:</w:t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1) дополнить План пунктом 10 следующего содержания: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</w:t>
      </w: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32"/>
        <w:gridCol w:w="4813"/>
        <w:gridCol w:w="3119"/>
        <w:gridCol w:w="708"/>
        <w:gridCol w:w="567"/>
      </w:tblGrid>
      <w:tr>
        <w:tblPrEx/>
        <w:trPr>
          <w:trHeight w:val="205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" w:type="dxa"/>
            <w:vAlign w:val="top"/>
            <w:textDirection w:val="lrTb"/>
            <w:noWrap w:val="false"/>
          </w:tcPr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10.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3" w:type="dxa"/>
            <w:vAlign w:val="top"/>
            <w:textDirection w:val="lrTb"/>
            <w:noWrap w:val="false"/>
          </w:tcPr>
          <w:p>
            <w:pPr>
              <w:pStyle w:val="62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Нежилое здание (объект культурного насл</w:t>
            </w:r>
            <w:r>
              <w:rPr>
                <w:sz w:val="27"/>
                <w:szCs w:val="27"/>
              </w:rPr>
              <w:t xml:space="preserve">е</w:t>
            </w:r>
            <w:r>
              <w:rPr>
                <w:sz w:val="27"/>
                <w:szCs w:val="27"/>
              </w:rPr>
              <w:t xml:space="preserve">дия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регионального значения «Духовное уч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лище,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начало </w:t>
            </w:r>
            <w:r>
              <w:rPr>
                <w:sz w:val="27"/>
                <w:szCs w:val="27"/>
                <w:lang w:val="en-US"/>
              </w:rPr>
              <w:t xml:space="preserve">XX</w:t>
            </w:r>
            <w:r>
              <w:rPr>
                <w:sz w:val="27"/>
                <w:szCs w:val="27"/>
              </w:rPr>
              <w:t xml:space="preserve"> в.») кадастровый номер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35:05:0505008:159, назначение: нежилое,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к</w:t>
            </w:r>
            <w:r>
              <w:rPr>
                <w:sz w:val="27"/>
                <w:szCs w:val="27"/>
              </w:rPr>
              <w:t xml:space="preserve">о</w:t>
            </w:r>
            <w:r>
              <w:rPr>
                <w:sz w:val="27"/>
                <w:szCs w:val="27"/>
              </w:rPr>
              <w:t xml:space="preserve">личество этажей 3, в том числе подземных -,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об</w:t>
            </w:r>
            <w:r>
              <w:rPr>
                <w:sz w:val="27"/>
                <w:szCs w:val="27"/>
              </w:rPr>
              <w:t xml:space="preserve">щей площадью 1684,7 кв.м., расположе</w:t>
            </w:r>
            <w:r>
              <w:rPr>
                <w:sz w:val="27"/>
                <w:szCs w:val="27"/>
              </w:rPr>
              <w:t xml:space="preserve">н</w:t>
            </w:r>
            <w:r>
              <w:rPr>
                <w:sz w:val="27"/>
                <w:szCs w:val="27"/>
              </w:rPr>
              <w:t xml:space="preserve">ное по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адресу: Вологодская обл, муниципал</w:t>
            </w:r>
            <w:r>
              <w:rPr>
                <w:sz w:val="27"/>
                <w:szCs w:val="27"/>
              </w:rPr>
              <w:t xml:space="preserve">ь</w:t>
            </w:r>
            <w:r>
              <w:rPr>
                <w:sz w:val="27"/>
                <w:szCs w:val="27"/>
              </w:rPr>
              <w:t xml:space="preserve">ный округ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Кири</w:t>
            </w:r>
            <w:r>
              <w:rPr>
                <w:sz w:val="27"/>
                <w:szCs w:val="27"/>
              </w:rPr>
              <w:t xml:space="preserve">л</w:t>
            </w:r>
            <w:r>
              <w:rPr>
                <w:sz w:val="27"/>
                <w:szCs w:val="27"/>
              </w:rPr>
              <w:t xml:space="preserve">ловский, г. Кириллов, ул. Граве, д. 3.</w:t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отношении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объекта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кул</w:t>
            </w:r>
            <w:r>
              <w:rPr>
                <w:sz w:val="27"/>
                <w:szCs w:val="27"/>
              </w:rPr>
              <w:t xml:space="preserve">ь</w:t>
            </w:r>
            <w:r>
              <w:rPr>
                <w:sz w:val="27"/>
                <w:szCs w:val="27"/>
              </w:rPr>
              <w:t xml:space="preserve">турного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наследия,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наход</w:t>
            </w:r>
            <w:r>
              <w:rPr>
                <w:sz w:val="27"/>
                <w:szCs w:val="27"/>
              </w:rPr>
              <w:t xml:space="preserve">я</w:t>
            </w:r>
            <w:r>
              <w:rPr>
                <w:sz w:val="27"/>
                <w:szCs w:val="27"/>
              </w:rPr>
              <w:t xml:space="preserve">щегося 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неудовлетворительно</w:t>
            </w:r>
            <w:r>
              <w:rPr>
                <w:sz w:val="27"/>
                <w:szCs w:val="27"/>
              </w:rPr>
              <w:t xml:space="preserve">м 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с</w:t>
            </w:r>
            <w:r>
              <w:rPr>
                <w:bCs/>
                <w:sz w:val="27"/>
                <w:szCs w:val="27"/>
              </w:rPr>
              <w:t xml:space="preserve">о</w:t>
            </w:r>
            <w:r>
              <w:rPr>
                <w:bCs/>
                <w:sz w:val="27"/>
                <w:szCs w:val="27"/>
              </w:rPr>
              <w:t xml:space="preserve">стоянии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2026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год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1,0</w:t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627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pStyle w:val="627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».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 Настоящее решение подлежит обязательному официальному опубликов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нию, размещению на официальном сайте Российской Федерации для ра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мещения информации</w:t>
      </w:r>
      <w:r>
        <w:rPr>
          <w:sz w:val="27"/>
          <w:szCs w:val="27"/>
        </w:rPr>
        <w:t xml:space="preserve"> о проведении торгов и на официальном сайте Кирилловского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ципального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округа в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информационно-телекоммуникационной сети «Инте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нет».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7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7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Врип главы Кирилловского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27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9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27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627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82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6" w:type="dxa"/>
            <w:vAlign w:val="top"/>
            <w:textDirection w:val="lrTb"/>
            <w:noWrap w:val="false"/>
          </w:tcPr>
          <w:p>
            <w:pPr>
              <w:pStyle w:val="62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А.М.Соколов</w:t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sectPr>
      <w:footerReference w:type="default" r:id="rId8"/>
      <w:footnotePr/>
      <w:endnotePr/>
      <w:type w:val="nextPage"/>
      <w:pgSz w:w="11907" w:h="16840" w:orient="portrait"/>
      <w:pgMar w:top="1134" w:right="851" w:bottom="567" w:left="1418" w:header="720" w:footer="26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3"/>
      <w:rPr>
        <w:sz w:val="12"/>
        <w:szCs w:val="12"/>
      </w:rPr>
    </w:pPr>
    <w:r>
      <w:rPr>
        <w:sz w:val="12"/>
        <w:szCs w:val="12"/>
      </w:rPr>
      <w:t xml:space="preserve">18771</w:t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7"/>
    <w:next w:val="6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next w:val="627"/>
    <w:link w:val="627"/>
    <w:qFormat/>
    <w:rPr>
      <w:lang w:val="ru-RU" w:eastAsia="ru-RU" w:bidi="ar-SA"/>
    </w:rPr>
  </w:style>
  <w:style w:type="character" w:styleId="628">
    <w:name w:val="Основной шрифт абзаца"/>
    <w:next w:val="628"/>
    <w:link w:val="627"/>
    <w:semiHidden/>
  </w:style>
  <w:style w:type="table" w:styleId="629">
    <w:name w:val="Обычная таблица"/>
    <w:next w:val="629"/>
    <w:link w:val="627"/>
    <w:uiPriority w:val="99"/>
    <w:semiHidden/>
    <w:unhideWhenUsed/>
    <w:tblPr/>
  </w:style>
  <w:style w:type="numbering" w:styleId="630">
    <w:name w:val="Нет списка"/>
    <w:next w:val="630"/>
    <w:link w:val="627"/>
    <w:uiPriority w:val="99"/>
    <w:semiHidden/>
    <w:unhideWhenUsed/>
  </w:style>
  <w:style w:type="paragraph" w:styleId="631">
    <w:name w:val="Верхний колонтитул"/>
    <w:basedOn w:val="627"/>
    <w:next w:val="631"/>
    <w:link w:val="6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2">
    <w:name w:val="Верхний колонтитул Знак"/>
    <w:basedOn w:val="628"/>
    <w:next w:val="632"/>
    <w:link w:val="631"/>
    <w:uiPriority w:val="99"/>
  </w:style>
  <w:style w:type="paragraph" w:styleId="633">
    <w:name w:val="Нижний колонтитул"/>
    <w:basedOn w:val="627"/>
    <w:next w:val="633"/>
    <w:link w:val="6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34">
    <w:name w:val="Нижний колонтитул Знак"/>
    <w:basedOn w:val="628"/>
    <w:next w:val="634"/>
    <w:link w:val="633"/>
    <w:uiPriority w:val="99"/>
  </w:style>
  <w:style w:type="character" w:styleId="1157" w:default="1">
    <w:name w:val="Default Paragraph Font"/>
    <w:uiPriority w:val="1"/>
    <w:semiHidden/>
    <w:unhideWhenUsed/>
  </w:style>
  <w:style w:type="numbering" w:styleId="1158" w:default="1">
    <w:name w:val="No List"/>
    <w:uiPriority w:val="99"/>
    <w:semiHidden/>
    <w:unhideWhenUsed/>
  </w:style>
  <w:style w:type="table" w:styleId="115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Администрация Вологодской области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revision>3</cp:revision>
  <dcterms:created xsi:type="dcterms:W3CDTF">2026-07-06T11:50:00Z</dcterms:created>
  <dcterms:modified xsi:type="dcterms:W3CDTF">2026-07-15T07:46:10Z</dcterms:modified>
  <cp:version>917504</cp:version>
</cp:coreProperties>
</file>