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округа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7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tbl>
      <w:tblPr>
        <w:tblStyle w:val="Style_1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</w:tr>
    </w:tbl>
    <w:p w14:paraId="0E000000">
      <w:pPr>
        <w:rPr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2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выдвижении представителя в состав Совета представительных органов </w:t>
            </w:r>
          </w:p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стного самоуправления Вологодской области</w:t>
            </w:r>
          </w:p>
        </w:tc>
      </w:tr>
    </w:tbl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tab/>
      </w:r>
      <w:r>
        <w:rPr>
          <w:sz w:val="28"/>
        </w:rPr>
        <w:t>Руководствуясь постановлением Законодательного Собрания Волого</w:t>
      </w:r>
      <w:r>
        <w:rPr>
          <w:sz w:val="28"/>
        </w:rPr>
        <w:t>д</w:t>
      </w:r>
      <w:r>
        <w:rPr>
          <w:sz w:val="28"/>
        </w:rPr>
        <w:t>ской области от 16 марта 2004 года № 152 «О Положении о Совете представ</w:t>
      </w:r>
      <w:r>
        <w:rPr>
          <w:sz w:val="28"/>
        </w:rPr>
        <w:t>и</w:t>
      </w:r>
      <w:r>
        <w:rPr>
          <w:sz w:val="28"/>
        </w:rPr>
        <w:t>тельных органов местного самоуправления Вологодской области» (с послед</w:t>
      </w:r>
      <w:r>
        <w:rPr>
          <w:sz w:val="28"/>
        </w:rPr>
        <w:t>у</w:t>
      </w:r>
      <w:r>
        <w:rPr>
          <w:sz w:val="28"/>
        </w:rPr>
        <w:t>ющими изменениями), Представительное Собрание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 Е Ш И Л О: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Выдвинуть в состав Совета представительных органов местного сам</w:t>
      </w:r>
      <w:r>
        <w:rPr>
          <w:sz w:val="28"/>
        </w:rPr>
        <w:t>о</w:t>
      </w:r>
      <w:r>
        <w:rPr>
          <w:sz w:val="28"/>
        </w:rPr>
        <w:t>управления Вологодской области Тюляндина Андрея Николаевича, главу К</w:t>
      </w:r>
      <w:r>
        <w:rPr>
          <w:sz w:val="28"/>
        </w:rPr>
        <w:t>и</w:t>
      </w:r>
      <w:r>
        <w:rPr>
          <w:sz w:val="28"/>
        </w:rPr>
        <w:t>рилло</w:t>
      </w:r>
      <w:r>
        <w:rPr>
          <w:sz w:val="28"/>
        </w:rPr>
        <w:t>в</w:t>
      </w:r>
      <w:r>
        <w:rPr>
          <w:sz w:val="28"/>
        </w:rPr>
        <w:t>ского муниципального округа.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направить в Законодательное Собрание Волого</w:t>
      </w:r>
      <w:r>
        <w:rPr>
          <w:sz w:val="28"/>
        </w:rPr>
        <w:t>д</w:t>
      </w:r>
      <w:r>
        <w:rPr>
          <w:sz w:val="28"/>
        </w:rPr>
        <w:t>ской области.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Признать утратившим силу решение Представительного Собрания от 13.04.2023 № 30 «О выдвижении представителя в состав Совета представительных органов местного самоуправления Вологодской области» за исключением пункта 3.</w:t>
      </w:r>
    </w:p>
    <w:p w14:paraId="1B000000">
      <w:pPr>
        <w:tabs>
          <w:tab w:leader="none" w:pos="0" w:val="left"/>
        </w:tabs>
        <w:ind/>
        <w:jc w:val="both"/>
        <w:rPr>
          <w:color w:val="000000"/>
          <w:sz w:val="28"/>
        </w:rPr>
      </w:pPr>
    </w:p>
    <w:p w14:paraId="1C000000">
      <w:pPr>
        <w:tabs>
          <w:tab w:leader="none" w:pos="0" w:val="left"/>
        </w:tabs>
        <w:ind/>
        <w:jc w:val="both"/>
        <w:rPr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2"/>
        <w:gridCol w:w="2102"/>
        <w:gridCol w:w="281"/>
        <w:gridCol w:w="1862"/>
        <w:gridCol w:w="2202"/>
      </w:tblGrid>
      <w:tr>
        <w:trPr>
          <w:trHeight w:hRule="atLeast" w:val="959"/>
        </w:trPr>
        <w:tc>
          <w:tcPr>
            <w:tcW w:type="dxa" w:w="529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sz w:val="27"/>
              </w:rPr>
            </w:pPr>
          </w:p>
        </w:tc>
        <w:tc>
          <w:tcPr>
            <w:tcW w:type="dxa" w:w="4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29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color w:val="000000"/>
                <w:sz w:val="27"/>
              </w:rPr>
            </w:pPr>
          </w:p>
        </w:tc>
        <w:tc>
          <w:tcPr>
            <w:tcW w:type="dxa" w:w="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sz w:val="27"/>
              </w:rPr>
            </w:pPr>
          </w:p>
        </w:tc>
        <w:tc>
          <w:tcPr>
            <w:tcW w:type="dxa" w:w="4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color w:val="000000"/>
                <w:sz w:val="28"/>
              </w:rPr>
            </w:pPr>
          </w:p>
        </w:tc>
        <w:tc>
          <w:tcPr>
            <w:tcW w:type="dxa" w:w="21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8"/>
              </w:rPr>
            </w:pPr>
          </w:p>
        </w:tc>
        <w:tc>
          <w:tcPr>
            <w:tcW w:type="dxa" w:w="18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color w:val="000000"/>
                <w:sz w:val="28"/>
              </w:rPr>
            </w:pPr>
          </w:p>
        </w:tc>
        <w:tc>
          <w:tcPr>
            <w:tcW w:type="dxa" w:w="22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B000000">
      <w:pPr>
        <w:tabs>
          <w:tab w:leader="none" w:pos="0" w:val="left"/>
        </w:tabs>
        <w:ind/>
        <w:jc w:val="both"/>
        <w:rPr>
          <w:color w:val="000000"/>
          <w:sz w:val="28"/>
        </w:rPr>
      </w:pPr>
    </w:p>
    <w:sectPr>
      <w:pgSz w:h="16840" w:orient="portrait" w:w="11907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2024-10-21T12:09:19Z</dcterms:modified>
</cp:coreProperties>
</file>