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A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Вологодской области</w:t>
      </w:r>
    </w:p>
    <w:p w14:paraId="0B000000">
      <w:pPr>
        <w:rPr>
          <w:b w:val="1"/>
          <w:sz w:val="24"/>
        </w:rPr>
      </w:pPr>
    </w:p>
    <w:p w14:paraId="0C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D000000">
      <w:pPr>
        <w:pStyle w:val="Style_3"/>
        <w:rPr>
          <w:sz w:val="24"/>
        </w:rPr>
      </w:pPr>
      <w:r>
        <w:t>Р  Е  Ш  Е  Н  И  Е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4"/>
        </w:rPr>
      </w:pPr>
    </w:p>
    <w:tbl>
      <w:tblPr>
        <w:tblStyle w:val="Style_4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0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12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</w:p>
        </w:tc>
      </w:tr>
    </w:tbl>
    <w:p w14:paraId="14000000">
      <w:pPr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2"/>
      </w:tblGrid>
      <w:tr>
        <w:trPr>
          <w:trHeight w:hRule="atLeast" w:val="1418"/>
        </w:trPr>
        <w:tc>
          <w:tcPr>
            <w:tcW w:type="dxa" w:w="97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дополнительных </w:t>
            </w:r>
            <w:r>
              <w:rPr>
                <w:sz w:val="28"/>
              </w:rPr>
              <w:t>выплатах, не входящих в состав оплаты труда должностных лиц, замещающих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пальные должно</w:t>
            </w:r>
            <w:r>
              <w:rPr>
                <w:sz w:val="28"/>
              </w:rPr>
              <w:t>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 органах местного самоуправления Кирилловского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</w:t>
            </w:r>
          </w:p>
        </w:tc>
      </w:tr>
    </w:tbl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со статьей </w:t>
      </w:r>
      <w:r>
        <w:rPr>
          <w:sz w:val="28"/>
        </w:rPr>
        <w:t>24</w:t>
      </w:r>
      <w:r>
        <w:rPr>
          <w:sz w:val="28"/>
        </w:rPr>
        <w:t xml:space="preserve"> Устава </w:t>
      </w:r>
      <w:r>
        <w:rPr>
          <w:sz w:val="28"/>
        </w:rPr>
        <w:t>Кирилловского му</w:t>
      </w:r>
      <w:r>
        <w:rPr>
          <w:sz w:val="28"/>
        </w:rPr>
        <w:t xml:space="preserve">ниципального </w:t>
      </w:r>
      <w:r>
        <w:rPr>
          <w:sz w:val="28"/>
        </w:rPr>
        <w:t>округа</w:t>
      </w:r>
      <w:r>
        <w:rPr>
          <w:sz w:val="28"/>
        </w:rPr>
        <w:t xml:space="preserve">, </w:t>
      </w:r>
      <w:r>
        <w:rPr>
          <w:sz w:val="28"/>
        </w:rPr>
        <w:t>Положением</w:t>
      </w:r>
      <w:r>
        <w:rPr>
          <w:sz w:val="28"/>
        </w:rPr>
        <w:t xml:space="preserve"> о статусе </w:t>
      </w:r>
      <w:r>
        <w:rPr>
          <w:sz w:val="28"/>
        </w:rPr>
        <w:t>лиц,</w:t>
      </w:r>
      <w:r>
        <w:rPr>
          <w:sz w:val="28"/>
        </w:rPr>
        <w:t xml:space="preserve"> замещающих муниц</w:t>
      </w:r>
      <w:r>
        <w:rPr>
          <w:sz w:val="28"/>
        </w:rPr>
        <w:t>и</w:t>
      </w:r>
      <w:r>
        <w:rPr>
          <w:sz w:val="28"/>
        </w:rPr>
        <w:t>пальные должности Кирилловского м</w:t>
      </w:r>
      <w:r>
        <w:rPr>
          <w:sz w:val="28"/>
        </w:rPr>
        <w:t>у</w:t>
      </w:r>
      <w:r>
        <w:rPr>
          <w:sz w:val="28"/>
        </w:rPr>
        <w:t>ниципальн</w:t>
      </w:r>
      <w:r>
        <w:rPr>
          <w:sz w:val="28"/>
        </w:rPr>
        <w:t>о</w:t>
      </w:r>
      <w:r>
        <w:rPr>
          <w:sz w:val="28"/>
        </w:rPr>
        <w:t xml:space="preserve">го </w:t>
      </w:r>
      <w:r>
        <w:rPr>
          <w:sz w:val="28"/>
        </w:rPr>
        <w:t>округа</w:t>
      </w:r>
      <w:r>
        <w:rPr>
          <w:sz w:val="28"/>
        </w:rPr>
        <w:t>, утв</w:t>
      </w:r>
      <w:r>
        <w:rPr>
          <w:sz w:val="28"/>
        </w:rPr>
        <w:t>ержденным</w:t>
      </w:r>
      <w:r>
        <w:rPr>
          <w:sz w:val="28"/>
        </w:rPr>
        <w:t xml:space="preserve"> решением Пре</w:t>
      </w:r>
      <w:r>
        <w:rPr>
          <w:sz w:val="28"/>
        </w:rPr>
        <w:t>дставительного Собрания от 11</w:t>
      </w:r>
      <w:r>
        <w:rPr>
          <w:sz w:val="28"/>
        </w:rPr>
        <w:t>.</w:t>
      </w:r>
      <w:r>
        <w:rPr>
          <w:sz w:val="28"/>
        </w:rPr>
        <w:t>07.2024 № 171</w:t>
      </w:r>
      <w:r>
        <w:rPr>
          <w:sz w:val="28"/>
        </w:rPr>
        <w:t>, в целях повышения социальной защищенности дол</w:t>
      </w:r>
      <w:r>
        <w:rPr>
          <w:sz w:val="28"/>
        </w:rPr>
        <w:t>ж</w:t>
      </w:r>
      <w:r>
        <w:rPr>
          <w:sz w:val="28"/>
        </w:rPr>
        <w:t>ностных лиц, зам</w:t>
      </w:r>
      <w:r>
        <w:rPr>
          <w:sz w:val="28"/>
        </w:rPr>
        <w:t>е</w:t>
      </w:r>
      <w:r>
        <w:rPr>
          <w:sz w:val="28"/>
        </w:rPr>
        <w:t>щающих муниципальные должности в органах местного самоуправления</w:t>
      </w:r>
      <w:r>
        <w:rPr>
          <w:sz w:val="28"/>
        </w:rPr>
        <w:t xml:space="preserve"> Кирилловского муниципального округа</w:t>
      </w:r>
      <w:r>
        <w:rPr>
          <w:sz w:val="28"/>
        </w:rPr>
        <w:t>, Пре</w:t>
      </w:r>
      <w:r>
        <w:rPr>
          <w:sz w:val="28"/>
        </w:rPr>
        <w:t>д</w:t>
      </w:r>
      <w:r>
        <w:rPr>
          <w:sz w:val="28"/>
        </w:rPr>
        <w:t>ставительное</w:t>
      </w:r>
      <w:r>
        <w:rPr>
          <w:sz w:val="28"/>
        </w:rPr>
        <w:t xml:space="preserve"> Собрание </w:t>
      </w:r>
    </w:p>
    <w:p w14:paraId="19000000">
      <w:pPr>
        <w:rPr>
          <w:sz w:val="28"/>
        </w:rPr>
      </w:pPr>
      <w:r>
        <w:rPr>
          <w:b w:val="1"/>
          <w:sz w:val="28"/>
        </w:rPr>
        <w:t>Р Е Ш И Л</w:t>
      </w:r>
      <w:r>
        <w:rPr>
          <w:b w:val="1"/>
          <w:sz w:val="28"/>
        </w:rPr>
        <w:t xml:space="preserve"> О</w:t>
      </w:r>
      <w:r>
        <w:rPr>
          <w:b w:val="1"/>
          <w:sz w:val="28"/>
        </w:rPr>
        <w:t>:</w:t>
      </w:r>
      <w:r>
        <w:rPr>
          <w:sz w:val="28"/>
        </w:rPr>
        <w:tab/>
      </w:r>
    </w:p>
    <w:p w14:paraId="1A000000">
      <w:pPr>
        <w:ind/>
        <w:jc w:val="both"/>
        <w:rPr>
          <w:sz w:val="28"/>
        </w:rPr>
      </w:pPr>
    </w:p>
    <w:p w14:paraId="1B000000">
      <w:pPr>
        <w:numPr>
          <w:ilvl w:val="0"/>
          <w:numId w:val="1"/>
        </w:numPr>
        <w:ind w:firstLine="360" w:lef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прилагаемое </w:t>
      </w:r>
      <w:r>
        <w:rPr>
          <w:sz w:val="28"/>
        </w:rPr>
        <w:t xml:space="preserve"> Положение о </w:t>
      </w:r>
      <w:r>
        <w:rPr>
          <w:sz w:val="28"/>
        </w:rPr>
        <w:t xml:space="preserve">дополнительных </w:t>
      </w:r>
      <w:r>
        <w:rPr>
          <w:sz w:val="28"/>
        </w:rPr>
        <w:t>выплатах, не входящих в состав оплаты труда должностных лиц, замещающих муниц</w:t>
      </w:r>
      <w:r>
        <w:rPr>
          <w:sz w:val="28"/>
        </w:rPr>
        <w:t>и</w:t>
      </w:r>
      <w:r>
        <w:rPr>
          <w:sz w:val="28"/>
        </w:rPr>
        <w:t>пальные должно</w:t>
      </w:r>
      <w:r>
        <w:rPr>
          <w:sz w:val="28"/>
        </w:rPr>
        <w:t>сти</w:t>
      </w:r>
      <w:r>
        <w:rPr>
          <w:sz w:val="28"/>
        </w:rPr>
        <w:t xml:space="preserve"> </w:t>
      </w:r>
      <w:r>
        <w:rPr>
          <w:sz w:val="28"/>
        </w:rPr>
        <w:t>в органах местного самоуправления Кирилловского м</w:t>
      </w:r>
      <w:r>
        <w:rPr>
          <w:sz w:val="28"/>
        </w:rPr>
        <w:t>у</w:t>
      </w:r>
      <w:r>
        <w:rPr>
          <w:sz w:val="28"/>
        </w:rPr>
        <w:t>ниц</w:t>
      </w:r>
      <w:r>
        <w:rPr>
          <w:sz w:val="28"/>
        </w:rPr>
        <w:t>и</w:t>
      </w:r>
      <w:r>
        <w:rPr>
          <w:sz w:val="28"/>
        </w:rPr>
        <w:t xml:space="preserve">пального </w:t>
      </w:r>
      <w:r>
        <w:rPr>
          <w:sz w:val="28"/>
        </w:rPr>
        <w:t>округа</w:t>
      </w:r>
      <w:r>
        <w:rPr>
          <w:sz w:val="28"/>
        </w:rPr>
        <w:t xml:space="preserve">. </w:t>
      </w:r>
    </w:p>
    <w:p w14:paraId="1C000000">
      <w:pPr>
        <w:numPr>
          <w:ilvl w:val="0"/>
          <w:numId w:val="1"/>
        </w:numPr>
        <w:ind w:firstLine="360" w:left="0"/>
        <w:jc w:val="both"/>
        <w:rPr>
          <w:sz w:val="28"/>
        </w:rPr>
      </w:pPr>
      <w:r>
        <w:rPr>
          <w:sz w:val="28"/>
        </w:rPr>
        <w:t xml:space="preserve">Признать утратившим силу решение Представительного Собрания района </w:t>
      </w:r>
      <w:r>
        <w:rPr>
          <w:sz w:val="28"/>
        </w:rPr>
        <w:t xml:space="preserve">от 16.02.2023 </w:t>
      </w:r>
      <w:r>
        <w:rPr>
          <w:sz w:val="28"/>
        </w:rPr>
        <w:t>№15 «Об утверждении Положения о</w:t>
      </w:r>
      <w:r>
        <w:rPr>
          <w:sz w:val="28"/>
        </w:rPr>
        <w:t xml:space="preserve"> </w:t>
      </w:r>
      <w:r>
        <w:rPr>
          <w:sz w:val="28"/>
        </w:rPr>
        <w:t>дополнительных выплатах, не входящих в состав оплаты труда должностных лиц, замещающих муниципальные должности в органах местного самоупра</w:t>
      </w:r>
      <w:r>
        <w:rPr>
          <w:sz w:val="28"/>
        </w:rPr>
        <w:t>в</w:t>
      </w:r>
      <w:r>
        <w:rPr>
          <w:sz w:val="28"/>
        </w:rPr>
        <w:t>ления Кирилловского муниципального округа»</w:t>
      </w:r>
      <w:r>
        <w:rPr>
          <w:sz w:val="28"/>
        </w:rPr>
        <w:t>.</w:t>
      </w:r>
    </w:p>
    <w:p w14:paraId="1D000000">
      <w:pPr>
        <w:ind/>
        <w:jc w:val="both"/>
        <w:rPr>
          <w:sz w:val="28"/>
        </w:rPr>
      </w:pPr>
    </w:p>
    <w:p w14:paraId="1E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Настоящее решение </w:t>
      </w:r>
      <w:r>
        <w:rPr>
          <w:sz w:val="28"/>
        </w:rPr>
        <w:t>вступает в силу со дня его принятия</w:t>
      </w:r>
      <w:r>
        <w:rPr>
          <w:sz w:val="28"/>
        </w:rPr>
        <w:t xml:space="preserve"> и применяется к правоотношениям, возникшим </w:t>
      </w:r>
      <w:r>
        <w:rPr>
          <w:sz w:val="28"/>
        </w:rPr>
        <w:t>с 1 января 2024 года</w:t>
      </w:r>
      <w:r>
        <w:rPr>
          <w:sz w:val="28"/>
        </w:rPr>
        <w:t>.</w:t>
      </w:r>
    </w:p>
    <w:p w14:paraId="1F000000">
      <w:pPr>
        <w:ind/>
        <w:jc w:val="both"/>
        <w:rPr>
          <w:sz w:val="16"/>
        </w:rPr>
      </w:pPr>
    </w:p>
    <w:p w14:paraId="20000000">
      <w:pPr>
        <w:ind w:firstLine="708" w:left="0"/>
        <w:jc w:val="both"/>
        <w:rPr>
          <w:sz w:val="16"/>
        </w:rPr>
      </w:pPr>
    </w:p>
    <w:p w14:paraId="21000000">
      <w:pPr>
        <w:ind w:firstLine="708" w:left="0"/>
        <w:jc w:val="both"/>
        <w:rPr>
          <w:sz w:val="16"/>
        </w:rPr>
      </w:pPr>
    </w:p>
    <w:p w14:paraId="22000000">
      <w:pPr>
        <w:ind w:firstLine="708" w:left="0"/>
        <w:jc w:val="both"/>
        <w:rPr>
          <w:sz w:val="16"/>
        </w:rPr>
      </w:pPr>
    </w:p>
    <w:tbl>
      <w:tblPr>
        <w:tblStyle w:val="Style_4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5000000">
            <w:pPr>
              <w:ind/>
              <w:jc w:val="both"/>
              <w:rPr>
                <w:sz w:val="28"/>
              </w:rPr>
            </w:pP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A000000">
            <w:pPr>
              <w:ind/>
              <w:jc w:val="both"/>
              <w:rPr>
                <w:sz w:val="28"/>
              </w:rPr>
            </w:pP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А.Н.Тюляндин</w:t>
            </w:r>
          </w:p>
        </w:tc>
      </w:tr>
    </w:tbl>
    <w:p w14:paraId="2C000000">
      <w:pPr>
        <w:ind/>
        <w:outlineLvl w:val="0"/>
        <w:rPr>
          <w:b w:val="1"/>
          <w:sz w:val="27"/>
        </w:rPr>
      </w:pPr>
    </w:p>
    <w:p w14:paraId="2D000000">
      <w:pPr>
        <w:ind w:firstLine="5670" w:left="0"/>
        <w:jc w:val="both"/>
        <w:rPr>
          <w:b w:val="1"/>
          <w:sz w:val="28"/>
        </w:rPr>
      </w:pPr>
    </w:p>
    <w:p w14:paraId="2E000000">
      <w:pPr>
        <w:ind w:firstLine="5670" w:left="0"/>
        <w:jc w:val="both"/>
        <w:rPr>
          <w:b w:val="1"/>
          <w:sz w:val="28"/>
        </w:rPr>
      </w:pPr>
      <w:r>
        <w:rPr>
          <w:b w:val="1"/>
          <w:sz w:val="28"/>
        </w:rPr>
        <w:t>УТВЕРЖДЕНО</w:t>
      </w:r>
    </w:p>
    <w:p w14:paraId="2F000000">
      <w:pPr>
        <w:ind w:firstLine="5670" w:left="0"/>
        <w:jc w:val="both"/>
        <w:rPr>
          <w:sz w:val="28"/>
        </w:rPr>
      </w:pPr>
      <w:r>
        <w:rPr>
          <w:sz w:val="28"/>
        </w:rPr>
        <w:t xml:space="preserve">решением </w:t>
      </w:r>
    </w:p>
    <w:p w14:paraId="30000000">
      <w:pPr>
        <w:ind w:firstLine="5670" w:left="0"/>
        <w:jc w:val="both"/>
        <w:rPr>
          <w:sz w:val="28"/>
        </w:rPr>
      </w:pPr>
      <w:r>
        <w:rPr>
          <w:sz w:val="28"/>
        </w:rPr>
        <w:t>Представительного</w:t>
      </w:r>
    </w:p>
    <w:p w14:paraId="31000000">
      <w:pPr>
        <w:ind w:firstLine="5670" w:left="0"/>
        <w:jc w:val="both"/>
        <w:rPr>
          <w:sz w:val="28"/>
        </w:rPr>
      </w:pPr>
      <w:r>
        <w:rPr>
          <w:sz w:val="28"/>
        </w:rPr>
        <w:t xml:space="preserve">Собрания </w:t>
      </w:r>
      <w:r>
        <w:rPr>
          <w:sz w:val="28"/>
        </w:rPr>
        <w:t>округа</w:t>
      </w:r>
    </w:p>
    <w:p w14:paraId="32000000">
      <w:pPr>
        <w:ind w:firstLine="5670" w:left="0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__________</w:t>
      </w:r>
      <w:r>
        <w:rPr>
          <w:sz w:val="28"/>
        </w:rPr>
        <w:t xml:space="preserve">№ </w:t>
      </w:r>
      <w:r>
        <w:rPr>
          <w:sz w:val="28"/>
        </w:rPr>
        <w:t>_________</w:t>
      </w:r>
    </w:p>
    <w:p w14:paraId="33000000">
      <w:pPr>
        <w:rPr>
          <w:sz w:val="28"/>
        </w:rPr>
      </w:pPr>
    </w:p>
    <w:p w14:paraId="3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35000000">
      <w:pPr>
        <w:ind/>
        <w:jc w:val="center"/>
        <w:rPr>
          <w:sz w:val="28"/>
        </w:rPr>
      </w:pPr>
      <w:r>
        <w:rPr>
          <w:sz w:val="28"/>
        </w:rPr>
        <w:t xml:space="preserve">о дополнительных выплатах, </w:t>
      </w:r>
    </w:p>
    <w:p w14:paraId="36000000">
      <w:pPr>
        <w:ind/>
        <w:jc w:val="center"/>
        <w:rPr>
          <w:sz w:val="28"/>
        </w:rPr>
      </w:pPr>
      <w:r>
        <w:rPr>
          <w:sz w:val="28"/>
        </w:rPr>
        <w:t xml:space="preserve">не входящих в состав оплаты труда должностных лиц, </w:t>
      </w:r>
    </w:p>
    <w:p w14:paraId="37000000">
      <w:pPr>
        <w:ind/>
        <w:jc w:val="center"/>
        <w:rPr>
          <w:sz w:val="28"/>
        </w:rPr>
      </w:pPr>
      <w:r>
        <w:rPr>
          <w:sz w:val="28"/>
        </w:rPr>
        <w:t xml:space="preserve">замещающих муниципальные должности в органах местного </w:t>
      </w:r>
    </w:p>
    <w:p w14:paraId="38000000">
      <w:pPr>
        <w:ind/>
        <w:jc w:val="center"/>
        <w:rPr>
          <w:sz w:val="28"/>
        </w:rPr>
      </w:pPr>
      <w:r>
        <w:rPr>
          <w:sz w:val="28"/>
        </w:rPr>
        <w:t xml:space="preserve">самоуправления Кирилловского муниципального </w:t>
      </w:r>
      <w:r>
        <w:rPr>
          <w:sz w:val="28"/>
        </w:rPr>
        <w:t>округа</w:t>
      </w:r>
    </w:p>
    <w:p w14:paraId="39000000">
      <w:pPr>
        <w:ind/>
        <w:jc w:val="center"/>
        <w:rPr>
          <w:sz w:val="28"/>
        </w:rPr>
      </w:pPr>
    </w:p>
    <w:p w14:paraId="3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Настоящее Положение регулирует порядок и основания начисления </w:t>
      </w:r>
      <w:r>
        <w:rPr>
          <w:sz w:val="28"/>
        </w:rPr>
        <w:t xml:space="preserve">дополнительных </w:t>
      </w:r>
      <w:r>
        <w:rPr>
          <w:sz w:val="28"/>
        </w:rPr>
        <w:t>вы</w:t>
      </w:r>
      <w:r>
        <w:rPr>
          <w:sz w:val="28"/>
        </w:rPr>
        <w:t>плат, не вхо</w:t>
      </w:r>
      <w:r>
        <w:rPr>
          <w:sz w:val="28"/>
        </w:rPr>
        <w:t>дящих в состав оплаты труда должностных лиц, замещающих му</w:t>
      </w:r>
      <w:r>
        <w:rPr>
          <w:sz w:val="28"/>
        </w:rPr>
        <w:t>ниципальные должности</w:t>
      </w:r>
      <w:r>
        <w:rPr>
          <w:sz w:val="28"/>
        </w:rPr>
        <w:t xml:space="preserve"> </w:t>
      </w:r>
      <w:r>
        <w:rPr>
          <w:sz w:val="28"/>
        </w:rPr>
        <w:t>в органах местного самоупра</w:t>
      </w:r>
      <w:r>
        <w:rPr>
          <w:sz w:val="28"/>
        </w:rPr>
        <w:t>в</w:t>
      </w:r>
      <w:r>
        <w:rPr>
          <w:sz w:val="28"/>
        </w:rPr>
        <w:t xml:space="preserve">ления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должностные лица</w:t>
      </w:r>
      <w:r>
        <w:rPr>
          <w:sz w:val="28"/>
        </w:rPr>
        <w:t xml:space="preserve">). </w:t>
      </w:r>
    </w:p>
    <w:p w14:paraId="3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К дополнительным выплатам, н</w:t>
      </w:r>
      <w:r>
        <w:rPr>
          <w:sz w:val="28"/>
        </w:rPr>
        <w:t xml:space="preserve">е входящим в состав оплаты труда </w:t>
      </w:r>
      <w:r>
        <w:rPr>
          <w:sz w:val="28"/>
        </w:rPr>
        <w:t>должностных лиц,</w:t>
      </w:r>
      <w:r>
        <w:rPr>
          <w:sz w:val="28"/>
        </w:rPr>
        <w:t xml:space="preserve"> </w:t>
      </w:r>
      <w:r>
        <w:rPr>
          <w:sz w:val="28"/>
        </w:rPr>
        <w:t>относится единовременная материальная помощь.</w:t>
      </w:r>
    </w:p>
    <w:p w14:paraId="3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3. Условия и размер выплаты единовременной материальной помощи: </w:t>
      </w:r>
    </w:p>
    <w:p w14:paraId="3D000000">
      <w:pPr>
        <w:ind w:firstLine="708" w:left="0"/>
        <w:jc w:val="both"/>
        <w:rPr>
          <w:sz w:val="28"/>
        </w:rPr>
      </w:pPr>
      <w:r>
        <w:rPr>
          <w:sz w:val="28"/>
        </w:rPr>
        <w:t>а) выплата в связи с юбилейными датами - 50-тилетием</w:t>
      </w:r>
      <w:r>
        <w:rPr>
          <w:sz w:val="28"/>
        </w:rPr>
        <w:t>, 60-летием</w:t>
      </w:r>
      <w:r>
        <w:rPr>
          <w:sz w:val="28"/>
        </w:rPr>
        <w:t xml:space="preserve"> со дня рождения – в размере одного должностного оклада, а также поощр</w:t>
      </w:r>
      <w:r>
        <w:rPr>
          <w:sz w:val="28"/>
        </w:rPr>
        <w:t>ение</w:t>
      </w:r>
      <w:r>
        <w:rPr>
          <w:sz w:val="28"/>
        </w:rPr>
        <w:t xml:space="preserve"> ценным пода</w:t>
      </w:r>
      <w:r>
        <w:rPr>
          <w:sz w:val="28"/>
        </w:rPr>
        <w:t>р</w:t>
      </w:r>
      <w:r>
        <w:rPr>
          <w:sz w:val="28"/>
        </w:rPr>
        <w:t>ком и букетом цветов; в связи с 55-летием</w:t>
      </w:r>
      <w:r>
        <w:rPr>
          <w:sz w:val="28"/>
        </w:rPr>
        <w:t>, 65-летием</w:t>
      </w:r>
      <w:r>
        <w:rPr>
          <w:sz w:val="28"/>
        </w:rPr>
        <w:t xml:space="preserve"> со дня рождения (женщины), 60-летием со дня рождения (мужчины) поощр</w:t>
      </w:r>
      <w:r>
        <w:rPr>
          <w:sz w:val="28"/>
        </w:rPr>
        <w:t>ение</w:t>
      </w:r>
      <w:r>
        <w:rPr>
          <w:sz w:val="28"/>
        </w:rPr>
        <w:t xml:space="preserve"> ценным подарком и букетом цветов;</w:t>
      </w:r>
    </w:p>
    <w:p w14:paraId="3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б) в связи с утратой личного имущества при особых обстоятельствах (пожар, ограбление квартиры, стихийное бедствие и др.) – в размере до 25 тыс. рублей; </w:t>
      </w:r>
    </w:p>
    <w:p w14:paraId="3F000000">
      <w:pPr>
        <w:ind w:firstLine="708" w:left="0"/>
        <w:jc w:val="both"/>
        <w:rPr>
          <w:sz w:val="28"/>
        </w:rPr>
      </w:pPr>
      <w:r>
        <w:rPr>
          <w:sz w:val="28"/>
        </w:rPr>
        <w:t>в) в случае смерти близких родственников (родители, жена, муж, сын, дочь, родные братья (сестры)) - в размере до 5 тыс. рублей;</w:t>
      </w:r>
    </w:p>
    <w:p w14:paraId="40000000">
      <w:pPr>
        <w:ind w:firstLine="708" w:left="0"/>
        <w:jc w:val="both"/>
        <w:rPr>
          <w:sz w:val="28"/>
        </w:rPr>
      </w:pPr>
      <w:r>
        <w:rPr>
          <w:sz w:val="28"/>
        </w:rPr>
        <w:t>г) в связи со смертью должностного лица (несчастный случай, болезнь) в период исполнения полномочий, вышедшего на пенсию, единовременная материальная помощь оказывается одному из близких родственников (род</w:t>
      </w:r>
      <w:r>
        <w:rPr>
          <w:sz w:val="28"/>
        </w:rPr>
        <w:t>и</w:t>
      </w:r>
      <w:r>
        <w:rPr>
          <w:sz w:val="28"/>
        </w:rPr>
        <w:t>тели, жена, муж, сын, дочь, родные братья (сестры) – в размере до 5 тыс. ру</w:t>
      </w:r>
      <w:r>
        <w:rPr>
          <w:sz w:val="28"/>
        </w:rPr>
        <w:t>б</w:t>
      </w:r>
      <w:r>
        <w:rPr>
          <w:sz w:val="28"/>
        </w:rPr>
        <w:t>лей;</w:t>
      </w:r>
    </w:p>
    <w:p w14:paraId="4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 д) в связи с выпуском детей должностного лица из детского сада (б</w:t>
      </w:r>
      <w:r>
        <w:rPr>
          <w:sz w:val="28"/>
        </w:rPr>
        <w:t>у</w:t>
      </w:r>
      <w:r>
        <w:rPr>
          <w:sz w:val="28"/>
        </w:rPr>
        <w:t>дущих первоклассников) и выпускников школ (девятых и одиннадцатых кла</w:t>
      </w:r>
      <w:r>
        <w:rPr>
          <w:sz w:val="28"/>
        </w:rPr>
        <w:t>с</w:t>
      </w:r>
      <w:r>
        <w:rPr>
          <w:sz w:val="28"/>
        </w:rPr>
        <w:t>сов) – в размере до 2 тыс. рублей;</w:t>
      </w:r>
    </w:p>
    <w:p w14:paraId="42000000">
      <w:pPr>
        <w:ind w:firstLine="708" w:left="0"/>
        <w:jc w:val="both"/>
        <w:rPr>
          <w:sz w:val="28"/>
        </w:rPr>
      </w:pPr>
      <w:r>
        <w:rPr>
          <w:sz w:val="28"/>
        </w:rPr>
        <w:t>е) на лечение до</w:t>
      </w:r>
      <w:r>
        <w:rPr>
          <w:sz w:val="28"/>
        </w:rPr>
        <w:t>лжностного лица – в размере до 10</w:t>
      </w:r>
      <w:r>
        <w:rPr>
          <w:sz w:val="28"/>
        </w:rPr>
        <w:t xml:space="preserve"> тыс. рублей;</w:t>
      </w:r>
    </w:p>
    <w:p w14:paraId="43000000">
      <w:pPr>
        <w:ind w:firstLine="708" w:left="0"/>
        <w:jc w:val="both"/>
        <w:rPr>
          <w:sz w:val="28"/>
        </w:rPr>
      </w:pPr>
      <w:r>
        <w:rPr>
          <w:sz w:val="28"/>
        </w:rPr>
        <w:t>ж</w:t>
      </w:r>
      <w:r>
        <w:rPr>
          <w:sz w:val="28"/>
        </w:rPr>
        <w:t>) при увольн</w:t>
      </w:r>
      <w:r>
        <w:rPr>
          <w:sz w:val="28"/>
        </w:rPr>
        <w:t>ении (по собственному желанию),</w:t>
      </w:r>
      <w:r>
        <w:rPr>
          <w:sz w:val="28"/>
        </w:rPr>
        <w:t xml:space="preserve"> в связи с выходом на пенсию – в размере месячного денежного содержания.</w:t>
      </w:r>
      <w:r>
        <w:rPr>
          <w:sz w:val="28"/>
        </w:rPr>
        <w:t xml:space="preserve"> </w:t>
      </w:r>
    </w:p>
    <w:p w14:paraId="44000000">
      <w:pPr>
        <w:ind w:firstLine="708" w:left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) </w:t>
      </w:r>
      <w:r>
        <w:rPr>
          <w:sz w:val="28"/>
        </w:rPr>
        <w:t xml:space="preserve">на поощрение ценным подарком </w:t>
      </w:r>
      <w:r>
        <w:rPr>
          <w:sz w:val="28"/>
        </w:rPr>
        <w:t>в связи с 60-летием и каждым последующим за ним пятилетием вет</w:t>
      </w:r>
      <w:r>
        <w:rPr>
          <w:sz w:val="28"/>
        </w:rPr>
        <w:t>е</w:t>
      </w:r>
      <w:r>
        <w:rPr>
          <w:sz w:val="28"/>
        </w:rPr>
        <w:t>ранам – в размере до 2</w:t>
      </w:r>
      <w:r>
        <w:rPr>
          <w:sz w:val="28"/>
        </w:rPr>
        <w:t xml:space="preserve"> тыс. рублей;</w:t>
      </w:r>
    </w:p>
    <w:p w14:paraId="45000000">
      <w:pPr>
        <w:ind w:firstLine="708" w:left="0"/>
        <w:jc w:val="both"/>
        <w:rPr>
          <w:sz w:val="28"/>
        </w:rPr>
      </w:pPr>
    </w:p>
    <w:p w14:paraId="46000000">
      <w:pPr>
        <w:ind w:firstLine="708" w:left="0"/>
        <w:jc w:val="both"/>
        <w:rPr>
          <w:sz w:val="28"/>
        </w:rPr>
      </w:pPr>
      <w:r>
        <w:rPr>
          <w:sz w:val="28"/>
        </w:rPr>
        <w:t>4. Основанием для рассмотрения вопроса о выделении должностному лицу в случаях, указанных в подпунктах «б», «в» пункта 3 (его семье), един</w:t>
      </w:r>
      <w:r>
        <w:rPr>
          <w:sz w:val="28"/>
        </w:rPr>
        <w:t>о</w:t>
      </w:r>
      <w:r>
        <w:rPr>
          <w:sz w:val="28"/>
        </w:rPr>
        <w:t>временной материальной помощи явля</w:t>
      </w:r>
      <w:r>
        <w:rPr>
          <w:sz w:val="28"/>
        </w:rPr>
        <w:t>ю</w:t>
      </w:r>
      <w:r>
        <w:rPr>
          <w:sz w:val="28"/>
        </w:rPr>
        <w:t>тся заявление и документы, подтве</w:t>
      </w:r>
      <w:r>
        <w:rPr>
          <w:sz w:val="28"/>
        </w:rPr>
        <w:t>р</w:t>
      </w:r>
      <w:r>
        <w:rPr>
          <w:sz w:val="28"/>
        </w:rPr>
        <w:t>жд</w:t>
      </w:r>
      <w:r>
        <w:rPr>
          <w:sz w:val="28"/>
        </w:rPr>
        <w:t>а</w:t>
      </w:r>
      <w:r>
        <w:rPr>
          <w:sz w:val="28"/>
        </w:rPr>
        <w:t>ющие событие.</w:t>
      </w:r>
    </w:p>
    <w:p w14:paraId="47000000">
      <w:pPr>
        <w:ind w:firstLine="708" w:left="0"/>
        <w:jc w:val="both"/>
        <w:rPr>
          <w:sz w:val="28"/>
        </w:rPr>
      </w:pPr>
      <w:r>
        <w:rPr>
          <w:sz w:val="28"/>
        </w:rPr>
        <w:t>Основанием для рассмотрения вопроса о выделении единовременной материальной помощи в случае, указанном в подпункте «г» пункта 3, является з</w:t>
      </w:r>
      <w:r>
        <w:rPr>
          <w:sz w:val="28"/>
        </w:rPr>
        <w:t>а</w:t>
      </w:r>
      <w:r>
        <w:rPr>
          <w:sz w:val="28"/>
        </w:rPr>
        <w:t xml:space="preserve">явление </w:t>
      </w:r>
      <w:r>
        <w:rPr>
          <w:sz w:val="28"/>
        </w:rPr>
        <w:t xml:space="preserve">одного из </w:t>
      </w:r>
      <w:r>
        <w:rPr>
          <w:sz w:val="28"/>
        </w:rPr>
        <w:t>близких родственников</w:t>
      </w:r>
      <w:r>
        <w:rPr>
          <w:sz w:val="28"/>
        </w:rPr>
        <w:t xml:space="preserve"> </w:t>
      </w:r>
      <w:r>
        <w:rPr>
          <w:sz w:val="28"/>
        </w:rPr>
        <w:t>(родители, жена, муж, сын, дочь, родные братья (сестры)</w:t>
      </w:r>
      <w:r>
        <w:rPr>
          <w:sz w:val="28"/>
        </w:rPr>
        <w:t>)</w:t>
      </w:r>
      <w:r>
        <w:rPr>
          <w:sz w:val="28"/>
        </w:rPr>
        <w:t xml:space="preserve"> и документы, подтверждающие событие.</w:t>
      </w:r>
    </w:p>
    <w:p w14:paraId="48000000">
      <w:pPr>
        <w:ind w:firstLine="708" w:left="0"/>
        <w:jc w:val="both"/>
        <w:rPr>
          <w:sz w:val="28"/>
        </w:rPr>
      </w:pPr>
      <w:r>
        <w:rPr>
          <w:sz w:val="28"/>
        </w:rPr>
        <w:t>Основанием для единовременной материальной помощи в соответствии с подпунктом «д» пункта 3 является личное заявление должностного лица.</w:t>
      </w:r>
    </w:p>
    <w:p w14:paraId="49000000">
      <w:pPr>
        <w:ind w:firstLine="708" w:left="0"/>
        <w:jc w:val="both"/>
        <w:rPr>
          <w:sz w:val="28"/>
        </w:rPr>
      </w:pPr>
      <w:r>
        <w:rPr>
          <w:sz w:val="28"/>
        </w:rPr>
        <w:t>Основанием для рассмотрения вопроса о выделении должностному л</w:t>
      </w:r>
      <w:r>
        <w:rPr>
          <w:sz w:val="28"/>
        </w:rPr>
        <w:t>и</w:t>
      </w:r>
      <w:r>
        <w:rPr>
          <w:sz w:val="28"/>
        </w:rPr>
        <w:t>цу, указанному в подпункте «е» пункта 3, единовременной материальной п</w:t>
      </w:r>
      <w:r>
        <w:rPr>
          <w:sz w:val="28"/>
        </w:rPr>
        <w:t>о</w:t>
      </w:r>
      <w:r>
        <w:rPr>
          <w:sz w:val="28"/>
        </w:rPr>
        <w:t>мощи является заявление; документы, подтверждающие расход</w:t>
      </w:r>
      <w:r>
        <w:rPr>
          <w:sz w:val="28"/>
        </w:rPr>
        <w:t>ы</w:t>
      </w:r>
      <w:r>
        <w:rPr>
          <w:sz w:val="28"/>
        </w:rPr>
        <w:t xml:space="preserve"> на лечение либо на приобретение медикаментов; справка лечебного учреждения о нал</w:t>
      </w:r>
      <w:r>
        <w:rPr>
          <w:sz w:val="28"/>
        </w:rPr>
        <w:t>и</w:t>
      </w:r>
      <w:r>
        <w:rPr>
          <w:sz w:val="28"/>
        </w:rPr>
        <w:t>чии забол</w:t>
      </w:r>
      <w:r>
        <w:rPr>
          <w:sz w:val="28"/>
        </w:rPr>
        <w:t>е</w:t>
      </w:r>
      <w:r>
        <w:rPr>
          <w:sz w:val="28"/>
        </w:rPr>
        <w:t>вания.</w:t>
      </w:r>
    </w:p>
    <w:p w14:paraId="4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5. Оказание единовременной материальной помощи производится на основании распоряжения главы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>6. Дополнительные выплаты, установленные в настоящем Положении, осуществляются за счет фонда оплаты труда должностных лиц, замещающих муниципальные должности в органах местного самоуправления Кирилловск</w:t>
      </w:r>
      <w:r>
        <w:rPr>
          <w:sz w:val="28"/>
        </w:rPr>
        <w:t>о</w:t>
      </w:r>
      <w:r>
        <w:rPr>
          <w:sz w:val="28"/>
        </w:rPr>
        <w:t xml:space="preserve">го муниципального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4C000000">
      <w:pPr>
        <w:ind/>
        <w:jc w:val="both"/>
        <w:rPr>
          <w:sz w:val="28"/>
        </w:rPr>
      </w:pPr>
    </w:p>
    <w:p w14:paraId="4D000000">
      <w:pPr>
        <w:tabs>
          <w:tab w:leader="none" w:pos="0" w:val="left"/>
        </w:tabs>
        <w:ind/>
        <w:rPr>
          <w:sz w:val="24"/>
        </w:rPr>
      </w:pPr>
    </w:p>
    <w:p w14:paraId="4E000000">
      <w:pPr>
        <w:tabs>
          <w:tab w:leader="none" w:pos="0" w:val="left"/>
        </w:tabs>
        <w:ind/>
        <w:rPr>
          <w:sz w:val="24"/>
        </w:rPr>
      </w:pPr>
    </w:p>
    <w:p w14:paraId="4F000000">
      <w:pPr>
        <w:tabs>
          <w:tab w:leader="none" w:pos="0" w:val="left"/>
        </w:tabs>
        <w:ind/>
        <w:rPr>
          <w:sz w:val="24"/>
        </w:rPr>
      </w:pPr>
    </w:p>
    <w:p w14:paraId="50000000">
      <w:pPr>
        <w:tabs>
          <w:tab w:leader="none" w:pos="0" w:val="left"/>
        </w:tabs>
        <w:ind/>
        <w:rPr>
          <w:sz w:val="24"/>
        </w:rPr>
      </w:pPr>
    </w:p>
    <w:p w14:paraId="51000000">
      <w:pPr>
        <w:tabs>
          <w:tab w:leader="none" w:pos="0" w:val="left"/>
        </w:tabs>
        <w:ind/>
        <w:rPr>
          <w:sz w:val="24"/>
        </w:rPr>
      </w:pPr>
    </w:p>
    <w:p w14:paraId="52000000">
      <w:pPr>
        <w:tabs>
          <w:tab w:leader="none" w:pos="0" w:val="left"/>
        </w:tabs>
        <w:ind/>
        <w:rPr>
          <w:sz w:val="24"/>
        </w:rPr>
      </w:pPr>
    </w:p>
    <w:p w14:paraId="53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>
      <w:headerReference r:id="rId1" w:type="default"/>
      <w:footerReference r:id="rId2" w:type="default"/>
      <w:pgSz w:h="16838" w:orient="portrait" w:w="11906"/>
      <w:pgMar w:bottom="709" w:footer="397" w:gutter="0" w:header="397" w:left="1701" w:right="709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4"/>
      </w:rPr>
    </w:pPr>
    <w:r>
      <w:rPr>
        <w:sz w:val="14"/>
      </w:rPr>
      <w:t>16038</w:t>
    </w:r>
  </w:p>
  <w:p w14:paraId="04000000">
    <w:pPr>
      <w:pStyle w:val="Style_2"/>
      <w:rPr>
        <w:sz w:val="14"/>
      </w:rPr>
    </w:pPr>
  </w:p>
  <w:p w14:paraId="05000000">
    <w:pPr>
      <w:pStyle w:val="Style_2"/>
      <w:rPr>
        <w:sz w:val="14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3_ch" w:type="character">
    <w:name w:val="heading 1"/>
    <w:basedOn w:val="Style_5_ch"/>
    <w:link w:val="Style_3"/>
    <w:rPr>
      <w:b w:val="1"/>
      <w:sz w:val="32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Balloon Text"/>
    <w:basedOn w:val="Style_5"/>
    <w:link w:val="Style_19_ch"/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5"/>
    <w:next w:val="Style_5"/>
    <w:link w:val="Style_26_ch"/>
    <w:uiPriority w:val="9"/>
    <w:qFormat/>
    <w:pPr>
      <w:keepNext w:val="1"/>
      <w:ind/>
      <w:jc w:val="center"/>
      <w:outlineLvl w:val="1"/>
    </w:pPr>
    <w:rPr>
      <w:sz w:val="28"/>
    </w:rPr>
  </w:style>
  <w:style w:styleId="Style_26_ch" w:type="character">
    <w:name w:val="heading 2"/>
    <w:basedOn w:val="Style_5_ch"/>
    <w:link w:val="Style_26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2024-11-07T06:03:52Z</dcterms:modified>
</cp:coreProperties>
</file>