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7" w:rsidRDefault="003C45E7" w:rsidP="003C4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5E7" w:rsidRPr="00CD1738" w:rsidRDefault="003C45E7" w:rsidP="003C45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738">
        <w:rPr>
          <w:rFonts w:ascii="Times New Roman" w:hAnsi="Times New Roman" w:cs="Times New Roman"/>
          <w:b/>
          <w:bCs/>
          <w:sz w:val="24"/>
          <w:szCs w:val="24"/>
        </w:rPr>
        <w:t>КОНТРОЛЬНО-СЧЕТНЫЙ КОМИТЕТ ПРЕДСТАВИТЕЛЬНОГО СОБРАНИЯ КИРИЛЛОВСКОГО МУНИЦИПАЛЬНОГО РАЙОНА</w:t>
      </w:r>
    </w:p>
    <w:p w:rsidR="003C45E7" w:rsidRPr="00B87919" w:rsidRDefault="003C45E7" w:rsidP="003C45E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  ЗАКЛЮЧЕНИЕ</w:t>
      </w:r>
    </w:p>
    <w:p w:rsidR="003C45E7" w:rsidRPr="00B87919" w:rsidRDefault="003C45E7" w:rsidP="003C45E7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финансово-экономической экспертизы на проект постановления администрации Кирилловского муниципального района о внесении изменений в постановление администрации района от </w:t>
      </w:r>
      <w:r w:rsidR="005D465C" w:rsidRPr="00B87919">
        <w:rPr>
          <w:rFonts w:ascii="Times New Roman" w:hAnsi="Times New Roman" w:cs="Times New Roman"/>
          <w:b/>
          <w:sz w:val="27"/>
          <w:szCs w:val="27"/>
        </w:rPr>
        <w:t>29</w:t>
      </w:r>
      <w:r w:rsidRPr="00B87919">
        <w:rPr>
          <w:rFonts w:ascii="Times New Roman" w:hAnsi="Times New Roman" w:cs="Times New Roman"/>
          <w:b/>
          <w:sz w:val="27"/>
          <w:szCs w:val="27"/>
        </w:rPr>
        <w:t>.12.201</w:t>
      </w:r>
      <w:r w:rsidR="005D465C" w:rsidRPr="00B87919">
        <w:rPr>
          <w:rFonts w:ascii="Times New Roman" w:hAnsi="Times New Roman" w:cs="Times New Roman"/>
          <w:b/>
          <w:sz w:val="27"/>
          <w:szCs w:val="27"/>
        </w:rPr>
        <w:t>7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5D465C" w:rsidRPr="00B87919">
        <w:rPr>
          <w:rFonts w:ascii="Times New Roman" w:hAnsi="Times New Roman" w:cs="Times New Roman"/>
          <w:b/>
          <w:sz w:val="27"/>
          <w:szCs w:val="27"/>
        </w:rPr>
        <w:t xml:space="preserve"> 1051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3C45E7" w:rsidRPr="00B87919" w:rsidRDefault="00954582" w:rsidP="003C45E7">
      <w:pPr>
        <w:jc w:val="right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08 мая</w:t>
      </w:r>
      <w:r w:rsidR="005D465C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201</w:t>
      </w:r>
      <w:r w:rsidR="005D465C" w:rsidRPr="00B87919">
        <w:rPr>
          <w:rFonts w:ascii="Times New Roman" w:hAnsi="Times New Roman" w:cs="Times New Roman"/>
          <w:sz w:val="27"/>
          <w:szCs w:val="27"/>
        </w:rPr>
        <w:t xml:space="preserve">9 </w:t>
      </w:r>
      <w:r w:rsidR="003C45E7" w:rsidRPr="00B87919">
        <w:rPr>
          <w:rFonts w:ascii="Times New Roman" w:hAnsi="Times New Roman" w:cs="Times New Roman"/>
          <w:sz w:val="27"/>
          <w:szCs w:val="27"/>
        </w:rPr>
        <w:t>г.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Экспертиза проекта проведена на основании  пункта 7 </w:t>
      </w:r>
      <w:r w:rsidR="005D465C" w:rsidRPr="00B87919">
        <w:rPr>
          <w:rFonts w:ascii="Times New Roman" w:hAnsi="Times New Roman" w:cs="Times New Roman"/>
          <w:sz w:val="27"/>
          <w:szCs w:val="27"/>
        </w:rPr>
        <w:t>раздела 8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Положения о контрольно-счетно</w:t>
      </w:r>
      <w:r w:rsidR="005D465C" w:rsidRPr="00B87919">
        <w:rPr>
          <w:rFonts w:ascii="Times New Roman" w:hAnsi="Times New Roman" w:cs="Times New Roman"/>
          <w:sz w:val="27"/>
          <w:szCs w:val="27"/>
        </w:rPr>
        <w:t>м</w:t>
      </w:r>
      <w:r w:rsidRPr="00B87919">
        <w:rPr>
          <w:rFonts w:ascii="Times New Roman" w:hAnsi="Times New Roman" w:cs="Times New Roman"/>
          <w:sz w:val="27"/>
          <w:szCs w:val="27"/>
        </w:rPr>
        <w:t xml:space="preserve"> коми</w:t>
      </w:r>
      <w:r w:rsidR="005D465C" w:rsidRPr="00B87919">
        <w:rPr>
          <w:rFonts w:ascii="Times New Roman" w:hAnsi="Times New Roman" w:cs="Times New Roman"/>
          <w:sz w:val="27"/>
          <w:szCs w:val="27"/>
        </w:rPr>
        <w:t>тете  Представительного Собрания 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района, утвержденного решением Представительного Собрания </w:t>
      </w:r>
      <w:r w:rsidR="005D465C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от 2</w:t>
      </w:r>
      <w:r w:rsidR="005D465C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5D465C" w:rsidRPr="00B87919">
        <w:rPr>
          <w:rFonts w:ascii="Times New Roman" w:hAnsi="Times New Roman" w:cs="Times New Roman"/>
          <w:sz w:val="27"/>
          <w:szCs w:val="27"/>
        </w:rPr>
        <w:t>12</w:t>
      </w:r>
      <w:r w:rsidRPr="00B87919">
        <w:rPr>
          <w:rFonts w:ascii="Times New Roman" w:hAnsi="Times New Roman" w:cs="Times New Roman"/>
          <w:sz w:val="27"/>
          <w:szCs w:val="27"/>
        </w:rPr>
        <w:t>.20</w:t>
      </w:r>
      <w:r w:rsidR="005D465C" w:rsidRPr="00B87919">
        <w:rPr>
          <w:rFonts w:ascii="Times New Roman" w:hAnsi="Times New Roman" w:cs="Times New Roman"/>
          <w:sz w:val="27"/>
          <w:szCs w:val="27"/>
        </w:rPr>
        <w:t>13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 5</w:t>
      </w:r>
      <w:r w:rsidR="005D465C" w:rsidRPr="00B87919">
        <w:rPr>
          <w:rFonts w:ascii="Times New Roman" w:hAnsi="Times New Roman" w:cs="Times New Roman"/>
          <w:sz w:val="27"/>
          <w:szCs w:val="27"/>
        </w:rPr>
        <w:t>8</w:t>
      </w:r>
      <w:r w:rsidRPr="00B87919">
        <w:rPr>
          <w:rFonts w:ascii="Times New Roman" w:hAnsi="Times New Roman" w:cs="Times New Roman"/>
          <w:sz w:val="27"/>
          <w:szCs w:val="27"/>
        </w:rPr>
        <w:t xml:space="preserve"> (с учетом изменений и дополнений).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87919">
        <w:rPr>
          <w:rFonts w:ascii="Times New Roman" w:hAnsi="Times New Roman" w:cs="Times New Roman"/>
          <w:b/>
          <w:sz w:val="27"/>
          <w:szCs w:val="27"/>
        </w:rPr>
        <w:t xml:space="preserve">Цель финансово-экономической экспертизы: </w:t>
      </w:r>
      <w:r w:rsidRPr="00B87919">
        <w:rPr>
          <w:rFonts w:ascii="Times New Roman" w:hAnsi="Times New Roman" w:cs="Times New Roman"/>
          <w:sz w:val="27"/>
          <w:szCs w:val="27"/>
        </w:rPr>
        <w:t>определение соответствия положений, изложенных в проекте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 «</w:t>
      </w:r>
      <w:r w:rsidR="005D465C" w:rsidRPr="00B87919">
        <w:rPr>
          <w:rFonts w:ascii="Times New Roman" w:hAnsi="Times New Roman" w:cs="Times New Roman"/>
          <w:sz w:val="27"/>
          <w:szCs w:val="27"/>
        </w:rPr>
        <w:t>Обеспечение населения Кирилловского района Вологодской области доступным жильем и формирование комфортной среды проживания на 2018-2022 годы»</w:t>
      </w:r>
      <w:r w:rsidRPr="00B87919">
        <w:rPr>
          <w:rFonts w:ascii="Times New Roman" w:hAnsi="Times New Roman" w:cs="Times New Roman"/>
          <w:sz w:val="27"/>
          <w:szCs w:val="27"/>
        </w:rPr>
        <w:t>,  возможности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87919">
        <w:rPr>
          <w:rFonts w:ascii="Times New Roman" w:hAnsi="Times New Roman" w:cs="Times New Roman"/>
          <w:sz w:val="27"/>
          <w:szCs w:val="27"/>
        </w:rPr>
        <w:t xml:space="preserve">достижения поставленных целей при запланированном объеме средств.   </w:t>
      </w:r>
      <w:r w:rsidRPr="00B87919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gramEnd"/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Предмет финансово-экономической экспертизы: </w:t>
      </w:r>
      <w:r w:rsidRPr="00B87919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</w:t>
      </w:r>
      <w:r w:rsidR="005D465C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«О внесении изменений в постановление администрации района от </w:t>
      </w:r>
      <w:r w:rsidR="00731549" w:rsidRPr="00B87919">
        <w:rPr>
          <w:rFonts w:ascii="Times New Roman" w:hAnsi="Times New Roman" w:cs="Times New Roman"/>
          <w:sz w:val="27"/>
          <w:szCs w:val="27"/>
        </w:rPr>
        <w:t>29</w:t>
      </w:r>
      <w:r w:rsidRPr="00B87919">
        <w:rPr>
          <w:rFonts w:ascii="Times New Roman" w:hAnsi="Times New Roman" w:cs="Times New Roman"/>
          <w:sz w:val="27"/>
          <w:szCs w:val="27"/>
        </w:rPr>
        <w:t>.12.201</w:t>
      </w:r>
      <w:r w:rsidR="00731549" w:rsidRPr="00B87919">
        <w:rPr>
          <w:rFonts w:ascii="Times New Roman" w:hAnsi="Times New Roman" w:cs="Times New Roman"/>
          <w:sz w:val="27"/>
          <w:szCs w:val="27"/>
        </w:rPr>
        <w:t>7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</w:t>
      </w:r>
      <w:r w:rsidR="00731549" w:rsidRPr="00B87919">
        <w:rPr>
          <w:rFonts w:ascii="Times New Roman" w:hAnsi="Times New Roman" w:cs="Times New Roman"/>
          <w:sz w:val="27"/>
          <w:szCs w:val="27"/>
        </w:rPr>
        <w:t xml:space="preserve"> 1051</w:t>
      </w:r>
      <w:r w:rsidRPr="00B87919">
        <w:rPr>
          <w:rFonts w:ascii="Times New Roman" w:hAnsi="Times New Roman" w:cs="Times New Roman"/>
          <w:sz w:val="27"/>
          <w:szCs w:val="27"/>
        </w:rPr>
        <w:t>»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Сроки проведения: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с </w:t>
      </w:r>
      <w:r w:rsidR="00954582" w:rsidRPr="00B87919">
        <w:rPr>
          <w:rFonts w:ascii="Times New Roman" w:hAnsi="Times New Roman" w:cs="Times New Roman"/>
          <w:sz w:val="27"/>
          <w:szCs w:val="27"/>
        </w:rPr>
        <w:t>07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731549" w:rsidRPr="00B87919">
        <w:rPr>
          <w:rFonts w:ascii="Times New Roman" w:hAnsi="Times New Roman" w:cs="Times New Roman"/>
          <w:sz w:val="27"/>
          <w:szCs w:val="27"/>
        </w:rPr>
        <w:t>0</w:t>
      </w:r>
      <w:r w:rsidR="00954582" w:rsidRPr="00B87919">
        <w:rPr>
          <w:rFonts w:ascii="Times New Roman" w:hAnsi="Times New Roman" w:cs="Times New Roman"/>
          <w:sz w:val="27"/>
          <w:szCs w:val="27"/>
        </w:rPr>
        <w:t>5</w:t>
      </w:r>
      <w:r w:rsidRPr="00B87919">
        <w:rPr>
          <w:rFonts w:ascii="Times New Roman" w:hAnsi="Times New Roman" w:cs="Times New Roman"/>
          <w:sz w:val="27"/>
          <w:szCs w:val="27"/>
        </w:rPr>
        <w:t>.201</w:t>
      </w:r>
      <w:r w:rsidR="00731549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по </w:t>
      </w:r>
      <w:r w:rsidR="00954582" w:rsidRPr="00B87919">
        <w:rPr>
          <w:rFonts w:ascii="Times New Roman" w:hAnsi="Times New Roman" w:cs="Times New Roman"/>
          <w:sz w:val="27"/>
          <w:szCs w:val="27"/>
        </w:rPr>
        <w:t>08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731549" w:rsidRPr="00B87919">
        <w:rPr>
          <w:rFonts w:ascii="Times New Roman" w:hAnsi="Times New Roman" w:cs="Times New Roman"/>
          <w:sz w:val="27"/>
          <w:szCs w:val="27"/>
        </w:rPr>
        <w:t>0</w:t>
      </w:r>
      <w:r w:rsidR="00954582" w:rsidRPr="00B87919">
        <w:rPr>
          <w:rFonts w:ascii="Times New Roman" w:hAnsi="Times New Roman" w:cs="Times New Roman"/>
          <w:sz w:val="27"/>
          <w:szCs w:val="27"/>
        </w:rPr>
        <w:t>5</w:t>
      </w:r>
      <w:r w:rsidRPr="00B87919">
        <w:rPr>
          <w:rFonts w:ascii="Times New Roman" w:hAnsi="Times New Roman" w:cs="Times New Roman"/>
          <w:sz w:val="27"/>
          <w:szCs w:val="27"/>
        </w:rPr>
        <w:t>.201</w:t>
      </w:r>
      <w:r w:rsidR="00731549" w:rsidRPr="00B87919">
        <w:rPr>
          <w:rFonts w:ascii="Times New Roman" w:hAnsi="Times New Roman" w:cs="Times New Roman"/>
          <w:sz w:val="27"/>
          <w:szCs w:val="27"/>
        </w:rPr>
        <w:t>9</w:t>
      </w:r>
      <w:r w:rsidR="00BE2B92" w:rsidRPr="00B87919">
        <w:rPr>
          <w:rFonts w:ascii="Times New Roman" w:hAnsi="Times New Roman" w:cs="Times New Roman"/>
          <w:sz w:val="27"/>
          <w:szCs w:val="27"/>
        </w:rPr>
        <w:t xml:space="preserve"> года.</w:t>
      </w:r>
      <w:r w:rsidRPr="00B87919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 xml:space="preserve">Правовое обоснование финансово-экономической экспертизы: </w:t>
      </w:r>
    </w:p>
    <w:p w:rsidR="003C45E7" w:rsidRPr="00B87919" w:rsidRDefault="003C45E7" w:rsidP="003C45E7">
      <w:pPr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Порядок разработки, </w:t>
      </w:r>
      <w:r w:rsidR="00843C75" w:rsidRPr="00B87919">
        <w:rPr>
          <w:rFonts w:ascii="Times New Roman" w:hAnsi="Times New Roman" w:cs="Times New Roman"/>
          <w:sz w:val="27"/>
          <w:szCs w:val="27"/>
        </w:rPr>
        <w:t>реализации</w:t>
      </w:r>
      <w:r w:rsidRPr="00B87919">
        <w:rPr>
          <w:rFonts w:ascii="Times New Roman" w:hAnsi="Times New Roman" w:cs="Times New Roman"/>
          <w:sz w:val="27"/>
          <w:szCs w:val="27"/>
        </w:rPr>
        <w:t xml:space="preserve"> и </w:t>
      </w:r>
      <w:r w:rsidR="00843C75" w:rsidRPr="00B87919">
        <w:rPr>
          <w:rFonts w:ascii="Times New Roman" w:hAnsi="Times New Roman" w:cs="Times New Roman"/>
          <w:sz w:val="27"/>
          <w:szCs w:val="27"/>
        </w:rPr>
        <w:t>оценки эффективности муниципальных программ Кирилловского района</w:t>
      </w:r>
      <w:r w:rsidRPr="00B87919">
        <w:rPr>
          <w:rFonts w:ascii="Times New Roman" w:hAnsi="Times New Roman" w:cs="Times New Roman"/>
          <w:sz w:val="27"/>
          <w:szCs w:val="27"/>
        </w:rPr>
        <w:t xml:space="preserve"> утвержденный </w:t>
      </w:r>
      <w:r w:rsidR="00843C75" w:rsidRPr="00B87919">
        <w:rPr>
          <w:rFonts w:ascii="Times New Roman" w:hAnsi="Times New Roman" w:cs="Times New Roman"/>
          <w:sz w:val="27"/>
          <w:szCs w:val="27"/>
        </w:rPr>
        <w:t>П</w:t>
      </w:r>
      <w:r w:rsidRPr="00B87919">
        <w:rPr>
          <w:rFonts w:ascii="Times New Roman" w:hAnsi="Times New Roman" w:cs="Times New Roman"/>
          <w:sz w:val="27"/>
          <w:szCs w:val="27"/>
        </w:rPr>
        <w:t xml:space="preserve">остановлением администрации </w:t>
      </w:r>
      <w:r w:rsidR="00843C75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от 2</w:t>
      </w:r>
      <w:r w:rsidR="00843C75" w:rsidRPr="00B87919">
        <w:rPr>
          <w:rFonts w:ascii="Times New Roman" w:hAnsi="Times New Roman" w:cs="Times New Roman"/>
          <w:sz w:val="27"/>
          <w:szCs w:val="27"/>
        </w:rPr>
        <w:t>4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843C75" w:rsidRPr="00B87919">
        <w:rPr>
          <w:rFonts w:ascii="Times New Roman" w:hAnsi="Times New Roman" w:cs="Times New Roman"/>
          <w:sz w:val="27"/>
          <w:szCs w:val="27"/>
        </w:rPr>
        <w:t>04</w:t>
      </w:r>
      <w:r w:rsidRPr="00B87919">
        <w:rPr>
          <w:rFonts w:ascii="Times New Roman" w:hAnsi="Times New Roman" w:cs="Times New Roman"/>
          <w:sz w:val="27"/>
          <w:szCs w:val="27"/>
        </w:rPr>
        <w:t>.20</w:t>
      </w:r>
      <w:r w:rsidR="00843C75" w:rsidRPr="00B87919">
        <w:rPr>
          <w:rFonts w:ascii="Times New Roman" w:hAnsi="Times New Roman" w:cs="Times New Roman"/>
          <w:sz w:val="27"/>
          <w:szCs w:val="27"/>
        </w:rPr>
        <w:t>13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 </w:t>
      </w:r>
      <w:r w:rsidR="00843C75" w:rsidRPr="00B87919">
        <w:rPr>
          <w:rFonts w:ascii="Times New Roman" w:hAnsi="Times New Roman" w:cs="Times New Roman"/>
          <w:sz w:val="27"/>
          <w:szCs w:val="27"/>
        </w:rPr>
        <w:t>400</w:t>
      </w:r>
      <w:r w:rsidRPr="00B87919">
        <w:rPr>
          <w:rFonts w:ascii="Times New Roman" w:hAnsi="Times New Roman" w:cs="Times New Roman"/>
          <w:sz w:val="27"/>
          <w:szCs w:val="27"/>
        </w:rPr>
        <w:t xml:space="preserve"> (далее – Порядок №40</w:t>
      </w:r>
      <w:r w:rsidR="00843C75" w:rsidRPr="00B87919">
        <w:rPr>
          <w:rFonts w:ascii="Times New Roman" w:hAnsi="Times New Roman" w:cs="Times New Roman"/>
          <w:sz w:val="27"/>
          <w:szCs w:val="27"/>
        </w:rPr>
        <w:t>0</w:t>
      </w:r>
      <w:r w:rsidRPr="00B87919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b/>
          <w:sz w:val="27"/>
          <w:szCs w:val="27"/>
        </w:rPr>
        <w:t>В результате экспертизы установлено:</w:t>
      </w:r>
    </w:p>
    <w:p w:rsidR="003C45E7" w:rsidRPr="00B87919" w:rsidRDefault="003C45E7" w:rsidP="003C45E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>Проект постановления предусматривает внесение изменений в программу</w:t>
      </w:r>
      <w:r w:rsidR="00DA181B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DA181B" w:rsidRPr="00B87919">
        <w:rPr>
          <w:rFonts w:ascii="Times New Roman" w:eastAsia="Calibri" w:hAnsi="Times New Roman" w:cs="Times New Roman"/>
          <w:sz w:val="27"/>
          <w:szCs w:val="27"/>
        </w:rPr>
        <w:t xml:space="preserve">«Обеспечение населения Кирилловского района Вологодской области доступным жильем и формирование комфортной среды проживания на 2018-2022 годы», утвержденную постановлением администрации района от </w:t>
      </w:r>
      <w:r w:rsidR="00DA181B" w:rsidRPr="00B87919">
        <w:rPr>
          <w:rFonts w:ascii="Times New Roman" w:eastAsia="Calibri" w:hAnsi="Times New Roman" w:cs="Times New Roman"/>
          <w:sz w:val="27"/>
          <w:szCs w:val="27"/>
        </w:rPr>
        <w:lastRenderedPageBreak/>
        <w:t>29.12.2017 № 1051 (с изменениями, внесенными постановлениями администрации района от 21.03.2018 № 156, от 07.06.2018 № 330, от 27.07.2018 № 470, от 28.09.2018 № 609, от 28.11.2018 № 763, от 26.12.2018 № 837, от 27.02.2019 № 77, от 06.03.2019 № 92</w:t>
      </w:r>
      <w:proofErr w:type="gramEnd"/>
      <w:r w:rsidR="00954582" w:rsidRPr="00B87919">
        <w:rPr>
          <w:rFonts w:ascii="Times New Roman" w:eastAsia="Calibri" w:hAnsi="Times New Roman" w:cs="Times New Roman"/>
          <w:sz w:val="27"/>
          <w:szCs w:val="27"/>
        </w:rPr>
        <w:t>, от 26.03.2019 №135</w:t>
      </w:r>
      <w:r w:rsidR="00DA181B" w:rsidRPr="00B87919">
        <w:rPr>
          <w:rFonts w:ascii="Times New Roman" w:eastAsia="Calibri" w:hAnsi="Times New Roman" w:cs="Times New Roman"/>
          <w:sz w:val="27"/>
          <w:szCs w:val="27"/>
        </w:rPr>
        <w:t>)</w:t>
      </w:r>
      <w:proofErr w:type="gramStart"/>
      <w:r w:rsidR="00DA181B" w:rsidRPr="00B87919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DA181B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B87919">
        <w:rPr>
          <w:rFonts w:ascii="Times New Roman" w:hAnsi="Times New Roman" w:cs="Times New Roman"/>
          <w:sz w:val="27"/>
          <w:szCs w:val="27"/>
        </w:rPr>
        <w:t>алее - Программа).</w:t>
      </w:r>
    </w:p>
    <w:p w:rsidR="00DB0B05" w:rsidRPr="00B87919" w:rsidRDefault="003C45E7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Проектом постановления предлагается</w:t>
      </w:r>
      <w:r w:rsidR="00DB0B05" w:rsidRPr="00B87919">
        <w:rPr>
          <w:rFonts w:ascii="Times New Roman" w:hAnsi="Times New Roman" w:cs="Times New Roman"/>
          <w:sz w:val="27"/>
          <w:szCs w:val="27"/>
        </w:rPr>
        <w:t>:</w:t>
      </w:r>
    </w:p>
    <w:p w:rsidR="002F6373" w:rsidRPr="00B87919" w:rsidRDefault="002F6373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A181B" w:rsidRPr="00B87919" w:rsidRDefault="00DB0B05" w:rsidP="002F63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1. П</w:t>
      </w:r>
      <w:r w:rsidR="009E1511" w:rsidRPr="00B87919">
        <w:rPr>
          <w:rFonts w:ascii="Times New Roman" w:hAnsi="Times New Roman" w:cs="Times New Roman"/>
          <w:sz w:val="27"/>
          <w:szCs w:val="27"/>
        </w:rPr>
        <w:t xml:space="preserve">озицию «Объем бюджетных ассигнований программы» раздела 1. Паспорт программы </w:t>
      </w:r>
      <w:r w:rsidR="003C45E7" w:rsidRPr="00B87919">
        <w:rPr>
          <w:rFonts w:ascii="Times New Roman" w:hAnsi="Times New Roman" w:cs="Times New Roman"/>
          <w:sz w:val="27"/>
          <w:szCs w:val="27"/>
        </w:rPr>
        <w:t>изложить</w:t>
      </w:r>
      <w:r w:rsidR="00DA181B" w:rsidRPr="00B87919">
        <w:rPr>
          <w:rFonts w:ascii="Times New Roman" w:hAnsi="Times New Roman" w:cs="Times New Roman"/>
          <w:sz w:val="27"/>
          <w:szCs w:val="27"/>
        </w:rPr>
        <w:t xml:space="preserve"> в новой редакции:</w:t>
      </w: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7371"/>
      </w:tblGrid>
      <w:tr w:rsidR="00DA181B" w:rsidRPr="00B87919" w:rsidTr="00DA181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81B" w:rsidRPr="00B87919" w:rsidRDefault="00DA181B" w:rsidP="00DA181B">
            <w:pPr>
              <w:widowControl w:val="0"/>
              <w:autoSpaceDE w:val="0"/>
              <w:autoSpaceDN w:val="0"/>
              <w:adjustRightInd w:val="0"/>
              <w:ind w:right="222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Объем бюджетных ассигнований программы</w:t>
            </w:r>
          </w:p>
          <w:p w:rsidR="00DA181B" w:rsidRPr="00B87919" w:rsidRDefault="00DA181B" w:rsidP="00DA181B">
            <w:pPr>
              <w:widowControl w:val="0"/>
              <w:autoSpaceDE w:val="0"/>
              <w:autoSpaceDN w:val="0"/>
              <w:adjustRightInd w:val="0"/>
              <w:ind w:left="-528" w:right="222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объем бюджетных ассигнований на реализацию программы составляет </w:t>
            </w:r>
            <w:r w:rsidR="000C17A7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251 508,2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тыс. рублей, из них за счет средств районного бюджета – 112 044,4 тыс. рублей,  в том числе по годам: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2018 год  - 23 405,6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2019 год  - 21 395,1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2020 год  - 22 109,0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2021 год – 22 611,0 тыс. рублей;</w:t>
            </w:r>
          </w:p>
          <w:p w:rsidR="00DA181B" w:rsidRPr="00B87919" w:rsidRDefault="00DA181B" w:rsidP="00CA7117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2022 год – 22 523,7 тыс. рублей.</w:t>
            </w:r>
          </w:p>
        </w:tc>
      </w:tr>
    </w:tbl>
    <w:p w:rsidR="00DA181B" w:rsidRPr="00B87919" w:rsidRDefault="00DB0B05" w:rsidP="003C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А именно</w:t>
      </w:r>
      <w:r w:rsidR="00DA181B" w:rsidRPr="00B87919">
        <w:rPr>
          <w:rFonts w:ascii="Times New Roman" w:hAnsi="Times New Roman" w:cs="Times New Roman"/>
          <w:sz w:val="27"/>
          <w:szCs w:val="27"/>
        </w:rPr>
        <w:t xml:space="preserve"> увеличить объем бюджетных ассигнований</w:t>
      </w:r>
      <w:r w:rsidR="00BF1652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DA181B" w:rsidRPr="00B87919">
        <w:rPr>
          <w:rFonts w:ascii="Times New Roman" w:hAnsi="Times New Roman" w:cs="Times New Roman"/>
          <w:sz w:val="27"/>
          <w:szCs w:val="27"/>
        </w:rPr>
        <w:t>на реализацию муниципальной программы на</w:t>
      </w:r>
      <w:r w:rsidR="00356249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BF1652" w:rsidRPr="00B87919">
        <w:rPr>
          <w:rFonts w:ascii="Times New Roman" w:hAnsi="Times New Roman" w:cs="Times New Roman"/>
          <w:sz w:val="27"/>
          <w:szCs w:val="27"/>
        </w:rPr>
        <w:t xml:space="preserve">сумму </w:t>
      </w:r>
      <w:r w:rsidR="000C17A7" w:rsidRPr="00B87919">
        <w:rPr>
          <w:rFonts w:ascii="Times New Roman" w:hAnsi="Times New Roman" w:cs="Times New Roman"/>
          <w:sz w:val="27"/>
          <w:szCs w:val="27"/>
        </w:rPr>
        <w:t xml:space="preserve"> 2024,8</w:t>
      </w:r>
      <w:r w:rsidR="001B0E85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BF1652" w:rsidRPr="00B87919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F3080E" w:rsidRPr="00B879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0B05" w:rsidRPr="00B87919" w:rsidRDefault="00DB0B05" w:rsidP="00DB0B05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2. </w:t>
      </w:r>
      <w:r w:rsidR="00CC44CF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C44CF" w:rsidRPr="00B87919">
        <w:rPr>
          <w:rFonts w:ascii="Times New Roman" w:hAnsi="Times New Roman" w:cs="Times New Roman"/>
          <w:sz w:val="27"/>
          <w:szCs w:val="27"/>
        </w:rPr>
        <w:t>П</w:t>
      </w:r>
      <w:r w:rsidRPr="00B87919">
        <w:rPr>
          <w:rFonts w:ascii="Times New Roman" w:eastAsia="Calibri" w:hAnsi="Times New Roman" w:cs="Times New Roman"/>
          <w:sz w:val="27"/>
          <w:szCs w:val="27"/>
        </w:rPr>
        <w:t>риложение 2</w:t>
      </w:r>
      <w:r w:rsidRPr="00B87919">
        <w:rPr>
          <w:rFonts w:ascii="Times New Roman" w:hAnsi="Times New Roman" w:cs="Times New Roman"/>
          <w:sz w:val="27"/>
          <w:szCs w:val="27"/>
        </w:rPr>
        <w:t xml:space="preserve"> «</w:t>
      </w:r>
      <w:r w:rsidRPr="00B87919">
        <w:rPr>
          <w:rFonts w:ascii="Times New Roman" w:eastAsia="Calibri" w:hAnsi="Times New Roman" w:cs="Times New Roman"/>
          <w:sz w:val="27"/>
          <w:szCs w:val="27"/>
        </w:rPr>
        <w:t>Прогнозная (справочная) оценка расходов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>федерального, областного, районного бюджетов,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eastAsia="Calibri" w:hAnsi="Times New Roman" w:cs="Times New Roman"/>
          <w:sz w:val="27"/>
          <w:szCs w:val="27"/>
        </w:rPr>
        <w:t>бюджетов поселений на реализацию целей муниципальной программы</w:t>
      </w:r>
      <w:r w:rsidR="002D1D59" w:rsidRPr="00B87919">
        <w:rPr>
          <w:rFonts w:ascii="Times New Roman" w:hAnsi="Times New Roman" w:cs="Times New Roman"/>
          <w:sz w:val="27"/>
          <w:szCs w:val="27"/>
        </w:rPr>
        <w:t>»</w:t>
      </w:r>
    </w:p>
    <w:tbl>
      <w:tblPr>
        <w:tblW w:w="5184" w:type="pct"/>
        <w:tblInd w:w="-318" w:type="dxa"/>
        <w:tblLayout w:type="fixed"/>
        <w:tblLook w:val="0000"/>
      </w:tblPr>
      <w:tblGrid>
        <w:gridCol w:w="2553"/>
        <w:gridCol w:w="1133"/>
        <w:gridCol w:w="1135"/>
        <w:gridCol w:w="1133"/>
        <w:gridCol w:w="1276"/>
        <w:gridCol w:w="1276"/>
        <w:gridCol w:w="1417"/>
      </w:tblGrid>
      <w:tr w:rsidR="00DB0B05" w:rsidRPr="00B87919" w:rsidTr="00DB0B05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Оценка расходов (тыс. руб.), годы</w:t>
            </w:r>
          </w:p>
        </w:tc>
      </w:tr>
      <w:tr w:rsidR="00DB0B05" w:rsidRPr="00B87919" w:rsidTr="00DB0B05">
        <w:trPr>
          <w:trHeight w:val="641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05" w:rsidRPr="00B87919" w:rsidRDefault="00DB0B05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2018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2020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2021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2022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Итого</w:t>
            </w:r>
          </w:p>
        </w:tc>
      </w:tr>
      <w:tr w:rsidR="00DB0B05" w:rsidRPr="00B87919" w:rsidTr="00DB0B05">
        <w:trPr>
          <w:trHeight w:val="15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</w:tr>
      <w:tr w:rsidR="00655A06" w:rsidRPr="00B87919" w:rsidTr="00A066F9">
        <w:trPr>
          <w:trHeight w:val="15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8836C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Всего</w:t>
            </w: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gramStart"/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 </w:t>
            </w:r>
            <w:proofErr w:type="gramEnd"/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утверждено)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39494,5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56788,8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23420,7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107255,7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249483,4</w:t>
            </w:r>
          </w:p>
        </w:tc>
      </w:tr>
      <w:tr w:rsidR="00DB0B05" w:rsidRPr="00B87919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8836CF" w:rsidP="008836CF">
            <w:pP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>(предлагается утвердить)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39494,5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58813,6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23420,7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107255,7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251508,2</w:t>
            </w:r>
          </w:p>
        </w:tc>
      </w:tr>
      <w:tr w:rsidR="00655A06" w:rsidRPr="00B87919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8836C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Отклонения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640B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640BC1" w:rsidRPr="00B87919">
              <w:rPr>
                <w:rFonts w:ascii="Times New Roman" w:hAnsi="Times New Roman" w:cs="Times New Roman"/>
                <w:sz w:val="27"/>
                <w:szCs w:val="27"/>
              </w:rPr>
              <w:t>2024,8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640B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640BC1" w:rsidRPr="00B87919">
              <w:rPr>
                <w:rFonts w:ascii="Times New Roman" w:hAnsi="Times New Roman" w:cs="Times New Roman"/>
                <w:sz w:val="27"/>
                <w:szCs w:val="27"/>
              </w:rPr>
              <w:t>2024,8</w:t>
            </w:r>
          </w:p>
        </w:tc>
      </w:tr>
      <w:tr w:rsidR="00655A06" w:rsidRPr="00B87919" w:rsidTr="00D60182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Районный 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23405,6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21395,1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22 109,0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40BC1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112044,4</w:t>
            </w:r>
          </w:p>
        </w:tc>
      </w:tr>
      <w:tr w:rsidR="00655A06" w:rsidRPr="00B87919" w:rsidTr="00D60182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23405,6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21395,1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22 109,0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640B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</w:t>
            </w:r>
            <w:r w:rsidR="00640BC1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611,0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22523,7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112044,4</w:t>
            </w:r>
          </w:p>
        </w:tc>
      </w:tr>
      <w:tr w:rsidR="00655A06" w:rsidRPr="00B87919" w:rsidTr="00D60182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06" w:rsidRPr="00B87919" w:rsidRDefault="00655A0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06" w:rsidRPr="00B87919" w:rsidRDefault="00640BC1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40BC1" w:rsidP="00640B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+87,3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55A0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06" w:rsidRPr="00B87919" w:rsidRDefault="00640BC1" w:rsidP="00CA71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b/>
                <w:sz w:val="27"/>
                <w:szCs w:val="27"/>
              </w:rPr>
              <w:t>0,0</w:t>
            </w:r>
          </w:p>
        </w:tc>
      </w:tr>
      <w:tr w:rsidR="00540F16" w:rsidRPr="00B87919" w:rsidTr="001613B8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Областной бюджет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13875,9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640B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338</w:t>
            </w:r>
            <w:r w:rsidR="00640BC1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4,</w:t>
            </w:r>
            <w:r w:rsidR="00640BC1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1200,6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404A00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4533,6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53414,4</w:t>
            </w:r>
          </w:p>
        </w:tc>
      </w:tr>
      <w:tr w:rsidR="00540F16" w:rsidRPr="00B87919" w:rsidTr="001613B8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13875,9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640BC1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="00640BC1"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4501,6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1200,6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4533,6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54111,7</w:t>
            </w:r>
          </w:p>
        </w:tc>
      </w:tr>
      <w:tr w:rsidR="00540F16" w:rsidRPr="00B87919" w:rsidTr="001613B8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640BC1" w:rsidP="00640B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+697,3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404A00" w:rsidP="00404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404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+697,3</w:t>
            </w:r>
          </w:p>
        </w:tc>
      </w:tr>
      <w:tr w:rsidR="00540F16" w:rsidRPr="00B87919" w:rsidTr="007D4BDE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827,7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1418,8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80000,0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82246,5</w:t>
            </w:r>
          </w:p>
        </w:tc>
      </w:tr>
      <w:tr w:rsidR="00540F16" w:rsidRPr="00B87919" w:rsidTr="007D4BDE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827,7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2694,1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80000,0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0</w:t>
            </w: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83521,8</w:t>
            </w:r>
          </w:p>
        </w:tc>
      </w:tr>
      <w:tr w:rsidR="00540F16" w:rsidRPr="00B87919" w:rsidTr="007D4BDE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404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+127</w:t>
            </w:r>
            <w:r w:rsidR="00404A00" w:rsidRPr="00B87919">
              <w:rPr>
                <w:rFonts w:ascii="Times New Roman" w:hAnsi="Times New Roman" w:cs="Times New Roman"/>
                <w:sz w:val="27"/>
                <w:szCs w:val="27"/>
              </w:rPr>
              <w:t>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16" w:rsidRPr="00B87919" w:rsidRDefault="00540F1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404A00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CA71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16" w:rsidRPr="00B87919" w:rsidRDefault="00540F16" w:rsidP="00404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404A00" w:rsidRPr="00B87919">
              <w:rPr>
                <w:rFonts w:ascii="Times New Roman" w:hAnsi="Times New Roman" w:cs="Times New Roman"/>
                <w:sz w:val="27"/>
                <w:szCs w:val="27"/>
              </w:rPr>
              <w:t>1275,3</w:t>
            </w:r>
          </w:p>
        </w:tc>
      </w:tr>
      <w:tr w:rsidR="00DB0B05" w:rsidRPr="00B87919" w:rsidTr="00DB0B05">
        <w:trPr>
          <w:trHeight w:val="31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Бюджеты поселений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1261,0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170,6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111,1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111,1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5" w:rsidRPr="00B87919" w:rsidRDefault="00DB0B05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1653,8</w:t>
            </w:r>
          </w:p>
        </w:tc>
      </w:tr>
      <w:tr w:rsidR="00404A00" w:rsidRPr="00B87919" w:rsidTr="007B307A">
        <w:trPr>
          <w:trHeight w:val="317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Физические и юридические лица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124,3</w:t>
            </w:r>
          </w:p>
        </w:tc>
      </w:tr>
      <w:tr w:rsidR="00404A00" w:rsidRPr="00B87919" w:rsidTr="007B307A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124,3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52,2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176,5</w:t>
            </w:r>
          </w:p>
        </w:tc>
      </w:tr>
      <w:tr w:rsidR="00404A00" w:rsidRPr="00B87919" w:rsidTr="007B307A">
        <w:trPr>
          <w:trHeight w:val="317"/>
        </w:trPr>
        <w:tc>
          <w:tcPr>
            <w:tcW w:w="1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52,2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0" w:rsidRPr="00B87919" w:rsidRDefault="00404A00" w:rsidP="00CA7117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87919">
              <w:rPr>
                <w:rFonts w:ascii="Times New Roman" w:eastAsia="Calibri" w:hAnsi="Times New Roman" w:cs="Times New Roman"/>
                <w:sz w:val="27"/>
                <w:szCs w:val="27"/>
              </w:rPr>
              <w:t>+52,2</w:t>
            </w:r>
          </w:p>
        </w:tc>
      </w:tr>
    </w:tbl>
    <w:p w:rsidR="0022339A" w:rsidRPr="00B87919" w:rsidRDefault="008836CF" w:rsidP="002F63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Согласно данно</w:t>
      </w:r>
      <w:r w:rsidR="0022339A" w:rsidRPr="00B87919">
        <w:rPr>
          <w:rFonts w:ascii="Times New Roman" w:hAnsi="Times New Roman" w:cs="Times New Roman"/>
          <w:sz w:val="27"/>
          <w:szCs w:val="27"/>
        </w:rPr>
        <w:t>му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приложени</w:t>
      </w:r>
      <w:r w:rsidR="0022339A" w:rsidRPr="00B87919">
        <w:rPr>
          <w:rFonts w:ascii="Times New Roman" w:hAnsi="Times New Roman" w:cs="Times New Roman"/>
          <w:sz w:val="27"/>
          <w:szCs w:val="27"/>
        </w:rPr>
        <w:t>ю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прогнозируется увеличить  ассигнования </w:t>
      </w:r>
      <w:r w:rsidR="001B73A8" w:rsidRPr="00B87919">
        <w:rPr>
          <w:rFonts w:ascii="Times New Roman" w:hAnsi="Times New Roman" w:cs="Times New Roman"/>
          <w:sz w:val="27"/>
          <w:szCs w:val="27"/>
        </w:rPr>
        <w:t>на реализацию муниципальной программы в 2019 году за счет средств федерального бюджета</w:t>
      </w:r>
      <w:r w:rsidR="00DD5E83" w:rsidRPr="00B87919">
        <w:rPr>
          <w:rFonts w:ascii="Times New Roman" w:hAnsi="Times New Roman" w:cs="Times New Roman"/>
          <w:sz w:val="27"/>
          <w:szCs w:val="27"/>
        </w:rPr>
        <w:t xml:space="preserve"> на сумму 127</w:t>
      </w:r>
      <w:r w:rsidR="00404A00" w:rsidRPr="00B87919">
        <w:rPr>
          <w:rFonts w:ascii="Times New Roman" w:hAnsi="Times New Roman" w:cs="Times New Roman"/>
          <w:sz w:val="27"/>
          <w:szCs w:val="27"/>
        </w:rPr>
        <w:t>5,3</w:t>
      </w:r>
      <w:r w:rsidR="00DD5E83" w:rsidRPr="00B87919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22339A" w:rsidRPr="00B87919">
        <w:rPr>
          <w:rFonts w:ascii="Times New Roman" w:hAnsi="Times New Roman" w:cs="Times New Roman"/>
          <w:sz w:val="27"/>
          <w:szCs w:val="27"/>
        </w:rPr>
        <w:t xml:space="preserve">., за счет средств областного бюджета на сумму 697,3 тыс. руб. и  52,2 тыс. руб. за счет средств физических и юридических лиц.  Откорректирована ошибка на сумму 87,3 тыс. руб., выявленная при проведении экспертизы программы при  предыдущем внесении изменений в программу. </w:t>
      </w:r>
      <w:r w:rsidR="00071FE3" w:rsidRPr="00B87919">
        <w:rPr>
          <w:rFonts w:ascii="Times New Roman" w:hAnsi="Times New Roman" w:cs="Times New Roman"/>
          <w:sz w:val="27"/>
          <w:szCs w:val="27"/>
        </w:rPr>
        <w:t>(Заключение от 25.03.2019 г.)</w:t>
      </w:r>
    </w:p>
    <w:p w:rsidR="0022339A" w:rsidRPr="00B87919" w:rsidRDefault="0022339A" w:rsidP="002F63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</w:p>
    <w:p w:rsidR="00CC44CF" w:rsidRPr="00B87919" w:rsidRDefault="00CC44CF" w:rsidP="002F6373">
      <w:pPr>
        <w:ind w:left="-284" w:right="-10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3. </w:t>
      </w:r>
      <w:r w:rsidR="00071FE3" w:rsidRPr="00B87919">
        <w:rPr>
          <w:rFonts w:ascii="Times New Roman" w:hAnsi="Times New Roman" w:cs="Times New Roman"/>
          <w:sz w:val="27"/>
          <w:szCs w:val="27"/>
        </w:rPr>
        <w:t xml:space="preserve">В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071FE3" w:rsidRPr="00B87919">
        <w:rPr>
          <w:rFonts w:ascii="Times New Roman" w:hAnsi="Times New Roman" w:cs="Times New Roman"/>
          <w:color w:val="000000"/>
          <w:sz w:val="27"/>
          <w:szCs w:val="27"/>
        </w:rPr>
        <w:t>риложение  3</w:t>
      </w:r>
      <w:r w:rsidR="00CD2B9A"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71FE3" w:rsidRPr="00B87919">
        <w:rPr>
          <w:rFonts w:ascii="Times New Roman" w:hAnsi="Times New Roman" w:cs="Times New Roman"/>
          <w:color w:val="000000"/>
          <w:sz w:val="27"/>
          <w:szCs w:val="27"/>
        </w:rPr>
        <w:t>к подпрограмме 2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</w:t>
      </w:r>
      <w:r w:rsidR="00071FE3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Ресурсное обеспечение и перечень мероприятий подпрограммы 2 за счет средств районного бюджета»  </w:t>
      </w:r>
      <w:r w:rsidR="00D9133B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 2019 год </w:t>
      </w:r>
      <w:r w:rsidR="00071FE3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предлагается средства в сумме 16,0 тыс. руб. </w:t>
      </w:r>
      <w:r w:rsidR="0029248A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снять </w:t>
      </w:r>
      <w:r w:rsidR="00D9133B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с мероприятия 2.1. «</w:t>
      </w:r>
      <w:r w:rsidR="00D9133B" w:rsidRPr="00B87919">
        <w:rPr>
          <w:rFonts w:ascii="Times New Roman" w:hAnsi="Times New Roman" w:cs="Times New Roman"/>
          <w:sz w:val="27"/>
          <w:szCs w:val="27"/>
        </w:rPr>
        <w:t>Ремонт и содержание общественных колодцев, системы водоснабжения и канализации, определение балансодержателя источников нецентрализованного водоснабжения, контроль качества воды в общественных коло</w:t>
      </w:r>
      <w:r w:rsidR="00D9133B" w:rsidRPr="00B87919">
        <w:rPr>
          <w:rFonts w:ascii="Times New Roman" w:hAnsi="Times New Roman" w:cs="Times New Roman"/>
          <w:sz w:val="27"/>
          <w:szCs w:val="27"/>
        </w:rPr>
        <w:t>д</w:t>
      </w:r>
      <w:r w:rsidR="00D9133B" w:rsidRPr="00B87919">
        <w:rPr>
          <w:rFonts w:ascii="Times New Roman" w:hAnsi="Times New Roman" w:cs="Times New Roman"/>
          <w:sz w:val="27"/>
          <w:szCs w:val="27"/>
        </w:rPr>
        <w:t xml:space="preserve">цах» и направить  их на  мероприятие 2.17  подпрограммы «Организация в границах поселений </w:t>
      </w:r>
      <w:proofErr w:type="spellStart"/>
      <w:r w:rsidR="00D9133B" w:rsidRPr="00B87919">
        <w:rPr>
          <w:rFonts w:ascii="Times New Roman" w:hAnsi="Times New Roman" w:cs="Times New Roman"/>
          <w:sz w:val="27"/>
          <w:szCs w:val="27"/>
        </w:rPr>
        <w:t>электро</w:t>
      </w:r>
      <w:proofErr w:type="spellEnd"/>
      <w:r w:rsidR="00D9133B" w:rsidRPr="00B87919">
        <w:rPr>
          <w:rFonts w:ascii="Times New Roman" w:hAnsi="Times New Roman" w:cs="Times New Roman"/>
          <w:sz w:val="27"/>
          <w:szCs w:val="27"/>
        </w:rPr>
        <w:t>-, тепл</w:t>
      </w:r>
      <w:proofErr w:type="gramStart"/>
      <w:r w:rsidR="00D9133B" w:rsidRPr="00B8791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D9133B" w:rsidRPr="00B8791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9133B" w:rsidRPr="00B87919">
        <w:rPr>
          <w:rFonts w:ascii="Times New Roman" w:hAnsi="Times New Roman" w:cs="Times New Roman"/>
          <w:sz w:val="27"/>
          <w:szCs w:val="27"/>
        </w:rPr>
        <w:t>газо</w:t>
      </w:r>
      <w:proofErr w:type="spellEnd"/>
      <w:r w:rsidR="00D9133B" w:rsidRPr="00B87919">
        <w:rPr>
          <w:rFonts w:ascii="Times New Roman" w:hAnsi="Times New Roman" w:cs="Times New Roman"/>
          <w:sz w:val="27"/>
          <w:szCs w:val="27"/>
        </w:rPr>
        <w:t>- и водоснабж</w:t>
      </w:r>
      <w:r w:rsidR="00D9133B" w:rsidRPr="00B87919">
        <w:rPr>
          <w:rFonts w:ascii="Times New Roman" w:hAnsi="Times New Roman" w:cs="Times New Roman"/>
          <w:sz w:val="27"/>
          <w:szCs w:val="27"/>
        </w:rPr>
        <w:t>е</w:t>
      </w:r>
      <w:r w:rsidR="00D9133B" w:rsidRPr="00B87919">
        <w:rPr>
          <w:rFonts w:ascii="Times New Roman" w:hAnsi="Times New Roman" w:cs="Times New Roman"/>
          <w:sz w:val="27"/>
          <w:szCs w:val="27"/>
        </w:rPr>
        <w:t xml:space="preserve">ния». </w:t>
      </w:r>
    </w:p>
    <w:p w:rsidR="00CC44CF" w:rsidRPr="00B87919" w:rsidRDefault="00CC44CF" w:rsidP="002F6373">
      <w:pPr>
        <w:ind w:left="-284"/>
        <w:rPr>
          <w:rFonts w:ascii="Times New Roman" w:eastAsia="Calibri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4. 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D2B9A" w:rsidRPr="00B87919">
        <w:rPr>
          <w:rFonts w:ascii="Times New Roman" w:hAnsi="Times New Roman" w:cs="Times New Roman"/>
          <w:sz w:val="27"/>
          <w:szCs w:val="27"/>
        </w:rPr>
        <w:t>П</w:t>
      </w:r>
      <w:r w:rsidRPr="00B87919">
        <w:rPr>
          <w:rFonts w:ascii="Times New Roman" w:eastAsia="Calibri" w:hAnsi="Times New Roman" w:cs="Times New Roman"/>
          <w:sz w:val="27"/>
          <w:szCs w:val="27"/>
        </w:rPr>
        <w:t>риложени</w:t>
      </w:r>
      <w:r w:rsidR="006D5E91" w:rsidRPr="00B87919">
        <w:rPr>
          <w:rFonts w:ascii="Times New Roman" w:eastAsia="Calibri" w:hAnsi="Times New Roman" w:cs="Times New Roman"/>
          <w:sz w:val="27"/>
          <w:szCs w:val="27"/>
        </w:rPr>
        <w:t>е</w:t>
      </w:r>
      <w:r w:rsidR="005353AB" w:rsidRPr="00B87919">
        <w:rPr>
          <w:rFonts w:ascii="Times New Roman" w:eastAsia="Calibri" w:hAnsi="Times New Roman" w:cs="Times New Roman"/>
          <w:sz w:val="27"/>
          <w:szCs w:val="27"/>
        </w:rPr>
        <w:t xml:space="preserve"> 4</w:t>
      </w:r>
      <w:r w:rsidRPr="00B87919">
        <w:rPr>
          <w:rFonts w:ascii="Times New Roman" w:eastAsia="Calibri" w:hAnsi="Times New Roman" w:cs="Times New Roman"/>
          <w:sz w:val="27"/>
          <w:szCs w:val="27"/>
        </w:rPr>
        <w:t xml:space="preserve"> к подпрограмме </w:t>
      </w:r>
      <w:r w:rsidR="005353AB" w:rsidRPr="00B87919">
        <w:rPr>
          <w:rFonts w:ascii="Times New Roman" w:eastAsia="Calibri" w:hAnsi="Times New Roman" w:cs="Times New Roman"/>
          <w:sz w:val="27"/>
          <w:szCs w:val="27"/>
        </w:rPr>
        <w:t>2</w:t>
      </w:r>
      <w:r w:rsidR="005353AB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6D5E91" w:rsidRPr="00B87919">
        <w:rPr>
          <w:rFonts w:ascii="Times New Roman" w:hAnsi="Times New Roman" w:cs="Times New Roman"/>
          <w:sz w:val="27"/>
          <w:szCs w:val="27"/>
        </w:rPr>
        <w:t>«</w:t>
      </w:r>
      <w:r w:rsidR="006D5E91" w:rsidRPr="00B87919">
        <w:rPr>
          <w:rFonts w:ascii="Times New Roman" w:eastAsia="Calibri" w:hAnsi="Times New Roman" w:cs="Times New Roman"/>
          <w:sz w:val="27"/>
          <w:szCs w:val="27"/>
        </w:rPr>
        <w:t>Прогнозная (справочная) оценка расходов</w:t>
      </w:r>
      <w:r w:rsidR="006D5E91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6D5E91" w:rsidRPr="00B87919">
        <w:rPr>
          <w:rFonts w:ascii="Times New Roman" w:eastAsia="Calibri" w:hAnsi="Times New Roman" w:cs="Times New Roman"/>
          <w:sz w:val="27"/>
          <w:szCs w:val="27"/>
        </w:rPr>
        <w:t>федерального, областного, районного бюджетов,</w:t>
      </w:r>
      <w:r w:rsidR="006D5E91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6D5E91" w:rsidRPr="00B87919">
        <w:rPr>
          <w:rFonts w:ascii="Times New Roman" w:eastAsia="Calibri" w:hAnsi="Times New Roman" w:cs="Times New Roman"/>
          <w:sz w:val="27"/>
          <w:szCs w:val="27"/>
        </w:rPr>
        <w:t xml:space="preserve">бюджетов поселений на реализацию подпрограммы 2» </w:t>
      </w:r>
      <w:r w:rsidR="006D5E91" w:rsidRPr="00B87919">
        <w:rPr>
          <w:rFonts w:ascii="Times New Roman" w:hAnsi="Times New Roman" w:cs="Times New Roman"/>
          <w:sz w:val="27"/>
          <w:szCs w:val="27"/>
        </w:rPr>
        <w:t>предлагается  изложить в новой редакции. Новой редакцией приложения 4</w:t>
      </w:r>
      <w:r w:rsidR="006D5E91" w:rsidRPr="00B87919">
        <w:rPr>
          <w:rFonts w:ascii="Times New Roman" w:eastAsia="Calibri" w:hAnsi="Times New Roman" w:cs="Times New Roman"/>
          <w:sz w:val="27"/>
          <w:szCs w:val="27"/>
        </w:rPr>
        <w:t xml:space="preserve"> учтено  увеличение ассигнований на реализацию </w:t>
      </w:r>
      <w:r w:rsidR="006D5E91" w:rsidRPr="00B87919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подпрограммы в  2019 году   за счет средств областного бюджета на 266,4 тыс. руб. и  на 52,2 тыс. руб. за счет средств физических и юридических лиц. </w:t>
      </w:r>
    </w:p>
    <w:p w:rsidR="00B87919" w:rsidRPr="00B87919" w:rsidRDefault="00CD2B9A" w:rsidP="00B87919">
      <w:pPr>
        <w:ind w:left="-284" w:right="-10"/>
        <w:outlineLvl w:val="0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5</w:t>
      </w:r>
      <w:r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6D5E91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приложении 7 к муниципальной программе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«</w:t>
      </w:r>
      <w:r w:rsidR="006D5E91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Подпрограмма «Формирование комфортной городской среды»</w:t>
      </w:r>
      <w:r w:rsidR="00460B13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(подпрограмма 3)</w:t>
      </w:r>
      <w:r w:rsidR="00732C87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раздел 2 «Характеристика сферы реализации подпрограммы 3, основные проблемы в указанной сфере и перспективы ее развития» 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732C87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приведен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с</w:t>
      </w:r>
      <w:r w:rsidR="00732C87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оответствие требованиям Постановления Правительства Российской Федерации от 09.02.2019 года №106 «О</w:t>
      </w:r>
      <w:r w:rsidR="00732C87" w:rsidRPr="00B87919">
        <w:rPr>
          <w:rFonts w:ascii="Times New Roman" w:hAnsi="Times New Roman" w:cs="Times New Roman"/>
          <w:sz w:val="27"/>
          <w:szCs w:val="27"/>
        </w:rPr>
        <w:t xml:space="preserve"> внесении изменений в приложение № 15 к Государственной программе Российской  Федерации "Обеспечение доступным и комфортным жильем и коммунальными услугами</w:t>
      </w:r>
      <w:proofErr w:type="gramEnd"/>
      <w:r w:rsidR="00732C87" w:rsidRPr="00B87919">
        <w:rPr>
          <w:rFonts w:ascii="Times New Roman" w:hAnsi="Times New Roman" w:cs="Times New Roman"/>
          <w:sz w:val="27"/>
          <w:szCs w:val="27"/>
        </w:rPr>
        <w:t xml:space="preserve"> граждан Российской Федерации».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B9A" w:rsidRPr="00B87919" w:rsidRDefault="00CD2B9A" w:rsidP="00B87919">
      <w:pPr>
        <w:ind w:left="-284" w:right="-10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B87919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732C87" w:rsidRPr="00B87919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риложени</w:t>
      </w:r>
      <w:r w:rsidR="00732C87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е</w:t>
      </w:r>
      <w:r w:rsidR="00732C87"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 4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 подпрограмме </w:t>
      </w:r>
      <w:r w:rsidR="00732C87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E7099C" w:rsidRPr="00B87919">
        <w:rPr>
          <w:rFonts w:ascii="Times New Roman" w:hAnsi="Times New Roman" w:cs="Times New Roman"/>
          <w:sz w:val="27"/>
          <w:szCs w:val="27"/>
        </w:rPr>
        <w:t>«</w:t>
      </w:r>
      <w:r w:rsidR="00E7099C" w:rsidRPr="00B87919">
        <w:rPr>
          <w:rFonts w:ascii="Times New Roman" w:eastAsia="Calibri" w:hAnsi="Times New Roman" w:cs="Times New Roman"/>
          <w:sz w:val="27"/>
          <w:szCs w:val="27"/>
        </w:rPr>
        <w:t>Прогнозная (справочная) оценка расходов</w:t>
      </w:r>
      <w:r w:rsidR="00E7099C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E7099C" w:rsidRPr="00B87919">
        <w:rPr>
          <w:rFonts w:ascii="Times New Roman" w:eastAsia="Calibri" w:hAnsi="Times New Roman" w:cs="Times New Roman"/>
          <w:sz w:val="27"/>
          <w:szCs w:val="27"/>
        </w:rPr>
        <w:t>федерального, областного, районного бюджетов,</w:t>
      </w:r>
      <w:r w:rsidR="00E7099C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E7099C" w:rsidRPr="00B87919">
        <w:rPr>
          <w:rFonts w:ascii="Times New Roman" w:eastAsia="Calibri" w:hAnsi="Times New Roman" w:cs="Times New Roman"/>
          <w:sz w:val="27"/>
          <w:szCs w:val="27"/>
        </w:rPr>
        <w:t>бюджетов поселений на реализацию подпрограммы 3»</w:t>
      </w:r>
      <w:r w:rsidR="00E7099C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732C87"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предлагается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изложить в </w:t>
      </w:r>
      <w:r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новой </w:t>
      </w:r>
      <w:r w:rsidRPr="00B8791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редакции</w:t>
      </w:r>
      <w:r w:rsidRPr="00B87919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E7099C" w:rsidRPr="00B87919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E7099C" w:rsidRPr="00B87919">
        <w:rPr>
          <w:rFonts w:ascii="Times New Roman" w:hAnsi="Times New Roman" w:cs="Times New Roman"/>
          <w:sz w:val="27"/>
          <w:szCs w:val="27"/>
        </w:rPr>
        <w:t xml:space="preserve">Новой редакцией приложения </w:t>
      </w:r>
      <w:r w:rsidR="00E7099C" w:rsidRPr="00B87919">
        <w:rPr>
          <w:rFonts w:ascii="Times New Roman" w:eastAsia="Calibri" w:hAnsi="Times New Roman" w:cs="Times New Roman"/>
          <w:sz w:val="27"/>
          <w:szCs w:val="27"/>
        </w:rPr>
        <w:t xml:space="preserve"> учтено  увеличение ассигнований на реализацию подпрограммы 3 в  2019 году   за счет средств областного бюджета на 430,9 тыс. руб. и  на 1275,3 тыс. руб. за счет средств федерального бюджета.</w:t>
      </w:r>
    </w:p>
    <w:p w:rsidR="003C45E7" w:rsidRPr="00B87919" w:rsidRDefault="003C45E7" w:rsidP="00395772">
      <w:pPr>
        <w:spacing w:line="240" w:lineRule="auto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Предлагаемые к утверждению бюджетные ассигнования в разрезе по мероприятиям соответствуют показателям, утвержденным решением Представительного Собрания 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Кирилловского муниципального </w:t>
      </w:r>
      <w:r w:rsidRPr="00B87919">
        <w:rPr>
          <w:rFonts w:ascii="Times New Roman" w:hAnsi="Times New Roman" w:cs="Times New Roman"/>
          <w:sz w:val="27"/>
          <w:szCs w:val="27"/>
        </w:rPr>
        <w:t xml:space="preserve">района от </w:t>
      </w:r>
      <w:r w:rsidR="00D72A13" w:rsidRPr="00B87919">
        <w:rPr>
          <w:rFonts w:ascii="Times New Roman" w:hAnsi="Times New Roman" w:cs="Times New Roman"/>
          <w:sz w:val="27"/>
          <w:szCs w:val="27"/>
        </w:rPr>
        <w:t>13</w:t>
      </w:r>
      <w:r w:rsidRPr="00B87919">
        <w:rPr>
          <w:rFonts w:ascii="Times New Roman" w:hAnsi="Times New Roman" w:cs="Times New Roman"/>
          <w:sz w:val="27"/>
          <w:szCs w:val="27"/>
        </w:rPr>
        <w:t>.12.201</w:t>
      </w:r>
      <w:r w:rsidR="00D72A13" w:rsidRPr="00B87919">
        <w:rPr>
          <w:rFonts w:ascii="Times New Roman" w:hAnsi="Times New Roman" w:cs="Times New Roman"/>
          <w:sz w:val="27"/>
          <w:szCs w:val="27"/>
        </w:rPr>
        <w:t>8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</w:t>
      </w:r>
      <w:r w:rsidR="00D72A13" w:rsidRPr="00B87919">
        <w:rPr>
          <w:rFonts w:ascii="Times New Roman" w:hAnsi="Times New Roman" w:cs="Times New Roman"/>
          <w:sz w:val="27"/>
          <w:szCs w:val="27"/>
        </w:rPr>
        <w:t xml:space="preserve"> 686</w:t>
      </w:r>
      <w:r w:rsidRPr="00B87919">
        <w:rPr>
          <w:rFonts w:ascii="Times New Roman" w:hAnsi="Times New Roman" w:cs="Times New Roman"/>
          <w:sz w:val="27"/>
          <w:szCs w:val="27"/>
        </w:rPr>
        <w:t xml:space="preserve"> «О районном бюджете на 201</w:t>
      </w:r>
      <w:r w:rsidR="00D72A13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 xml:space="preserve"> год и плановый период 20</w:t>
      </w:r>
      <w:r w:rsidR="00D72A13" w:rsidRPr="00B87919">
        <w:rPr>
          <w:rFonts w:ascii="Times New Roman" w:hAnsi="Times New Roman" w:cs="Times New Roman"/>
          <w:sz w:val="27"/>
          <w:szCs w:val="27"/>
        </w:rPr>
        <w:t>20</w:t>
      </w:r>
      <w:r w:rsidRPr="00B87919">
        <w:rPr>
          <w:rFonts w:ascii="Times New Roman" w:hAnsi="Times New Roman" w:cs="Times New Roman"/>
          <w:sz w:val="27"/>
          <w:szCs w:val="27"/>
        </w:rPr>
        <w:t>и 202</w:t>
      </w:r>
      <w:r w:rsidR="00D72A13" w:rsidRPr="00B87919">
        <w:rPr>
          <w:rFonts w:ascii="Times New Roman" w:hAnsi="Times New Roman" w:cs="Times New Roman"/>
          <w:sz w:val="27"/>
          <w:szCs w:val="27"/>
        </w:rPr>
        <w:t>1</w:t>
      </w:r>
      <w:r w:rsidRPr="00B87919">
        <w:rPr>
          <w:rFonts w:ascii="Times New Roman" w:hAnsi="Times New Roman" w:cs="Times New Roman"/>
          <w:sz w:val="27"/>
          <w:szCs w:val="27"/>
        </w:rPr>
        <w:t xml:space="preserve"> годов» (в редакции от </w:t>
      </w:r>
      <w:r w:rsidR="00D72A13" w:rsidRPr="00B87919">
        <w:rPr>
          <w:rFonts w:ascii="Times New Roman" w:hAnsi="Times New Roman" w:cs="Times New Roman"/>
          <w:sz w:val="27"/>
          <w:szCs w:val="27"/>
        </w:rPr>
        <w:t>1</w:t>
      </w:r>
      <w:r w:rsidR="00B87919" w:rsidRPr="00B87919">
        <w:rPr>
          <w:rFonts w:ascii="Times New Roman" w:hAnsi="Times New Roman" w:cs="Times New Roman"/>
          <w:sz w:val="27"/>
          <w:szCs w:val="27"/>
        </w:rPr>
        <w:t>1</w:t>
      </w:r>
      <w:r w:rsidRPr="00B87919">
        <w:rPr>
          <w:rFonts w:ascii="Times New Roman" w:hAnsi="Times New Roman" w:cs="Times New Roman"/>
          <w:sz w:val="27"/>
          <w:szCs w:val="27"/>
        </w:rPr>
        <w:t>.</w:t>
      </w:r>
      <w:r w:rsidR="00D72A13" w:rsidRPr="00B87919">
        <w:rPr>
          <w:rFonts w:ascii="Times New Roman" w:hAnsi="Times New Roman" w:cs="Times New Roman"/>
          <w:sz w:val="27"/>
          <w:szCs w:val="27"/>
        </w:rPr>
        <w:t>0</w:t>
      </w:r>
      <w:r w:rsidR="00B87919" w:rsidRPr="00B87919">
        <w:rPr>
          <w:rFonts w:ascii="Times New Roman" w:hAnsi="Times New Roman" w:cs="Times New Roman"/>
          <w:sz w:val="27"/>
          <w:szCs w:val="27"/>
        </w:rPr>
        <w:t>4</w:t>
      </w:r>
      <w:r w:rsidR="00D72A13" w:rsidRPr="00B87919">
        <w:rPr>
          <w:rFonts w:ascii="Times New Roman" w:hAnsi="Times New Roman" w:cs="Times New Roman"/>
          <w:sz w:val="27"/>
          <w:szCs w:val="27"/>
        </w:rPr>
        <w:t xml:space="preserve">.2019 года </w:t>
      </w:r>
      <w:r w:rsidRPr="00B87919">
        <w:rPr>
          <w:rFonts w:ascii="Times New Roman" w:hAnsi="Times New Roman" w:cs="Times New Roman"/>
          <w:sz w:val="27"/>
          <w:szCs w:val="27"/>
        </w:rPr>
        <w:t xml:space="preserve"> №</w:t>
      </w:r>
      <w:r w:rsidR="00B87919" w:rsidRPr="00B87919">
        <w:rPr>
          <w:rFonts w:ascii="Times New Roman" w:hAnsi="Times New Roman" w:cs="Times New Roman"/>
          <w:sz w:val="27"/>
          <w:szCs w:val="27"/>
        </w:rPr>
        <w:t>715</w:t>
      </w:r>
      <w:r w:rsidRPr="00B87919">
        <w:rPr>
          <w:rFonts w:ascii="Times New Roman" w:hAnsi="Times New Roman" w:cs="Times New Roman"/>
          <w:sz w:val="27"/>
          <w:szCs w:val="27"/>
        </w:rPr>
        <w:t>).</w:t>
      </w:r>
    </w:p>
    <w:p w:rsidR="003C45E7" w:rsidRPr="00B87919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  На 201</w:t>
      </w:r>
      <w:r w:rsidR="00D72A13" w:rsidRPr="00B87919">
        <w:rPr>
          <w:rFonts w:ascii="Times New Roman" w:hAnsi="Times New Roman" w:cs="Times New Roman"/>
          <w:sz w:val="27"/>
          <w:szCs w:val="27"/>
        </w:rPr>
        <w:t>9</w:t>
      </w:r>
      <w:r w:rsidRPr="00B87919">
        <w:rPr>
          <w:rFonts w:ascii="Times New Roman" w:hAnsi="Times New Roman" w:cs="Times New Roman"/>
          <w:sz w:val="27"/>
          <w:szCs w:val="27"/>
        </w:rPr>
        <w:t xml:space="preserve"> год объем средств районного бюджета 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 на реализацию данной программы, </w:t>
      </w:r>
      <w:proofErr w:type="gramStart"/>
      <w:r w:rsidR="008B35D3" w:rsidRPr="00B87919">
        <w:rPr>
          <w:rFonts w:ascii="Times New Roman" w:hAnsi="Times New Roman" w:cs="Times New Roman"/>
          <w:sz w:val="27"/>
          <w:szCs w:val="27"/>
        </w:rPr>
        <w:t>согласно решения</w:t>
      </w:r>
      <w:proofErr w:type="gramEnd"/>
      <w:r w:rsidR="008B35D3" w:rsidRPr="00B87919">
        <w:rPr>
          <w:rFonts w:ascii="Times New Roman" w:hAnsi="Times New Roman" w:cs="Times New Roman"/>
          <w:sz w:val="27"/>
          <w:szCs w:val="27"/>
        </w:rPr>
        <w:t xml:space="preserve"> о бюджете, составляет 5</w:t>
      </w:r>
      <w:r w:rsidR="00B87919" w:rsidRPr="00B87919">
        <w:rPr>
          <w:rFonts w:ascii="Times New Roman" w:hAnsi="Times New Roman" w:cs="Times New Roman"/>
          <w:sz w:val="27"/>
          <w:szCs w:val="27"/>
        </w:rPr>
        <w:t>8 813,6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3C45E7" w:rsidRPr="00B87919" w:rsidRDefault="003C45E7" w:rsidP="00DC5D8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Внесение изменений в Программу произведено в связи с 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увеличением и </w:t>
      </w:r>
      <w:r w:rsidRPr="00B87919">
        <w:rPr>
          <w:rFonts w:ascii="Times New Roman" w:hAnsi="Times New Roman" w:cs="Times New Roman"/>
          <w:sz w:val="27"/>
          <w:szCs w:val="27"/>
        </w:rPr>
        <w:t xml:space="preserve">корректировкой бюджетных </w:t>
      </w:r>
      <w:r w:rsidR="00B87919" w:rsidRPr="00B87919">
        <w:rPr>
          <w:rFonts w:ascii="Times New Roman" w:hAnsi="Times New Roman" w:cs="Times New Roman"/>
          <w:sz w:val="27"/>
          <w:szCs w:val="27"/>
        </w:rPr>
        <w:t xml:space="preserve">ассигнований на финансовое обеспечение исполнения программы 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 и при исполнении бюджета не должно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>приве</w:t>
      </w:r>
      <w:r w:rsidR="008B35D3" w:rsidRPr="00B87919">
        <w:rPr>
          <w:rFonts w:ascii="Times New Roman" w:hAnsi="Times New Roman" w:cs="Times New Roman"/>
          <w:sz w:val="27"/>
          <w:szCs w:val="27"/>
        </w:rPr>
        <w:t>сти</w:t>
      </w:r>
      <w:proofErr w:type="gramEnd"/>
      <w:r w:rsidRPr="00B87919">
        <w:rPr>
          <w:rFonts w:ascii="Times New Roman" w:hAnsi="Times New Roman" w:cs="Times New Roman"/>
          <w:sz w:val="27"/>
          <w:szCs w:val="27"/>
        </w:rPr>
        <w:t xml:space="preserve"> к образованию кредиторской задолженности. </w:t>
      </w:r>
    </w:p>
    <w:p w:rsidR="003C45E7" w:rsidRPr="00B87919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87919">
        <w:rPr>
          <w:rFonts w:ascii="Times New Roman" w:hAnsi="Times New Roman" w:cs="Times New Roman"/>
          <w:b/>
          <w:sz w:val="27"/>
          <w:szCs w:val="27"/>
        </w:rPr>
        <w:t>Выводы по состоянию вопроса, в отношении которого проводится экспертиза:</w:t>
      </w:r>
    </w:p>
    <w:p w:rsidR="003C45E7" w:rsidRPr="00B87919" w:rsidRDefault="003C45E7" w:rsidP="00DC5D80">
      <w:pPr>
        <w:pStyle w:val="a3"/>
        <w:numPr>
          <w:ilvl w:val="0"/>
          <w:numId w:val="1"/>
        </w:num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района о внесении изменений в постановление администрации </w:t>
      </w:r>
      <w:r w:rsidR="008B35D3" w:rsidRPr="00B87919">
        <w:rPr>
          <w:rFonts w:ascii="Times New Roman" w:hAnsi="Times New Roman" w:cs="Times New Roman"/>
          <w:sz w:val="27"/>
          <w:szCs w:val="27"/>
        </w:rPr>
        <w:t>Кирилловского</w:t>
      </w:r>
      <w:r w:rsidRPr="00B87919">
        <w:rPr>
          <w:rFonts w:ascii="Times New Roman" w:hAnsi="Times New Roman" w:cs="Times New Roman"/>
          <w:sz w:val="27"/>
          <w:szCs w:val="27"/>
        </w:rPr>
        <w:t xml:space="preserve"> муниципального района от </w:t>
      </w:r>
      <w:r w:rsidR="008B35D3" w:rsidRPr="00B87919">
        <w:rPr>
          <w:rFonts w:ascii="Times New Roman" w:hAnsi="Times New Roman" w:cs="Times New Roman"/>
          <w:sz w:val="27"/>
          <w:szCs w:val="27"/>
        </w:rPr>
        <w:t>29.12.2017 № 1051 «О</w:t>
      </w:r>
      <w:r w:rsidRPr="00B87919">
        <w:rPr>
          <w:rFonts w:ascii="Times New Roman" w:hAnsi="Times New Roman" w:cs="Times New Roman"/>
          <w:sz w:val="27"/>
          <w:szCs w:val="27"/>
        </w:rPr>
        <w:t xml:space="preserve">б утверждении </w:t>
      </w:r>
      <w:r w:rsidR="008B35D3" w:rsidRPr="00B87919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B87919">
        <w:rPr>
          <w:rFonts w:ascii="Times New Roman" w:hAnsi="Times New Roman" w:cs="Times New Roman"/>
          <w:sz w:val="27"/>
          <w:szCs w:val="27"/>
        </w:rPr>
        <w:t xml:space="preserve"> программы </w:t>
      </w:r>
      <w:r w:rsidR="008B35D3" w:rsidRPr="00B87919">
        <w:rPr>
          <w:rFonts w:ascii="Times New Roman" w:eastAsia="Calibri" w:hAnsi="Times New Roman" w:cs="Times New Roman"/>
          <w:sz w:val="27"/>
          <w:szCs w:val="27"/>
        </w:rPr>
        <w:t>«Обеспечение населения Кирилловского района Вологодской области доступным жильем и формирование комфортной среды проживания на 2018-2022 годы»</w:t>
      </w:r>
      <w:r w:rsidRPr="00B87919">
        <w:rPr>
          <w:rFonts w:ascii="Times New Roman" w:hAnsi="Times New Roman" w:cs="Times New Roman"/>
          <w:sz w:val="27"/>
          <w:szCs w:val="27"/>
        </w:rPr>
        <w:t xml:space="preserve"> не противоречит   Порядку №</w:t>
      </w:r>
      <w:r w:rsidR="009850E1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Pr="00B87919">
        <w:rPr>
          <w:rFonts w:ascii="Times New Roman" w:hAnsi="Times New Roman" w:cs="Times New Roman"/>
          <w:sz w:val="27"/>
          <w:szCs w:val="27"/>
        </w:rPr>
        <w:t>40</w:t>
      </w:r>
      <w:r w:rsidR="008B35D3" w:rsidRPr="00B87919">
        <w:rPr>
          <w:rFonts w:ascii="Times New Roman" w:hAnsi="Times New Roman" w:cs="Times New Roman"/>
          <w:sz w:val="27"/>
          <w:szCs w:val="27"/>
        </w:rPr>
        <w:t>0</w:t>
      </w:r>
      <w:r w:rsidRPr="00B87919">
        <w:rPr>
          <w:rFonts w:ascii="Times New Roman" w:hAnsi="Times New Roman" w:cs="Times New Roman"/>
          <w:sz w:val="27"/>
          <w:szCs w:val="27"/>
        </w:rPr>
        <w:t xml:space="preserve"> и рекомендован к принятию.</w:t>
      </w:r>
    </w:p>
    <w:p w:rsidR="003C45E7" w:rsidRPr="00B87919" w:rsidRDefault="003C45E7" w:rsidP="00DC5D80">
      <w:pPr>
        <w:spacing w:after="0"/>
        <w:ind w:left="-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B35D3" w:rsidRPr="00B87919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Председатель КСК Представительного</w:t>
      </w:r>
    </w:p>
    <w:p w:rsidR="008B35D3" w:rsidRPr="00B87919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>Собрания Кирилловского</w:t>
      </w:r>
    </w:p>
    <w:p w:rsidR="003C45E7" w:rsidRPr="00B87919" w:rsidRDefault="008B35D3" w:rsidP="00DC5D80">
      <w:pPr>
        <w:spacing w:after="0"/>
        <w:ind w:left="-426"/>
        <w:jc w:val="both"/>
        <w:rPr>
          <w:rFonts w:ascii="Times New Roman" w:hAnsi="Times New Roman" w:cs="Times New Roman"/>
          <w:sz w:val="27"/>
          <w:szCs w:val="27"/>
        </w:rPr>
      </w:pPr>
      <w:r w:rsidRPr="00B8791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proofErr w:type="gramStart"/>
      <w:r w:rsidRPr="00B87919">
        <w:rPr>
          <w:rFonts w:ascii="Times New Roman" w:hAnsi="Times New Roman" w:cs="Times New Roman"/>
          <w:sz w:val="27"/>
          <w:szCs w:val="27"/>
        </w:rPr>
        <w:t xml:space="preserve">района              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B87919">
        <w:rPr>
          <w:rFonts w:ascii="Times New Roman" w:hAnsi="Times New Roman" w:cs="Times New Roman"/>
          <w:sz w:val="27"/>
          <w:szCs w:val="27"/>
        </w:rPr>
        <w:t xml:space="preserve">  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</w:t>
      </w:r>
      <w:r w:rsidR="00DC5D80" w:rsidRPr="00B87919">
        <w:rPr>
          <w:rFonts w:ascii="Times New Roman" w:hAnsi="Times New Roman" w:cs="Times New Roman"/>
          <w:sz w:val="27"/>
          <w:szCs w:val="27"/>
        </w:rPr>
        <w:t xml:space="preserve">   </w:t>
      </w:r>
      <w:r w:rsidR="003C45E7" w:rsidRPr="00B87919">
        <w:rPr>
          <w:rFonts w:ascii="Times New Roman" w:hAnsi="Times New Roman" w:cs="Times New Roman"/>
          <w:sz w:val="27"/>
          <w:szCs w:val="27"/>
        </w:rPr>
        <w:t xml:space="preserve">   </w:t>
      </w:r>
      <w:r w:rsidRPr="00B87919">
        <w:rPr>
          <w:rFonts w:ascii="Times New Roman" w:hAnsi="Times New Roman" w:cs="Times New Roman"/>
          <w:sz w:val="27"/>
          <w:szCs w:val="27"/>
        </w:rPr>
        <w:t>Н.</w:t>
      </w:r>
      <w:proofErr w:type="gramEnd"/>
      <w:r w:rsidRPr="00B87919">
        <w:rPr>
          <w:rFonts w:ascii="Times New Roman" w:hAnsi="Times New Roman" w:cs="Times New Roman"/>
          <w:sz w:val="27"/>
          <w:szCs w:val="27"/>
        </w:rPr>
        <w:t>А.Новожилова</w:t>
      </w:r>
    </w:p>
    <w:p w:rsidR="003C45E7" w:rsidRPr="00B87919" w:rsidRDefault="003C45E7" w:rsidP="003C45E7">
      <w:pPr>
        <w:rPr>
          <w:sz w:val="27"/>
          <w:szCs w:val="27"/>
        </w:rPr>
      </w:pPr>
    </w:p>
    <w:p w:rsidR="003C45E7" w:rsidRPr="00B87919" w:rsidRDefault="003C45E7" w:rsidP="003C45E7">
      <w:pPr>
        <w:rPr>
          <w:sz w:val="27"/>
          <w:szCs w:val="27"/>
        </w:rPr>
      </w:pPr>
    </w:p>
    <w:p w:rsidR="003C45E7" w:rsidRDefault="003C45E7" w:rsidP="003C45E7"/>
    <w:p w:rsidR="009C66A0" w:rsidRDefault="009C66A0"/>
    <w:sectPr w:rsidR="009C66A0" w:rsidSect="009C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45E7"/>
    <w:rsid w:val="000402ED"/>
    <w:rsid w:val="00071FE3"/>
    <w:rsid w:val="000C17A7"/>
    <w:rsid w:val="00100AC6"/>
    <w:rsid w:val="001B0E85"/>
    <w:rsid w:val="001B73A8"/>
    <w:rsid w:val="0022339A"/>
    <w:rsid w:val="0029248A"/>
    <w:rsid w:val="002D1D59"/>
    <w:rsid w:val="002F6373"/>
    <w:rsid w:val="00356249"/>
    <w:rsid w:val="00395772"/>
    <w:rsid w:val="003C45E7"/>
    <w:rsid w:val="00404A00"/>
    <w:rsid w:val="00460B13"/>
    <w:rsid w:val="004F2990"/>
    <w:rsid w:val="005353AB"/>
    <w:rsid w:val="00540F16"/>
    <w:rsid w:val="00541D2B"/>
    <w:rsid w:val="00593EE7"/>
    <w:rsid w:val="005D465C"/>
    <w:rsid w:val="00640BC1"/>
    <w:rsid w:val="00655A06"/>
    <w:rsid w:val="006D5E91"/>
    <w:rsid w:val="00731549"/>
    <w:rsid w:val="00732C87"/>
    <w:rsid w:val="007973FF"/>
    <w:rsid w:val="00843C75"/>
    <w:rsid w:val="00850C7D"/>
    <w:rsid w:val="008836CF"/>
    <w:rsid w:val="008B35D3"/>
    <w:rsid w:val="00954582"/>
    <w:rsid w:val="009850E1"/>
    <w:rsid w:val="009C66A0"/>
    <w:rsid w:val="009E1511"/>
    <w:rsid w:val="00A14244"/>
    <w:rsid w:val="00AC053C"/>
    <w:rsid w:val="00B87919"/>
    <w:rsid w:val="00BE2B92"/>
    <w:rsid w:val="00BF1652"/>
    <w:rsid w:val="00C00046"/>
    <w:rsid w:val="00CC44CF"/>
    <w:rsid w:val="00CD1738"/>
    <w:rsid w:val="00CD2B9A"/>
    <w:rsid w:val="00D72A13"/>
    <w:rsid w:val="00D9133B"/>
    <w:rsid w:val="00DA181B"/>
    <w:rsid w:val="00DB0B05"/>
    <w:rsid w:val="00DC5D80"/>
    <w:rsid w:val="00DD5E83"/>
    <w:rsid w:val="00E7099C"/>
    <w:rsid w:val="00F3080E"/>
    <w:rsid w:val="00F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2019-04-16T13:26:00Z</cp:lastPrinted>
  <dcterms:created xsi:type="dcterms:W3CDTF">2019-05-08T06:32:00Z</dcterms:created>
  <dcterms:modified xsi:type="dcterms:W3CDTF">2019-05-08T11:20:00Z</dcterms:modified>
</cp:coreProperties>
</file>