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b w:val="1"/>
        </w:rPr>
      </w:pPr>
      <w:r>
        <w:rPr>
          <w:b w:val="1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b w:val="1"/>
        </w:rPr>
        <w:t>ПР</w:t>
      </w:r>
      <w:r>
        <w:rPr>
          <w:b w:val="1"/>
        </w:rPr>
        <w:t>О</w:t>
      </w:r>
      <w:r>
        <w:rPr>
          <w:b w:val="1"/>
        </w:rPr>
        <w:t>ЕКТ</w:t>
      </w:r>
    </w:p>
    <w:p w14:paraId="04000000">
      <w:pPr>
        <w:pStyle w:val="Style_2"/>
        <w:ind/>
        <w:jc w:val="center"/>
        <w:rPr>
          <w:b w:val="1"/>
          <w:color w:val="000000"/>
          <w:sz w:val="24"/>
        </w:rPr>
      </w:pPr>
      <w:r>
        <w:rPr>
          <w:color w:val="000000"/>
        </w:rPr>
        <w:drawing>
          <wp:inline>
            <wp:extent cx="320326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320326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2"/>
        <w:rPr>
          <w:b w:val="1"/>
          <w:color w:val="000000"/>
          <w:sz w:val="16"/>
        </w:rPr>
      </w:pPr>
    </w:p>
    <w:p w14:paraId="06000000">
      <w:pPr>
        <w:pStyle w:val="Style_2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ПРЕДСТАВИТЕЛЬНОЕ  </w:t>
      </w:r>
      <w:r>
        <w:rPr>
          <w:b w:val="1"/>
          <w:color w:val="000000"/>
          <w:sz w:val="28"/>
        </w:rPr>
        <w:t>СОБРАНИЕ</w:t>
      </w:r>
    </w:p>
    <w:p w14:paraId="07000000">
      <w:pPr>
        <w:pStyle w:val="Style_2"/>
        <w:ind/>
        <w:jc w:val="center"/>
        <w:rPr>
          <w:b w:val="1"/>
          <w:color w:val="000000"/>
          <w:sz w:val="28"/>
        </w:rPr>
      </w:pPr>
      <w:r>
        <w:rPr>
          <w:color w:val="000000"/>
          <w:sz w:val="28"/>
        </w:rPr>
        <w:t>Кирилловского</w:t>
      </w:r>
      <w:r>
        <w:rPr>
          <w:color w:val="000000"/>
          <w:sz w:val="28"/>
        </w:rPr>
        <w:t xml:space="preserve"> муниципального округа Вологодской области</w:t>
      </w:r>
    </w:p>
    <w:p w14:paraId="08000000">
      <w:pPr>
        <w:pStyle w:val="Style_2"/>
        <w:rPr>
          <w:b w:val="1"/>
          <w:color w:val="000000"/>
          <w:sz w:val="24"/>
        </w:rPr>
      </w:pPr>
    </w:p>
    <w:p w14:paraId="09000000">
      <w:pPr>
        <w:pStyle w:val="Style_2"/>
        <w:rPr>
          <w:color w:val="000000"/>
          <w:sz w:val="28"/>
        </w:rPr>
      </w:pPr>
      <w:r>
        <w:rPr>
          <w:b w:val="1"/>
          <w:color w:val="000000"/>
          <w:sz w:val="24"/>
        </w:rPr>
        <w:t xml:space="preserve">    </w:t>
      </w:r>
    </w:p>
    <w:p w14:paraId="0A000000">
      <w:pPr>
        <w:pStyle w:val="Style_2"/>
        <w:keepNext w:val="1"/>
        <w:ind/>
        <w:jc w:val="center"/>
        <w:outlineLvl w:val="0"/>
        <w:rPr>
          <w:b w:val="1"/>
          <w:color w:val="000000"/>
          <w:sz w:val="24"/>
        </w:rPr>
      </w:pPr>
      <w:r>
        <w:rPr>
          <w:b w:val="1"/>
          <w:color w:val="000000"/>
          <w:sz w:val="32"/>
        </w:rPr>
        <w:t>Р  Е  Ш  Е  Н  И  Е</w:t>
      </w:r>
    </w:p>
    <w:p w14:paraId="0B000000">
      <w:pPr>
        <w:pStyle w:val="Style_2"/>
        <w:tabs>
          <w:tab w:leader="none" w:pos="3008" w:val="left"/>
        </w:tabs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ab/>
      </w:r>
    </w:p>
    <w:p w14:paraId="0C000000">
      <w:pPr>
        <w:pStyle w:val="Style_2"/>
        <w:rPr>
          <w:b w:val="1"/>
          <w:color w:val="000000"/>
          <w:sz w:val="24"/>
        </w:rPr>
      </w:pP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2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pStyle w:val="Style_2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5670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pStyle w:val="Style_2"/>
              <w:ind/>
              <w:jc w:val="right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pStyle w:val="Style_2"/>
              <w:ind/>
              <w:jc w:val="center"/>
              <w:rPr>
                <w:color w:val="000000"/>
                <w:sz w:val="28"/>
              </w:rPr>
            </w:pPr>
          </w:p>
        </w:tc>
      </w:tr>
    </w:tbl>
    <w:p w14:paraId="11000000">
      <w:pPr>
        <w:pStyle w:val="Style_2"/>
        <w:rPr>
          <w:color w:val="000000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47"/>
      </w:tblGrid>
      <w:tr>
        <w:tc>
          <w:tcPr>
            <w:tcW w:type="dxa" w:w="9747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 признании утратившим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силу </w:t>
            </w:r>
            <w:r>
              <w:rPr>
                <w:rFonts w:ascii="Times New Roman" w:hAnsi="Times New Roman"/>
                <w:sz w:val="28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Совета муниципального образования  город Кириллов от 11.06.2015 № 97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</w:p>
        </w:tc>
      </w:tr>
    </w:tbl>
    <w:p w14:paraId="13000000">
      <w:pPr>
        <w:pStyle w:val="Style_2"/>
        <w:ind/>
        <w:jc w:val="both"/>
        <w:rPr>
          <w:color w:val="000000"/>
          <w:sz w:val="28"/>
        </w:rPr>
      </w:pPr>
    </w:p>
    <w:p w14:paraId="14000000">
      <w:pPr>
        <w:pStyle w:val="Style_2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В соответствии с законом Вологодской области от 26.05.2023 № 5370-ОЗ «О преобразовании всех поселений, входящих в состав Кирилловского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Кирилловского муниципального округа Вол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годской области», </w:t>
      </w:r>
      <w:r>
        <w:rPr>
          <w:color w:val="000000"/>
          <w:sz w:val="28"/>
        </w:rPr>
        <w:t>статьей 28 Устава Кирилловского муниципального округа, Предст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вительное Собрание</w:t>
      </w:r>
    </w:p>
    <w:p w14:paraId="15000000">
      <w:pPr>
        <w:pStyle w:val="Style_2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РЕШИЛО:</w:t>
      </w:r>
      <w:r>
        <w:rPr>
          <w:b w:val="1"/>
          <w:color w:val="000000"/>
          <w:sz w:val="28"/>
        </w:rPr>
        <w:tab/>
      </w:r>
    </w:p>
    <w:p w14:paraId="16000000">
      <w:pPr>
        <w:pStyle w:val="Style_2"/>
        <w:ind/>
        <w:jc w:val="both"/>
        <w:rPr>
          <w:color w:val="000000"/>
          <w:sz w:val="28"/>
        </w:rPr>
      </w:pPr>
    </w:p>
    <w:p w14:paraId="17000000">
      <w:pPr>
        <w:pStyle w:val="Style_2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 xml:space="preserve">Признать утратившим силу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color w:val="000000"/>
          <w:sz w:val="28"/>
        </w:rPr>
        <w:t xml:space="preserve"> Совета муниципального образования  город Кириллов от 11.06.2015 № 97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 xml:space="preserve">Об утверждении Положения о сообщении лицами, замещающими муниципальные должности, муниципальными служащими органов местного самоуправления города Кириллова о получении подарка в связи с их должностным положением или исполнением ими служебных (должностных) </w:t>
      </w:r>
      <w:r>
        <w:rPr>
          <w:rFonts w:ascii="Times New Roman" w:hAnsi="Times New Roman"/>
          <w:color w:val="000000"/>
          <w:sz w:val="28"/>
        </w:rPr>
        <w:t>обязанностей, сдаче и оценке подарка, реализации (выкупе) и зачислении средств, вырученных от его реализации</w:t>
      </w:r>
      <w:r>
        <w:rPr>
          <w:color w:val="000000"/>
          <w:sz w:val="28"/>
        </w:rPr>
        <w:t>».</w:t>
      </w:r>
    </w:p>
    <w:p w14:paraId="18000000">
      <w:pPr>
        <w:pStyle w:val="Style_2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 Настоящее решение подлежит официальному опубликованию, разм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щению на официальном сайте Кирилловского муниципального округа в и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формационно-телекоммуникационной сети «Интернет» и вступает в силу со дня его официального опубликования.</w:t>
      </w:r>
    </w:p>
    <w:p w14:paraId="19000000">
      <w:pPr>
        <w:pStyle w:val="Style_2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</w:p>
    <w:p w14:paraId="1A000000">
      <w:pPr>
        <w:pStyle w:val="Style_2"/>
        <w:ind/>
        <w:jc w:val="both"/>
        <w:rPr>
          <w:color w:val="000000"/>
          <w:sz w:val="28"/>
        </w:rPr>
      </w:pPr>
    </w:p>
    <w:p w14:paraId="1B000000">
      <w:pPr>
        <w:pStyle w:val="Style_2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tbl>
      <w:tblPr>
        <w:tblStyle w:val="Style_3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27"/>
        <w:gridCol w:w="2126"/>
        <w:gridCol w:w="284"/>
        <w:gridCol w:w="2126"/>
        <w:gridCol w:w="2126"/>
      </w:tblGrid>
      <w:tr>
        <w:trPr>
          <w:trHeight w:hRule="atLeast" w:val="959"/>
        </w:trPr>
        <w:tc>
          <w:tcPr>
            <w:tcW w:type="dxa" w:w="5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Представительного Собр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ния Кирилловского муниципального о</w:t>
            </w:r>
            <w:r>
              <w:rPr>
                <w:color w:val="000000"/>
                <w:sz w:val="28"/>
              </w:rPr>
              <w:t>к</w:t>
            </w:r>
            <w:r>
              <w:rPr>
                <w:color w:val="000000"/>
                <w:sz w:val="28"/>
              </w:rPr>
              <w:t xml:space="preserve">руга </w:t>
            </w:r>
          </w:p>
          <w:p w14:paraId="1D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Вологодской области</w:t>
            </w: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2"/>
              <w:rPr>
                <w:color w:val="000000"/>
                <w:sz w:val="28"/>
              </w:rPr>
            </w:pPr>
          </w:p>
        </w:tc>
        <w:tc>
          <w:tcPr>
            <w:tcW w:type="dxa" w:w="4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Глава Кирилловского </w:t>
            </w:r>
          </w:p>
          <w:p w14:paraId="20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муниципального округа </w:t>
            </w:r>
          </w:p>
          <w:p w14:paraId="21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3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pStyle w:val="Style_2"/>
              <w:rPr>
                <w:color w:val="000000"/>
                <w:sz w:val="28"/>
              </w:rPr>
            </w:pP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pStyle w:val="Style_2"/>
              <w:rPr>
                <w:color w:val="000000"/>
                <w:sz w:val="28"/>
              </w:rPr>
            </w:pPr>
          </w:p>
        </w:tc>
        <w:tc>
          <w:tcPr>
            <w:tcW w:type="dxa" w:w="4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pStyle w:val="Style_2"/>
              <w:rPr>
                <w:color w:val="000000"/>
                <w:sz w:val="28"/>
              </w:rPr>
            </w:pPr>
          </w:p>
        </w:tc>
      </w:tr>
      <w:tr>
        <w:trPr>
          <w:trHeight w:hRule="atLeast" w:val="84"/>
        </w:trP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pStyle w:val="Style_2"/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pStyle w:val="Style_2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pStyle w:val="Style_2"/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00000">
            <w:pPr>
              <w:pStyle w:val="Style_2"/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00000">
            <w:pPr>
              <w:pStyle w:val="Style_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А.Н.Тюляндин</w:t>
            </w:r>
          </w:p>
        </w:tc>
      </w:tr>
    </w:tbl>
    <w:p w14:paraId="2A000000"/>
    <w:sectPr>
      <w:headerReference r:id="rId1" w:type="default"/>
      <w:type w:val="nextPage"/>
      <w:pgSz w:h="16840" w:orient="portrait" w:w="11907"/>
      <w:pgMar w:bottom="851" w:footer="403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next w:val="Style_2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basedOn w:val="Style_2"/>
    <w:next w:val="Style_2"/>
    <w:link w:val="Style_4_ch"/>
    <w:uiPriority w:val="39"/>
    <w:pPr>
      <w:spacing w:after="57"/>
      <w:ind w:firstLine="0" w:left="283" w:right="0"/>
    </w:pPr>
  </w:style>
  <w:style w:styleId="Style_4_ch" w:type="character">
    <w:name w:val="toc 2"/>
    <w:basedOn w:val="Style_2_ch"/>
    <w:link w:val="Style_4"/>
  </w:style>
  <w:style w:styleId="Style_5" w:type="paragraph">
    <w:name w:val="toc 4"/>
    <w:basedOn w:val="Style_2"/>
    <w:next w:val="Style_2"/>
    <w:link w:val="Style_5_ch"/>
    <w:uiPriority w:val="39"/>
    <w:pPr>
      <w:spacing w:after="57"/>
      <w:ind w:firstLine="0" w:left="850" w:right="0"/>
    </w:pPr>
  </w:style>
  <w:style w:styleId="Style_5_ch" w:type="character">
    <w:name w:val="toc 4"/>
    <w:basedOn w:val="Style_2_ch"/>
    <w:link w:val="Style_5"/>
  </w:style>
  <w:style w:styleId="Style_6" w:type="paragraph">
    <w:name w:val="heading 7"/>
    <w:basedOn w:val="Style_2"/>
    <w:next w:val="Style_2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2_ch"/>
    <w:link w:val="Style_6"/>
    <w:rPr>
      <w:rFonts w:ascii="Arial" w:hAnsi="Arial"/>
      <w:b w:val="1"/>
      <w:i w:val="1"/>
      <w:sz w:val="22"/>
    </w:rPr>
  </w:style>
  <w:style w:styleId="Style_7" w:type="paragraph">
    <w:name w:val="footnote reference"/>
    <w:link w:val="Style_7_ch"/>
    <w:rPr>
      <w:vertAlign w:val="superscript"/>
    </w:rPr>
  </w:style>
  <w:style w:styleId="Style_7_ch" w:type="character">
    <w:name w:val="footnote reference"/>
    <w:link w:val="Style_7"/>
    <w:rPr>
      <w:vertAlign w:val="superscript"/>
    </w:rPr>
  </w:style>
  <w:style w:styleId="Style_8" w:type="paragraph">
    <w:name w:val="toc 6"/>
    <w:basedOn w:val="Style_2"/>
    <w:next w:val="Style_2"/>
    <w:link w:val="Style_8_ch"/>
    <w:uiPriority w:val="39"/>
    <w:pPr>
      <w:spacing w:after="57"/>
      <w:ind w:firstLine="0" w:left="1417" w:right="0"/>
    </w:pPr>
  </w:style>
  <w:style w:styleId="Style_8_ch" w:type="character">
    <w:name w:val="toc 6"/>
    <w:basedOn w:val="Style_2_ch"/>
    <w:link w:val="Style_8"/>
  </w:style>
  <w:style w:styleId="Style_9" w:type="paragraph">
    <w:name w:val="toc 7"/>
    <w:basedOn w:val="Style_2"/>
    <w:next w:val="Style_2"/>
    <w:link w:val="Style_9_ch"/>
    <w:uiPriority w:val="39"/>
    <w:pPr>
      <w:spacing w:after="57"/>
      <w:ind w:firstLine="0" w:left="1701" w:right="0"/>
    </w:pPr>
  </w:style>
  <w:style w:styleId="Style_9_ch" w:type="character">
    <w:name w:val="toc 7"/>
    <w:basedOn w:val="Style_2_ch"/>
    <w:link w:val="Style_9"/>
  </w:style>
  <w:style w:styleId="Style_1" w:type="paragraph">
    <w:name w:val="Верхний колонтитул"/>
    <w:basedOn w:val="Style_2"/>
    <w:next w:val="Style_1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2_ch"/>
    <w:link w:val="Style_1"/>
  </w:style>
  <w:style w:styleId="Style_10" w:type="paragraph">
    <w:name w:val="Endnote"/>
    <w:basedOn w:val="Style_2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"/>
    <w:basedOn w:val="Style_2_ch"/>
    <w:link w:val="Style_10"/>
    <w:rPr>
      <w:sz w:val="20"/>
    </w:rPr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2_ch"/>
    <w:link w:val="Style_11"/>
    <w:rPr>
      <w:rFonts w:ascii="Arial" w:hAnsi="Arial"/>
      <w:sz w:val="30"/>
    </w:rPr>
  </w:style>
  <w:style w:styleId="Style_12" w:type="paragraph">
    <w:name w:val="Footer"/>
    <w:basedOn w:val="Style_2"/>
    <w:link w:val="Style_1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2_ch" w:type="character">
    <w:name w:val="Footer"/>
    <w:basedOn w:val="Style_2_ch"/>
    <w:link w:val="Style_12"/>
  </w:style>
  <w:style w:styleId="Style_13" w:type="paragraph">
    <w:name w:val="List Paragraph"/>
    <w:basedOn w:val="Style_2"/>
    <w:link w:val="Style_13_ch"/>
    <w:pPr>
      <w:ind w:firstLine="0" w:left="720"/>
      <w:contextualSpacing w:val="1"/>
    </w:pPr>
  </w:style>
  <w:style w:styleId="Style_13_ch" w:type="character">
    <w:name w:val="List Paragraph"/>
    <w:basedOn w:val="Style_2_ch"/>
    <w:link w:val="Style_13"/>
  </w:style>
  <w:style w:styleId="Style_14" w:type="paragraph">
    <w:name w:val="endnote reference"/>
    <w:link w:val="Style_14_ch"/>
    <w:rPr>
      <w:vertAlign w:val="superscript"/>
    </w:rPr>
  </w:style>
  <w:style w:styleId="Style_14_ch" w:type="character">
    <w:name w:val="endnote reference"/>
    <w:link w:val="Style_14"/>
    <w:rPr>
      <w:vertAlign w:val="superscript"/>
    </w:rPr>
  </w:style>
  <w:style w:styleId="Style_15" w:type="paragraph">
    <w:name w:val="heading 9"/>
    <w:basedOn w:val="Style_2"/>
    <w:next w:val="Style_2"/>
    <w:link w:val="Style_1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2_ch"/>
    <w:link w:val="Style_15"/>
    <w:rPr>
      <w:rFonts w:ascii="Arial" w:hAnsi="Arial"/>
      <w:i w:val="1"/>
      <w:sz w:val="21"/>
    </w:rPr>
  </w:style>
  <w:style w:styleId="Style_16" w:type="paragraph">
    <w:name w:val="table of figures"/>
    <w:basedOn w:val="Style_2"/>
    <w:next w:val="Style_2"/>
    <w:link w:val="Style_16_ch"/>
    <w:pPr>
      <w:spacing w:after="0"/>
      <w:ind/>
    </w:pPr>
  </w:style>
  <w:style w:styleId="Style_16_ch" w:type="character">
    <w:name w:val="table of figures"/>
    <w:basedOn w:val="Style_2_ch"/>
    <w:link w:val="Style_16"/>
  </w:style>
  <w:style w:styleId="Style_17" w:type="paragraph">
    <w:name w:val="Основной шрифт абзаца"/>
    <w:link w:val="Style_17_ch"/>
  </w:style>
  <w:style w:styleId="Style_17_ch" w:type="character">
    <w:name w:val="Основной шрифт абзаца"/>
    <w:link w:val="Style_17"/>
  </w:style>
  <w:style w:styleId="Style_18" w:type="paragraph">
    <w:name w:val="toc 3"/>
    <w:basedOn w:val="Style_2"/>
    <w:next w:val="Style_2"/>
    <w:link w:val="Style_18_ch"/>
    <w:uiPriority w:val="39"/>
    <w:pPr>
      <w:spacing w:after="57"/>
      <w:ind w:firstLine="0" w:left="567" w:right="0"/>
    </w:pPr>
  </w:style>
  <w:style w:styleId="Style_18_ch" w:type="character">
    <w:name w:val="toc 3"/>
    <w:basedOn w:val="Style_2_ch"/>
    <w:link w:val="Style_18"/>
  </w:style>
  <w:style w:styleId="Style_19" w:type="paragraph">
    <w:name w:val="Intense Quote"/>
    <w:basedOn w:val="Style_2"/>
    <w:next w:val="Style_2"/>
    <w:link w:val="Style_19_ch"/>
    <w:pPr>
      <w:ind w:firstLine="0" w:left="720" w:right="720"/>
      <w:contextualSpacing w:val="0"/>
    </w:pPr>
    <w:rPr>
      <w:i w:val="1"/>
    </w:rPr>
  </w:style>
  <w:style w:styleId="Style_19_ch" w:type="character">
    <w:name w:val="Intense Quote"/>
    <w:basedOn w:val="Style_2_ch"/>
    <w:link w:val="Style_19"/>
    <w:rPr>
      <w:i w:val="1"/>
    </w:rPr>
  </w:style>
  <w:style w:styleId="Style_20" w:type="paragraph">
    <w:name w:val="heading 5"/>
    <w:basedOn w:val="Style_2"/>
    <w:next w:val="Style_2"/>
    <w:link w:val="Style_2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0_ch" w:type="character">
    <w:name w:val="heading 5"/>
    <w:basedOn w:val="Style_2_ch"/>
    <w:link w:val="Style_20"/>
    <w:rPr>
      <w:rFonts w:ascii="Arial" w:hAnsi="Arial"/>
      <w:b w:val="1"/>
      <w:sz w:val="24"/>
    </w:rPr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1_ch" w:type="character">
    <w:name w:val="heading 1"/>
    <w:basedOn w:val="Style_2_ch"/>
    <w:link w:val="Style_21"/>
    <w:rPr>
      <w:rFonts w:ascii="Arial" w:hAnsi="Arial"/>
      <w:sz w:val="40"/>
    </w:rPr>
  </w:style>
  <w:style w:styleId="Style_22" w:type="paragraph">
    <w:name w:val="Нижний колонтитул"/>
    <w:basedOn w:val="Style_2"/>
    <w:next w:val="Style_22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Нижний колонтитул"/>
    <w:basedOn w:val="Style_2_ch"/>
    <w:link w:val="Style_22"/>
  </w:style>
  <w:style w:styleId="Style_23" w:type="paragraph">
    <w:name w:val="Hyperlink"/>
    <w:link w:val="Style_23_ch"/>
    <w:rPr>
      <w:color w:themeColor="hyperlink" w:val="0000FF"/>
      <w:u w:val="single"/>
    </w:rPr>
  </w:style>
  <w:style w:styleId="Style_23_ch" w:type="character">
    <w:name w:val="Hyperlink"/>
    <w:link w:val="Style_23"/>
    <w:rPr>
      <w:color w:themeColor="hyperlink" w:val="0000FF"/>
      <w:u w:val="single"/>
    </w:rPr>
  </w:style>
  <w:style w:styleId="Style_24" w:type="paragraph">
    <w:name w:val="Footnote"/>
    <w:basedOn w:val="Style_2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2_ch"/>
    <w:link w:val="Style_24"/>
    <w:rPr>
      <w:sz w:val="18"/>
    </w:rPr>
  </w:style>
  <w:style w:styleId="Style_25" w:type="paragraph">
    <w:name w:val="heading 8"/>
    <w:basedOn w:val="Style_2"/>
    <w:next w:val="Style_2"/>
    <w:link w:val="Style_2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5_ch" w:type="character">
    <w:name w:val="heading 8"/>
    <w:basedOn w:val="Style_2_ch"/>
    <w:link w:val="Style_25"/>
    <w:rPr>
      <w:rFonts w:ascii="Arial" w:hAnsi="Arial"/>
      <w:i w:val="1"/>
      <w:sz w:val="22"/>
    </w:rPr>
  </w:style>
  <w:style w:styleId="Style_26" w:type="paragraph">
    <w:name w:val="toc 1"/>
    <w:basedOn w:val="Style_2"/>
    <w:next w:val="Style_2"/>
    <w:link w:val="Style_26_ch"/>
    <w:uiPriority w:val="39"/>
    <w:pPr>
      <w:spacing w:after="57"/>
      <w:ind w:firstLine="0" w:left="0" w:right="0"/>
    </w:pPr>
  </w:style>
  <w:style w:styleId="Style_26_ch" w:type="character">
    <w:name w:val="toc 1"/>
    <w:basedOn w:val="Style_2_ch"/>
    <w:link w:val="Style_26"/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Caption"/>
    <w:basedOn w:val="Style_2"/>
    <w:next w:val="Style_2"/>
    <w:link w:val="Style_28_ch"/>
    <w:pPr>
      <w:spacing w:line="276" w:lineRule="auto"/>
      <w:ind/>
    </w:pPr>
    <w:rPr>
      <w:b w:val="1"/>
      <w:color w:themeColor="accent1" w:val="4F81BD"/>
      <w:sz w:val="18"/>
    </w:rPr>
  </w:style>
  <w:style w:styleId="Style_28_ch" w:type="character">
    <w:name w:val="Caption"/>
    <w:basedOn w:val="Style_2_ch"/>
    <w:link w:val="Style_28"/>
    <w:rPr>
      <w:b w:val="1"/>
      <w:color w:themeColor="accent1" w:val="4F81BD"/>
      <w:sz w:val="18"/>
    </w:rPr>
  </w:style>
  <w:style w:styleId="Style_29" w:type="paragraph">
    <w:name w:val="toc 9"/>
    <w:basedOn w:val="Style_2"/>
    <w:next w:val="Style_2"/>
    <w:link w:val="Style_29_ch"/>
    <w:uiPriority w:val="39"/>
    <w:pPr>
      <w:spacing w:after="57"/>
      <w:ind w:firstLine="0" w:left="2268" w:right="0"/>
    </w:pPr>
  </w:style>
  <w:style w:styleId="Style_29_ch" w:type="character">
    <w:name w:val="toc 9"/>
    <w:basedOn w:val="Style_2_ch"/>
    <w:link w:val="Style_29"/>
  </w:style>
  <w:style w:styleId="Style_30" w:type="paragraph">
    <w:name w:val="Гиперссылка"/>
    <w:link w:val="Style_30_ch"/>
    <w:rPr>
      <w:color w:val="0000FF"/>
      <w:u w:val="single"/>
    </w:rPr>
  </w:style>
  <w:style w:styleId="Style_30_ch" w:type="character">
    <w:name w:val="Гиперссылка"/>
    <w:link w:val="Style_30"/>
    <w:rPr>
      <w:color w:val="0000FF"/>
      <w:u w:val="single"/>
    </w:rPr>
  </w:style>
  <w:style w:styleId="Style_31" w:type="paragraph">
    <w:name w:val="toc 8"/>
    <w:basedOn w:val="Style_2"/>
    <w:next w:val="Style_2"/>
    <w:link w:val="Style_31_ch"/>
    <w:uiPriority w:val="39"/>
    <w:pPr>
      <w:spacing w:after="57"/>
      <w:ind w:firstLine="0" w:left="1984" w:right="0"/>
    </w:pPr>
  </w:style>
  <w:style w:styleId="Style_31_ch" w:type="character">
    <w:name w:val="toc 8"/>
    <w:basedOn w:val="Style_2_ch"/>
    <w:link w:val="Style_31"/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Header"/>
    <w:basedOn w:val="Style_2"/>
    <w:link w:val="Style_3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3_ch" w:type="character">
    <w:name w:val="Header"/>
    <w:basedOn w:val="Style_2_ch"/>
    <w:link w:val="Style_33"/>
  </w:style>
  <w:style w:styleId="Style_34" w:type="paragraph">
    <w:name w:val="toc 5"/>
    <w:basedOn w:val="Style_2"/>
    <w:next w:val="Style_2"/>
    <w:link w:val="Style_34_ch"/>
    <w:uiPriority w:val="39"/>
    <w:pPr>
      <w:spacing w:after="57"/>
      <w:ind w:firstLine="0" w:left="1134" w:right="0"/>
    </w:pPr>
  </w:style>
  <w:style w:styleId="Style_34_ch" w:type="character">
    <w:name w:val="toc 5"/>
    <w:basedOn w:val="Style_2_ch"/>
    <w:link w:val="Style_34"/>
  </w:style>
  <w:style w:styleId="Style_35" w:type="paragraph">
    <w:name w:val="Standard"/>
    <w:next w:val="Style_22"/>
    <w:link w:val="Style_35_ch"/>
    <w:pPr>
      <w:keepNext w:val="0"/>
      <w:keepLines w:val="0"/>
      <w:pageBreakBefore w:val="0"/>
      <w:widowControl w:val="0"/>
      <w:spacing w:after="0" w:before="0" w:line="240" w:lineRule="auto"/>
      <w:ind w:firstLine="0" w:left="0" w:right="0"/>
      <w:contextualSpacing w:val="0"/>
      <w:jc w:val="center"/>
    </w:pPr>
    <w:rPr>
      <w:rFonts w:ascii="PT Astra Serif" w:hAnsi="PT Astra Serif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styleId="Style_35_ch" w:type="character">
    <w:name w:val="Standard"/>
    <w:link w:val="Style_35"/>
    <w:rPr>
      <w:rFonts w:ascii="PT Astra Serif" w:hAnsi="PT Astra Serif"/>
      <w:b w:val="0"/>
      <w:i w:val="0"/>
      <w:caps w:val="0"/>
      <w:smallCaps w:val="0"/>
      <w:strike w:val="0"/>
      <w:color w:val="000000"/>
      <w:spacing w:val="0"/>
      <w:sz w:val="28"/>
      <w:u w:val="none"/>
    </w:rPr>
  </w:style>
  <w:style w:styleId="Style_36" w:type="paragraph">
    <w:name w:val="No Spacing"/>
    <w:link w:val="Style_36_ch"/>
    <w:pPr>
      <w:spacing w:after="0" w:before="0" w:line="240" w:lineRule="auto"/>
      <w:ind/>
    </w:pPr>
  </w:style>
  <w:style w:styleId="Style_36_ch" w:type="character">
    <w:name w:val="No Spacing"/>
    <w:link w:val="Style_36"/>
  </w:style>
  <w:style w:styleId="Style_37" w:type="paragraph">
    <w:name w:val="Subtitle"/>
    <w:basedOn w:val="Style_2"/>
    <w:next w:val="Style_2"/>
    <w:link w:val="Style_37_ch"/>
    <w:uiPriority w:val="11"/>
    <w:qFormat/>
    <w:pPr>
      <w:spacing w:after="200" w:before="200"/>
      <w:ind/>
    </w:pPr>
    <w:rPr>
      <w:sz w:val="24"/>
    </w:rPr>
  </w:style>
  <w:style w:styleId="Style_37_ch" w:type="character">
    <w:name w:val="Subtitle"/>
    <w:basedOn w:val="Style_2_ch"/>
    <w:link w:val="Style_37"/>
    <w:rPr>
      <w:sz w:val="24"/>
    </w:rPr>
  </w:style>
  <w:style w:styleId="Style_38" w:type="paragraph">
    <w:name w:val="Title"/>
    <w:basedOn w:val="Style_2"/>
    <w:next w:val="Style_2"/>
    <w:link w:val="Style_38_ch"/>
    <w:uiPriority w:val="10"/>
    <w:qFormat/>
    <w:pPr>
      <w:spacing w:after="200" w:before="300"/>
      <w:ind/>
      <w:contextualSpacing w:val="1"/>
    </w:pPr>
    <w:rPr>
      <w:sz w:val="48"/>
    </w:rPr>
  </w:style>
  <w:style w:styleId="Style_38_ch" w:type="character">
    <w:name w:val="Title"/>
    <w:basedOn w:val="Style_2_ch"/>
    <w:link w:val="Style_38"/>
    <w:rPr>
      <w:sz w:val="48"/>
    </w:rPr>
  </w:style>
  <w:style w:styleId="Style_39" w:type="paragraph">
    <w:name w:val="heading 4"/>
    <w:basedOn w:val="Style_2"/>
    <w:next w:val="Style_2"/>
    <w:link w:val="Style_39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9_ch" w:type="character">
    <w:name w:val="heading 4"/>
    <w:basedOn w:val="Style_2_ch"/>
    <w:link w:val="Style_39"/>
    <w:rPr>
      <w:rFonts w:ascii="Arial" w:hAnsi="Arial"/>
      <w:b w:val="1"/>
      <w:sz w:val="26"/>
    </w:rPr>
  </w:style>
  <w:style w:styleId="Style_40" w:type="paragraph">
    <w:name w:val="Footer Char"/>
    <w:link w:val="Style_40_ch"/>
  </w:style>
  <w:style w:styleId="Style_40_ch" w:type="character">
    <w:name w:val="Footer Char"/>
    <w:link w:val="Style_40"/>
  </w:style>
  <w:style w:styleId="Style_41" w:type="paragraph">
    <w:name w:val="heading 2"/>
    <w:basedOn w:val="Style_2"/>
    <w:next w:val="Style_2"/>
    <w:link w:val="Style_41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1_ch" w:type="character">
    <w:name w:val="heading 2"/>
    <w:basedOn w:val="Style_2_ch"/>
    <w:link w:val="Style_41"/>
    <w:rPr>
      <w:rFonts w:ascii="Arial" w:hAnsi="Arial"/>
      <w:sz w:val="34"/>
    </w:rPr>
  </w:style>
  <w:style w:styleId="Style_42" w:type="paragraph">
    <w:name w:val="Quote"/>
    <w:basedOn w:val="Style_2"/>
    <w:next w:val="Style_2"/>
    <w:link w:val="Style_42_ch"/>
    <w:pPr>
      <w:ind w:firstLine="0" w:left="720" w:right="720"/>
    </w:pPr>
    <w:rPr>
      <w:i w:val="1"/>
    </w:rPr>
  </w:style>
  <w:style w:styleId="Style_42_ch" w:type="character">
    <w:name w:val="Quote"/>
    <w:basedOn w:val="Style_2_ch"/>
    <w:link w:val="Style_42"/>
    <w:rPr>
      <w:i w:val="1"/>
    </w:rPr>
  </w:style>
  <w:style w:styleId="Style_43" w:type="paragraph">
    <w:name w:val="TOC Heading"/>
    <w:link w:val="Style_43_ch"/>
  </w:style>
  <w:style w:styleId="Style_43_ch" w:type="character">
    <w:name w:val="TOC Heading"/>
    <w:link w:val="Style_43"/>
  </w:style>
  <w:style w:styleId="Style_44" w:type="paragraph">
    <w:name w:val="heading 6"/>
    <w:basedOn w:val="Style_2"/>
    <w:next w:val="Style_2"/>
    <w:link w:val="Style_4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4_ch" w:type="character">
    <w:name w:val="heading 6"/>
    <w:basedOn w:val="Style_2_ch"/>
    <w:link w:val="Style_44"/>
    <w:rPr>
      <w:rFonts w:ascii="Arial" w:hAnsi="Arial"/>
      <w:b w:val="1"/>
      <w:sz w:val="22"/>
    </w:rPr>
  </w:style>
  <w:style w:styleId="Style_45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46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47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48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49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50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1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2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53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4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55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6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57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58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9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0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1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2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63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5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6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7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8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9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0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1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2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3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74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5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7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0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1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2" w:type="table">
    <w:name w:val="Plain Table 3"/>
    <w:pPr>
      <w:spacing w:after="0" w:line="240" w:lineRule="auto"/>
      <w:ind/>
    </w:pPr>
    <w:tblPr>
      <w:tblInd w:type="dxa" w:w="0"/>
    </w:tblPr>
  </w:style>
  <w:style w:styleId="Style_83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84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5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6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7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8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89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1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2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93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4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5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6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7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9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0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1" w:type="table">
    <w:name w:val="Plain Table 4"/>
    <w:pPr>
      <w:spacing w:after="0" w:line="240" w:lineRule="auto"/>
      <w:ind/>
    </w:pPr>
    <w:tblPr>
      <w:tblInd w:type="dxa" w:w="0"/>
    </w:tblPr>
  </w:style>
  <w:style w:styleId="Style_102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default="1" w:styleId="Style_3" w:type="table">
    <w:name w:val="Normal Table"/>
  </w:style>
  <w:style w:styleId="Style_103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4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5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6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7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8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9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0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11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2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3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4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5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7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8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9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0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22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3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4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5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6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27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8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0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1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2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3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4" w:type="table">
    <w:name w:val="Plain Table 5"/>
    <w:pPr>
      <w:spacing w:after="0" w:line="240" w:lineRule="auto"/>
      <w:ind/>
    </w:pPr>
    <w:tblPr>
      <w:tblInd w:type="dxa" w:w="0"/>
    </w:tblPr>
  </w:style>
  <w:style w:styleId="Style_135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6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7" w:type="table">
    <w:name w:val="Обычная таблица"/>
  </w:style>
  <w:style w:styleId="Style_138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9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0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1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2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3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4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5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6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7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9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0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2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3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4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5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6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7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8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9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0" w:type="table">
    <w:name w:val="List Table 1 Light"/>
    <w:pPr>
      <w:spacing w:after="0" w:line="240" w:lineRule="auto"/>
      <w:ind/>
    </w:pPr>
    <w:tblPr>
      <w:tblInd w:type="dxa" w:w="0"/>
    </w:tblPr>
  </w:style>
  <w:style w:styleId="Style_161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2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64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65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6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67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8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9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0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1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2025-04-04T10:00:20Z</dcterms:modified>
</cp:coreProperties>
</file>