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2pt;height:31.3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4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 СОБРАНИЕ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округа Вологодской области</w:t>
      </w:r>
      <w:r>
        <w:rPr>
          <w:b/>
          <w:sz w:val="28"/>
          <w:szCs w:val="2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b/>
          <w:sz w:val="24"/>
        </w:rPr>
      </w:pPr>
      <w:r>
        <w:rPr>
          <w:b/>
          <w:sz w:val="32"/>
        </w:rPr>
        <w:t xml:space="preserve">Р  Е  Ш  Е  Н  И  Е</w:t>
      </w: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30.05.2025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273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Правила благоустройства территории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Кирилловского муниципального округа Вологодской области,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утвержденные решением Пре</w:t>
            </w:r>
            <w:r>
              <w:rPr>
                <w:sz w:val="27"/>
                <w:szCs w:val="27"/>
              </w:rPr>
              <w:t xml:space="preserve">д</w:t>
            </w:r>
            <w:r>
              <w:rPr>
                <w:sz w:val="27"/>
                <w:szCs w:val="27"/>
              </w:rPr>
              <w:t xml:space="preserve">ставительного Собрания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26.12.2023 № 95</w:t>
            </w:r>
            <w:r>
              <w:rPr>
                <w:rFonts w:eastAsia="Calibri"/>
                <w:sz w:val="27"/>
                <w:szCs w:val="27"/>
              </w:rPr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В соответствии с Федеральным законом от 06.10.2003 № 131-ФЗ «Об о</w:t>
      </w:r>
      <w:r>
        <w:rPr>
          <w:sz w:val="27"/>
          <w:szCs w:val="27"/>
        </w:rPr>
        <w:t xml:space="preserve">б</w:t>
      </w:r>
      <w:r>
        <w:rPr>
          <w:sz w:val="27"/>
          <w:szCs w:val="27"/>
        </w:rPr>
        <w:t xml:space="preserve">щих принципах организации местного самоуправления в Российской Федерации», п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становлениями Правительства Вологодской области от 27.08.2024 № 1061 «Об утверждении Единого регионального стандарта «Общие требования к содержанию отдельных элементов благоустройства», 20.03.2025 № 394 «О внес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нии изменений в постановление Правительства области от 27.08.2024 № 1061», Уставом Кири</w:t>
      </w:r>
      <w:r>
        <w:rPr>
          <w:sz w:val="27"/>
          <w:szCs w:val="27"/>
        </w:rPr>
        <w:t xml:space="preserve">л</w:t>
      </w:r>
      <w:r>
        <w:rPr>
          <w:sz w:val="27"/>
          <w:szCs w:val="27"/>
        </w:rPr>
        <w:t xml:space="preserve">ловского муниципального  округа Вологодской области Представительное Собр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ние</w:t>
      </w:r>
    </w:p>
    <w:p>
      <w:pPr>
        <w:pStyle w:val="Normal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РЕШИЛО:</w:t>
        <w:tab/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 Внести в Правила благоустройства территории Кирилловского муниц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пального округа Вологодской области, утвержденные решением  Представител</w:t>
      </w:r>
      <w:r>
        <w:rPr>
          <w:sz w:val="27"/>
          <w:szCs w:val="27"/>
        </w:rPr>
        <w:t xml:space="preserve">ь</w:t>
      </w:r>
      <w:r>
        <w:rPr>
          <w:sz w:val="27"/>
          <w:szCs w:val="27"/>
        </w:rPr>
        <w:t xml:space="preserve">ного Собрания округа от 26.12.2023 № 95 (в редакции решений Представительн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го Собрания от 11.07.2024 № 167, от 12.12.2024 № 224), следующие и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менения: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подпункт 8.3.5. пункта 8.3 раздела 8 Правил «Требования к размещению информации на территории населенных пунктов, в том числе установки указат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лей с наименованиями улиц и номерами домов, вывесок» изложить в следующей реда</w:t>
      </w:r>
      <w:r>
        <w:rPr>
          <w:sz w:val="27"/>
          <w:szCs w:val="27"/>
        </w:rPr>
        <w:t xml:space="preserve">к</w:t>
      </w:r>
      <w:r>
        <w:rPr>
          <w:sz w:val="27"/>
          <w:szCs w:val="27"/>
        </w:rPr>
        <w:t xml:space="preserve">ции: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«8.3.5.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Вывески на фасадах зданий, строений, сооружений, относящихся к малоэтажной жилой застройке, размещаются не выше первого этажа, на фас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дах иных жилых домов - не выше второго этажа.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Для размещения информации, не относимой распорядительными и норм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тивными актами Российской Федерации к рекламе и предусмотренной к размещ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нию обычаями делового оборота в целях информирования исключительно об о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ганизациях и индивидуальных предпринимателях, находящихся (осуществл</w:t>
      </w:r>
      <w:r>
        <w:rPr>
          <w:sz w:val="27"/>
          <w:szCs w:val="27"/>
        </w:rPr>
        <w:t xml:space="preserve">я</w:t>
      </w:r>
      <w:r>
        <w:rPr>
          <w:sz w:val="27"/>
          <w:szCs w:val="27"/>
        </w:rPr>
        <w:t xml:space="preserve">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тель) вправе установить средство размещения информации на крыше здания, строения (информационную крышную конструкцию) в соответствии со следу</w:t>
      </w:r>
      <w:r>
        <w:rPr>
          <w:sz w:val="27"/>
          <w:szCs w:val="27"/>
        </w:rPr>
        <w:t xml:space="preserve">ю</w:t>
      </w:r>
      <w:r>
        <w:rPr>
          <w:sz w:val="27"/>
          <w:szCs w:val="27"/>
        </w:rPr>
        <w:t xml:space="preserve">щими требов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ниями: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запрещается установка любых информационных крышных конструкций непосредственно на крышах жилых домов.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Информационные витринные конструкции размещаются непосредственно во внутреннем объеме витрины в целях расширения возможностей предоставл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ния визуальной информации о деятельности находящейся в здании (строении) о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ган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зации (индивидуальном предпринимателе).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Максимальный размер информационных витринных конструкций не до</w:t>
      </w:r>
      <w:r>
        <w:rPr>
          <w:sz w:val="27"/>
          <w:szCs w:val="27"/>
        </w:rPr>
        <w:t xml:space="preserve">л</w:t>
      </w:r>
      <w:r>
        <w:rPr>
          <w:sz w:val="27"/>
          <w:szCs w:val="27"/>
        </w:rPr>
        <w:t xml:space="preserve">жен пр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вышать 30 процентов площади остекления.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Подсветка вывесок должна соответствовать нормам, установленным CП52.13330 «СНиП23-05-95* Естественное и искусственное освещение», утве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жденным приказом Министерства строительства и жилищно-коммунального х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зяйства Российской Федерации от 7 ноября 2016года </w:t>
      </w:r>
      <w:r>
        <w:rPr>
          <w:sz w:val="27"/>
          <w:szCs w:val="27"/>
        </w:rPr>
        <w:t xml:space="preserve">№</w:t>
      </w:r>
      <w:r>
        <w:rPr>
          <w:sz w:val="27"/>
          <w:szCs w:val="27"/>
        </w:rPr>
        <w:t xml:space="preserve"> 777/пр, иметь приглуше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 (проводку) вывесок необходимо окр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шивать в цвет ф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сада.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Цветовое решение вывески должно соответствовать характеристикам и а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хитектурному (стилевому, декоративному) решению фасадов, архитектурному о</w:t>
      </w:r>
      <w:r>
        <w:rPr>
          <w:sz w:val="27"/>
          <w:szCs w:val="27"/>
        </w:rPr>
        <w:t xml:space="preserve">б</w:t>
      </w:r>
      <w:r>
        <w:rPr>
          <w:sz w:val="27"/>
          <w:szCs w:val="27"/>
        </w:rPr>
        <w:t xml:space="preserve">лику муниципального образования.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Соответствие цветового решения вывески характеристикам и архитекту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ному (стилевому, декоративному) решению фасадов, архитектурному облику м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ниципального образования определяются органами местного сам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управления.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Дополнительные требования к вывескам организаций и индивидуальных предпринимателей, осуществляющих предпринимательскую деятельность в сф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ре розничной торговли алкогольной и (или) никотинсодержащей продукции на те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риториях муниципальных образований области.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Размеры вывесок организаций и индивидуальных предпринимателей, ос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ществляющих предпринимательскую деятельность в сфере розничной торговли алкогольной и (или) никотинсодержащей продукции на территориях муниципал</w:t>
      </w:r>
      <w:r>
        <w:rPr>
          <w:sz w:val="27"/>
          <w:szCs w:val="27"/>
        </w:rPr>
        <w:t xml:space="preserve">ь</w:t>
      </w:r>
      <w:r>
        <w:rPr>
          <w:sz w:val="27"/>
          <w:szCs w:val="27"/>
        </w:rPr>
        <w:t xml:space="preserve">ных образований области, зависят от общей площади магазина, павильона, кот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рая включает в себя площадь торгового зала, подсобных, административно - быт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вых помещений, а также помещений для приема, хранения товаров и подг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товки их к продаже: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до 100 кв. м 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размер вывески не должен превышать 1,7 м в ширину, 0,4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 по выс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те; ширина текстовой части вывески не должна превышать 1,5 м, высота</w:t>
      </w:r>
      <w:r>
        <w:rPr>
          <w:sz w:val="27"/>
          <w:szCs w:val="27"/>
        </w:rPr>
        <w:t xml:space="preserve"> - </w:t>
      </w:r>
      <w:r>
        <w:rPr>
          <w:sz w:val="27"/>
          <w:szCs w:val="27"/>
        </w:rPr>
        <w:t xml:space="preserve">не б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лее 0,25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от 100 кв. м (включительно) до 200 кв. м 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размер вывески не должен пр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вышать 4 м в ширину, 0,8 м по высоте; ширина текстовой части вывески не дол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на прев</w:t>
      </w:r>
      <w:r>
        <w:rPr>
          <w:sz w:val="27"/>
          <w:szCs w:val="27"/>
        </w:rPr>
        <w:t xml:space="preserve">ы</w:t>
      </w:r>
      <w:r>
        <w:rPr>
          <w:sz w:val="27"/>
          <w:szCs w:val="27"/>
        </w:rPr>
        <w:t xml:space="preserve">шать3,5 м, высота 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не более 0,5 м;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от 200 кв. м (включительно) до 700 кв.м 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размер вывески не должен пр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вышать 8 м в ширину, 2,5 м по высоте; ширина текстовой части вывески не дол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на прев</w:t>
      </w:r>
      <w:r>
        <w:rPr>
          <w:sz w:val="27"/>
          <w:szCs w:val="27"/>
        </w:rPr>
        <w:t xml:space="preserve">ы</w:t>
      </w:r>
      <w:r>
        <w:rPr>
          <w:sz w:val="27"/>
          <w:szCs w:val="27"/>
        </w:rPr>
        <w:t xml:space="preserve">шать 6,5 м, высота 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не более 1 м;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от 700 кв.м (включительно) до 2000 кв. м (включительно) 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размер вывески не должен превышать 12 м в ширину, 4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 по высоте; ширина текстовой части в</w:t>
      </w:r>
      <w:r>
        <w:rPr>
          <w:sz w:val="27"/>
          <w:szCs w:val="27"/>
        </w:rPr>
        <w:t xml:space="preserve">ы</w:t>
      </w:r>
      <w:r>
        <w:rPr>
          <w:sz w:val="27"/>
          <w:szCs w:val="27"/>
        </w:rPr>
        <w:t xml:space="preserve">вески не должна превышать10,5 м, высота</w:t>
      </w:r>
      <w:r>
        <w:rPr>
          <w:sz w:val="27"/>
          <w:szCs w:val="27"/>
        </w:rPr>
        <w:t xml:space="preserve"> - </w:t>
      </w:r>
      <w:r>
        <w:rPr>
          <w:sz w:val="27"/>
          <w:szCs w:val="27"/>
        </w:rPr>
        <w:t xml:space="preserve">не более 2,5 м;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более 2000 кв. м</w:t>
      </w:r>
      <w:r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размер вывески не должен превышать 16 м в ширину, 5 м по высоте; ширина текстовой части вывески не должна превышать 14 м, выс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та 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не более 4 м.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Дополнительные требования к вывескам, установленные абзацами первым 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сед</w:t>
      </w:r>
      <w:r>
        <w:rPr>
          <w:sz w:val="27"/>
          <w:szCs w:val="27"/>
        </w:rPr>
        <w:t xml:space="preserve">ь</w:t>
      </w:r>
      <w:r>
        <w:rPr>
          <w:sz w:val="27"/>
          <w:szCs w:val="27"/>
        </w:rPr>
        <w:t xml:space="preserve">мым настоящего подпункта, не распространяются на вывески предприятий (об</w:t>
      </w:r>
      <w:r>
        <w:rPr>
          <w:sz w:val="27"/>
          <w:szCs w:val="27"/>
        </w:rPr>
        <w:t xml:space="preserve">ъ</w:t>
      </w:r>
      <w:r>
        <w:rPr>
          <w:sz w:val="27"/>
          <w:szCs w:val="27"/>
        </w:rPr>
        <w:t xml:space="preserve">ектов) общественного питания.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Запрещается использовать в вывесках, информационных крышных и ви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ринных конструкциях: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названия алкогольных напитков и никотинсодержащей продукции;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слова, ассоциирующиеся с алкоголем и никотинсодержащей продукцией («водка»,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«пиво»,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«вино»,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«трубка»,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«кальян»,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«сигареты»,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«электронные сигар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ты», «ве</w:t>
      </w:r>
      <w:r>
        <w:rPr>
          <w:sz w:val="27"/>
          <w:szCs w:val="27"/>
        </w:rPr>
        <w:t xml:space="preserve">й</w:t>
      </w:r>
      <w:r>
        <w:rPr>
          <w:sz w:val="27"/>
          <w:szCs w:val="27"/>
        </w:rPr>
        <w:t xml:space="preserve">пы», пар, дым и прочее), а также слова, производные от них;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изображения и символы, связанные с употреблением алкоголя, иной спи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тосодержащей продукции (бутылки, рюмки, стопки, пивные кружки, бокалы и прочее), табака и никотинсодержащей продукции (трубки, кальяны, сигареты, электронные сигареты, вейпы и прочее).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Требования, установленные абзацами девятым 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 двенадцатым настоящего пункта, не распространяются на вывески, на которых размещены товарные зн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ки, фирменные наименования, знаки обслуживания, коммерческие обозначения орг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низаций и индивидуальных предпринимателей, содержащие названия, слова, изображения, символы, предусмотренные абзацами десятым</w:t>
      </w:r>
      <w:r>
        <w:rPr>
          <w:sz w:val="27"/>
          <w:szCs w:val="27"/>
        </w:rPr>
        <w:t xml:space="preserve"> - </w:t>
      </w:r>
      <w:r>
        <w:rPr>
          <w:sz w:val="27"/>
          <w:szCs w:val="27"/>
        </w:rPr>
        <w:t xml:space="preserve">двенадцатым наст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ящего пункта.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Запрещается использовать динамическую, цветную акцентирующую (в том числе контурную) подсветку по периметру оконных и дверных проемов, вхо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ных групп зданий, строений, сооружений, в которых организации и индивид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альные предприниматели осуществляют предпринимательскую деятельность в сфере ро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ничной торговли алкогольной и (или) никотинсодержащей проду</w:t>
      </w:r>
      <w:r>
        <w:rPr>
          <w:sz w:val="27"/>
          <w:szCs w:val="27"/>
        </w:rPr>
        <w:t xml:space="preserve">к</w:t>
      </w:r>
      <w:r>
        <w:rPr>
          <w:sz w:val="27"/>
          <w:szCs w:val="27"/>
        </w:rPr>
        <w:t xml:space="preserve">ции.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На территориях, в отношении которых в соответствии с Федеральным зак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ном от 25 июня 2022 года №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73-ФЗ «Об объектах культурного наследия (памятн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ках истории и культуры) народов Российской Федерации» установлен предмет охраны исторического поселения и утверждены границы зон охраны объектов культурного наследия, требования настоящих Правил благоустройства примен</w:t>
      </w:r>
      <w:r>
        <w:rPr>
          <w:sz w:val="27"/>
          <w:szCs w:val="27"/>
        </w:rPr>
        <w:t xml:space="preserve">я</w:t>
      </w:r>
      <w:r>
        <w:rPr>
          <w:sz w:val="27"/>
          <w:szCs w:val="27"/>
        </w:rPr>
        <w:t xml:space="preserve">ются в части, не противоречащей требованиям к градостроительным 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гламентам в границах территории исторического поселения, установленным предметом охраны исторического поселения и в границах территорий зон охр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ны объектов культурного наследия.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Требования настоящего подпункта не применяются к вывескам, содерж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щим информацию о размещении территориальных органов федеральных органов гос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дарственной власти Российской Федерации, органов государственной власти о</w:t>
      </w:r>
      <w:r>
        <w:rPr>
          <w:sz w:val="27"/>
          <w:szCs w:val="27"/>
        </w:rPr>
        <w:t xml:space="preserve">б</w:t>
      </w:r>
      <w:r>
        <w:rPr>
          <w:sz w:val="27"/>
          <w:szCs w:val="27"/>
        </w:rPr>
        <w:t xml:space="preserve">ласти, органов местного самоуправления, государственных и муниципальных учреждений и предприятий.».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2. Настоящее решение подлежит официальному опубликованию, размещ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нию на сайте Кирилловского муниципального округа в информационно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теле</w:t>
      </w:r>
      <w:r>
        <w:rPr>
          <w:sz w:val="27"/>
          <w:szCs w:val="27"/>
        </w:rPr>
        <w:t xml:space="preserve">-</w:t>
      </w:r>
      <w:r>
        <w:rPr>
          <w:sz w:val="27"/>
          <w:szCs w:val="27"/>
        </w:rPr>
        <w:t xml:space="preserve">коммуникационной сети «Интернет», вступает в силу со дня его принятия.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Кирилловского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7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В.П.Шачин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А.Н.Тюляндин</w:t>
            </w:r>
          </w:p>
        </w:tc>
      </w:tr>
    </w:tbl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sectPr>
      <w:headerReference w:type="default" r:id="rId6"/>
      <w:footerReference w:type="default" r:id="rId7"/>
      <w:type w:val="nextPage"/>
      <w:pgSz w:w="11907" w:h="16840"/>
      <w:pgMar w:top="1134" w:right="851" w:bottom="851" w:left="1418" w:header="720" w:footer="544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2"/>
        <w:szCs w:val="12"/>
      </w:rPr>
    </w:pPr>
    <w:r>
      <w:rPr>
        <w:sz w:val="12"/>
        <w:szCs w:val="12"/>
      </w:rPr>
      <w:t xml:space="preserve">17922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6842</Characters>
  <CharactersWithSpaces>8026</CharactersWithSpaces>
  <Company>Администрация Вологодской области</Company>
  <DocSecurity>0</DocSecurity>
  <HyperlinksChanged>false</HyperlinksChanged>
  <Lines>57</Lines>
  <Pages>4</Pages>
  <Paragraphs>16</Paragraphs>
  <ScaleCrop>false</ScaleCrop>
  <SharedDoc>false</SharedDoc>
  <Template>Normal</Template>
  <Words>1200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1</cp:lastModifiedBy>
  <cp:revision>2</cp:revision>
  <dcterms:created xsi:type="dcterms:W3CDTF">2025-05-30T07:58:00Z</dcterms:created>
  <dcterms:modified xsi:type="dcterms:W3CDTF">2025-05-30T07:58:00Z</dcterms:modified>
  <cp:version>917504</cp:version>
</cp:coreProperties>
</file>