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80" w:rsidRDefault="00137B80">
      <w:pPr>
        <w:rPr>
          <w:b/>
          <w:sz w:val="16"/>
        </w:rPr>
      </w:pPr>
    </w:p>
    <w:p w:rsidR="00137B80" w:rsidRDefault="00487154">
      <w:pPr>
        <w:jc w:val="center"/>
        <w:rPr>
          <w:b/>
          <w:sz w:val="28"/>
        </w:rPr>
      </w:pPr>
      <w:r>
        <w:rPr>
          <w:b/>
          <w:sz w:val="28"/>
        </w:rPr>
        <w:t>ПРЕДСТАВИТЕЛЬНОЕ   СОБРАНИЕ</w:t>
      </w:r>
    </w:p>
    <w:p w:rsidR="00137B80" w:rsidRDefault="0048715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Кирилловского  муниципального  района Вологодской области</w:t>
      </w:r>
    </w:p>
    <w:p w:rsidR="00137B80" w:rsidRDefault="00137B80">
      <w:pPr>
        <w:rPr>
          <w:b/>
          <w:sz w:val="24"/>
        </w:rPr>
      </w:pPr>
    </w:p>
    <w:p w:rsidR="00137B80" w:rsidRDefault="00487154">
      <w:pPr>
        <w:rPr>
          <w:sz w:val="28"/>
        </w:rPr>
      </w:pPr>
      <w:r>
        <w:rPr>
          <w:b/>
          <w:sz w:val="24"/>
        </w:rPr>
        <w:t xml:space="preserve">    </w:t>
      </w:r>
    </w:p>
    <w:p w:rsidR="00137B80" w:rsidRDefault="00487154">
      <w:pPr>
        <w:pStyle w:val="1"/>
        <w:rPr>
          <w:sz w:val="24"/>
        </w:rPr>
      </w:pPr>
      <w:proofErr w:type="gramStart"/>
      <w:r>
        <w:t>Р</w:t>
      </w:r>
      <w:proofErr w:type="gramEnd"/>
      <w:r>
        <w:t xml:space="preserve">  Е  Ш  Е  Н  И  Е</w:t>
      </w:r>
    </w:p>
    <w:p w:rsidR="00137B80" w:rsidRDefault="00137B80">
      <w:pPr>
        <w:rPr>
          <w:b/>
          <w:sz w:val="28"/>
          <w:szCs w:val="28"/>
        </w:rPr>
      </w:pPr>
    </w:p>
    <w:p w:rsidR="00137B80" w:rsidRDefault="00137B80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34"/>
        <w:gridCol w:w="2126"/>
        <w:gridCol w:w="5670"/>
        <w:gridCol w:w="1276"/>
      </w:tblGrid>
      <w:tr w:rsidR="00137B80">
        <w:tc>
          <w:tcPr>
            <w:tcW w:w="534" w:type="dxa"/>
          </w:tcPr>
          <w:p w:rsidR="00137B80" w:rsidRDefault="0048715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37B80" w:rsidRDefault="00054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08.06.2023</w:t>
            </w:r>
          </w:p>
        </w:tc>
        <w:tc>
          <w:tcPr>
            <w:tcW w:w="5670" w:type="dxa"/>
          </w:tcPr>
          <w:p w:rsidR="00137B80" w:rsidRDefault="0048715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37B80" w:rsidRDefault="00054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137B80" w:rsidRDefault="00137B8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12"/>
      </w:tblGrid>
      <w:tr w:rsidR="00137B80">
        <w:tc>
          <w:tcPr>
            <w:tcW w:w="97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7B80" w:rsidRDefault="004871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решение </w:t>
            </w:r>
          </w:p>
          <w:p w:rsidR="00137B80" w:rsidRDefault="004871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Представительного Собрания Кирилловского муниципального района</w:t>
            </w:r>
          </w:p>
          <w:p w:rsidR="00137B80" w:rsidRDefault="004871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от 27.12.2019 №</w:t>
            </w:r>
            <w:r w:rsidR="00414CB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798</w:t>
            </w:r>
          </w:p>
        </w:tc>
      </w:tr>
    </w:tbl>
    <w:p w:rsidR="00137B80" w:rsidRDefault="00137B80">
      <w:pPr>
        <w:rPr>
          <w:sz w:val="26"/>
          <w:szCs w:val="26"/>
        </w:rPr>
      </w:pPr>
    </w:p>
    <w:p w:rsidR="00137B80" w:rsidRDefault="00137B80">
      <w:pPr>
        <w:rPr>
          <w:sz w:val="26"/>
          <w:szCs w:val="26"/>
        </w:rPr>
      </w:pPr>
    </w:p>
    <w:p w:rsidR="00137B80" w:rsidRDefault="004871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29 декабря 2022 года № 605-ФЗ «О внесении изменений в отдельные законодательные акты Российской Федерации» Представительное Собрание</w:t>
      </w:r>
    </w:p>
    <w:p w:rsidR="00137B80" w:rsidRDefault="00487154">
      <w:pPr>
        <w:ind w:firstLine="708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И Л О:</w:t>
      </w:r>
      <w:r>
        <w:rPr>
          <w:sz w:val="26"/>
          <w:szCs w:val="26"/>
        </w:rPr>
        <w:tab/>
      </w:r>
    </w:p>
    <w:p w:rsidR="00137B80" w:rsidRDefault="00137B80">
      <w:pPr>
        <w:tabs>
          <w:tab w:val="left" w:pos="0"/>
        </w:tabs>
        <w:rPr>
          <w:sz w:val="26"/>
          <w:szCs w:val="26"/>
        </w:rPr>
      </w:pPr>
    </w:p>
    <w:p w:rsidR="00137B80" w:rsidRDefault="004871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Внести в решение Представительного Собрания Кирилловского муниципального района от 27.12.2019 № 798 «Об установлении срока рассрочки оплаты недвижимого имущества при реализации субъектами малого и среднего предпринимательства преимущественного права на приобретение арендуемого имущества» следующие изменения:</w:t>
      </w:r>
    </w:p>
    <w:p w:rsidR="00137B80" w:rsidRDefault="004871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в наименовании решения после слова «оплаты» дополнить словами «движимого и»;</w:t>
      </w:r>
    </w:p>
    <w:p w:rsidR="00137B80" w:rsidRDefault="004871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пункт 1 решения изложить в следующей  редакции:</w:t>
      </w:r>
    </w:p>
    <w:p w:rsidR="00137B80" w:rsidRDefault="004871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«1. Установить, что оплата арендуемого имущества, находящегося в муниципальной собственности Кирилловского муниципального района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 Срок рассрочки оплаты такого имущества при реализации преимущественного права на его приобретение составляет не менее пяти лет для недвижимого имущества и не менее трех лет для движимого имущества</w:t>
      </w:r>
      <w:proofErr w:type="gramStart"/>
      <w:r>
        <w:rPr>
          <w:sz w:val="26"/>
          <w:szCs w:val="26"/>
        </w:rPr>
        <w:t>.».</w:t>
      </w:r>
      <w:proofErr w:type="gramEnd"/>
    </w:p>
    <w:p w:rsidR="00137B80" w:rsidRDefault="004871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в пункте 2 решения после слова «отчуждения» дополнить словами «движимого и».</w:t>
      </w:r>
    </w:p>
    <w:p w:rsidR="00137B80" w:rsidRDefault="004871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принятия,  подлежит официальному опубликованию и размещению на официальном сайте Кирилловского муниципального района в информационно-телекоммуникационной сети «Интернет».</w:t>
      </w:r>
    </w:p>
    <w:p w:rsidR="00137B80" w:rsidRDefault="00137B80">
      <w:pPr>
        <w:tabs>
          <w:tab w:val="left" w:pos="0"/>
        </w:tabs>
        <w:rPr>
          <w:sz w:val="26"/>
          <w:szCs w:val="26"/>
        </w:rPr>
      </w:pPr>
    </w:p>
    <w:p w:rsidR="00137B80" w:rsidRDefault="00137B80">
      <w:pPr>
        <w:tabs>
          <w:tab w:val="left" w:pos="0"/>
        </w:tabs>
        <w:rPr>
          <w:sz w:val="26"/>
          <w:szCs w:val="26"/>
        </w:rPr>
      </w:pPr>
    </w:p>
    <w:p w:rsidR="00137B80" w:rsidRDefault="00137B80">
      <w:pPr>
        <w:tabs>
          <w:tab w:val="left" w:pos="0"/>
        </w:tabs>
        <w:rPr>
          <w:sz w:val="26"/>
          <w:szCs w:val="26"/>
        </w:rPr>
      </w:pPr>
    </w:p>
    <w:p w:rsidR="00137B80" w:rsidRDefault="00487154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proofErr w:type="spellStart"/>
      <w:r>
        <w:rPr>
          <w:sz w:val="26"/>
          <w:szCs w:val="26"/>
        </w:rPr>
        <w:t>А.Н.Тюляндин</w:t>
      </w:r>
      <w:proofErr w:type="spellEnd"/>
    </w:p>
    <w:p w:rsidR="00137B80" w:rsidRDefault="00137B80">
      <w:pPr>
        <w:tabs>
          <w:tab w:val="left" w:pos="0"/>
        </w:tabs>
        <w:rPr>
          <w:sz w:val="26"/>
          <w:szCs w:val="26"/>
        </w:rPr>
      </w:pPr>
    </w:p>
    <w:p w:rsidR="00054135" w:rsidRDefault="00054135">
      <w:pPr>
        <w:tabs>
          <w:tab w:val="left" w:pos="0"/>
        </w:tabs>
        <w:rPr>
          <w:sz w:val="26"/>
          <w:szCs w:val="26"/>
        </w:rPr>
      </w:pPr>
    </w:p>
    <w:p w:rsidR="00054135" w:rsidRPr="00054135" w:rsidRDefault="00054135">
      <w:pPr>
        <w:tabs>
          <w:tab w:val="left" w:pos="0"/>
        </w:tabs>
        <w:rPr>
          <w:sz w:val="16"/>
          <w:szCs w:val="16"/>
        </w:rPr>
      </w:pPr>
      <w:r>
        <w:rPr>
          <w:sz w:val="16"/>
          <w:szCs w:val="16"/>
        </w:rPr>
        <w:t>Подписано 8 июня 2023 года</w:t>
      </w:r>
    </w:p>
    <w:sectPr w:rsidR="00054135" w:rsidRPr="00054135" w:rsidSect="00137B80">
      <w:footerReference w:type="default" r:id="rId9"/>
      <w:pgSz w:w="11906" w:h="16838"/>
      <w:pgMar w:top="709" w:right="709" w:bottom="709" w:left="1701" w:header="397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207" w:rsidRDefault="00091207">
      <w:r>
        <w:separator/>
      </w:r>
    </w:p>
  </w:endnote>
  <w:endnote w:type="continuationSeparator" w:id="0">
    <w:p w:rsidR="00091207" w:rsidRDefault="00091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80" w:rsidRDefault="00137B80">
    <w:pPr>
      <w:pStyle w:val="af6"/>
      <w:rPr>
        <w:sz w:val="14"/>
        <w:lang w:val="en-US"/>
      </w:rPr>
    </w:pPr>
  </w:p>
  <w:p w:rsidR="00137B80" w:rsidRDefault="00137B80">
    <w:pPr>
      <w:pStyle w:val="af6"/>
      <w:rPr>
        <w:sz w:val="14"/>
        <w:lang w:val="en-US"/>
      </w:rPr>
    </w:pPr>
  </w:p>
  <w:p w:rsidR="00137B80" w:rsidRDefault="00137B80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207" w:rsidRDefault="00091207">
      <w:r>
        <w:separator/>
      </w:r>
    </w:p>
  </w:footnote>
  <w:footnote w:type="continuationSeparator" w:id="0">
    <w:p w:rsidR="00091207" w:rsidRDefault="000912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1260"/>
    <w:multiLevelType w:val="hybridMultilevel"/>
    <w:tmpl w:val="53A0AF1C"/>
    <w:lvl w:ilvl="0" w:tplc="34ECB8A2">
      <w:start w:val="1"/>
      <w:numFmt w:val="decimal"/>
      <w:lvlText w:val="%1)"/>
      <w:lvlJc w:val="left"/>
    </w:lvl>
    <w:lvl w:ilvl="1" w:tplc="9AD2D12C">
      <w:start w:val="1"/>
      <w:numFmt w:val="lowerLetter"/>
      <w:lvlText w:val="%2."/>
      <w:lvlJc w:val="left"/>
      <w:pPr>
        <w:ind w:left="1440" w:hanging="360"/>
      </w:pPr>
    </w:lvl>
    <w:lvl w:ilvl="2" w:tplc="33187FE4">
      <w:start w:val="1"/>
      <w:numFmt w:val="lowerRoman"/>
      <w:lvlText w:val="%3."/>
      <w:lvlJc w:val="right"/>
      <w:pPr>
        <w:ind w:left="2160" w:hanging="180"/>
      </w:pPr>
    </w:lvl>
    <w:lvl w:ilvl="3" w:tplc="D2BE3ABA">
      <w:start w:val="1"/>
      <w:numFmt w:val="decimal"/>
      <w:lvlText w:val="%4."/>
      <w:lvlJc w:val="left"/>
      <w:pPr>
        <w:ind w:left="2880" w:hanging="360"/>
      </w:pPr>
    </w:lvl>
    <w:lvl w:ilvl="4" w:tplc="47FE5A7E">
      <w:start w:val="1"/>
      <w:numFmt w:val="lowerLetter"/>
      <w:lvlText w:val="%5."/>
      <w:lvlJc w:val="left"/>
      <w:pPr>
        <w:ind w:left="3600" w:hanging="360"/>
      </w:pPr>
    </w:lvl>
    <w:lvl w:ilvl="5" w:tplc="E8965EC2">
      <w:start w:val="1"/>
      <w:numFmt w:val="lowerRoman"/>
      <w:lvlText w:val="%6."/>
      <w:lvlJc w:val="right"/>
      <w:pPr>
        <w:ind w:left="4320" w:hanging="180"/>
      </w:pPr>
    </w:lvl>
    <w:lvl w:ilvl="6" w:tplc="BF46997C">
      <w:start w:val="1"/>
      <w:numFmt w:val="decimal"/>
      <w:lvlText w:val="%7."/>
      <w:lvlJc w:val="left"/>
      <w:pPr>
        <w:ind w:left="5040" w:hanging="360"/>
      </w:pPr>
    </w:lvl>
    <w:lvl w:ilvl="7" w:tplc="B566AE5C">
      <w:start w:val="1"/>
      <w:numFmt w:val="lowerLetter"/>
      <w:lvlText w:val="%8."/>
      <w:lvlJc w:val="left"/>
      <w:pPr>
        <w:ind w:left="5760" w:hanging="360"/>
      </w:pPr>
    </w:lvl>
    <w:lvl w:ilvl="8" w:tplc="87D22C3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C2064"/>
    <w:multiLevelType w:val="hybridMultilevel"/>
    <w:tmpl w:val="1D18A778"/>
    <w:lvl w:ilvl="0" w:tplc="45EC02B2">
      <w:start w:val="1"/>
      <w:numFmt w:val="decimal"/>
      <w:lvlText w:val="%1."/>
      <w:lvlJc w:val="left"/>
      <w:pPr>
        <w:ind w:left="1098" w:hanging="390"/>
      </w:pPr>
    </w:lvl>
    <w:lvl w:ilvl="1" w:tplc="ABC2D458">
      <w:start w:val="1"/>
      <w:numFmt w:val="lowerLetter"/>
      <w:lvlText w:val="%2."/>
      <w:lvlJc w:val="left"/>
      <w:pPr>
        <w:ind w:left="1788" w:hanging="360"/>
      </w:pPr>
    </w:lvl>
    <w:lvl w:ilvl="2" w:tplc="ABBE1122">
      <w:start w:val="1"/>
      <w:numFmt w:val="lowerRoman"/>
      <w:lvlText w:val="%3."/>
      <w:lvlJc w:val="right"/>
      <w:pPr>
        <w:ind w:left="2508" w:hanging="180"/>
      </w:pPr>
    </w:lvl>
    <w:lvl w:ilvl="3" w:tplc="BFA246EC">
      <w:start w:val="1"/>
      <w:numFmt w:val="decimal"/>
      <w:lvlText w:val="%4."/>
      <w:lvlJc w:val="left"/>
      <w:pPr>
        <w:ind w:left="3228" w:hanging="360"/>
      </w:pPr>
    </w:lvl>
    <w:lvl w:ilvl="4" w:tplc="3E162F8A">
      <w:start w:val="1"/>
      <w:numFmt w:val="lowerLetter"/>
      <w:lvlText w:val="%5."/>
      <w:lvlJc w:val="left"/>
      <w:pPr>
        <w:ind w:left="3948" w:hanging="360"/>
      </w:pPr>
    </w:lvl>
    <w:lvl w:ilvl="5" w:tplc="386A8194">
      <w:start w:val="1"/>
      <w:numFmt w:val="lowerRoman"/>
      <w:lvlText w:val="%6."/>
      <w:lvlJc w:val="right"/>
      <w:pPr>
        <w:ind w:left="4668" w:hanging="180"/>
      </w:pPr>
    </w:lvl>
    <w:lvl w:ilvl="6" w:tplc="8DBE5344">
      <w:start w:val="1"/>
      <w:numFmt w:val="decimal"/>
      <w:lvlText w:val="%7."/>
      <w:lvlJc w:val="left"/>
      <w:pPr>
        <w:ind w:left="5388" w:hanging="360"/>
      </w:pPr>
    </w:lvl>
    <w:lvl w:ilvl="7" w:tplc="D384E7C8">
      <w:start w:val="1"/>
      <w:numFmt w:val="lowerLetter"/>
      <w:lvlText w:val="%8."/>
      <w:lvlJc w:val="left"/>
      <w:pPr>
        <w:ind w:left="6108" w:hanging="360"/>
      </w:pPr>
    </w:lvl>
    <w:lvl w:ilvl="8" w:tplc="7DEAD722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505FEC"/>
    <w:multiLevelType w:val="hybridMultilevel"/>
    <w:tmpl w:val="39E0A458"/>
    <w:lvl w:ilvl="0" w:tplc="2F4A9C52">
      <w:start w:val="1"/>
      <w:numFmt w:val="decimal"/>
      <w:lvlText w:val="%1)"/>
      <w:lvlJc w:val="left"/>
    </w:lvl>
    <w:lvl w:ilvl="1" w:tplc="7A8E1164">
      <w:start w:val="1"/>
      <w:numFmt w:val="lowerLetter"/>
      <w:lvlText w:val="%2."/>
      <w:lvlJc w:val="left"/>
      <w:pPr>
        <w:ind w:left="1440" w:hanging="360"/>
      </w:pPr>
    </w:lvl>
    <w:lvl w:ilvl="2" w:tplc="662E4C84">
      <w:start w:val="1"/>
      <w:numFmt w:val="lowerRoman"/>
      <w:lvlText w:val="%3."/>
      <w:lvlJc w:val="right"/>
      <w:pPr>
        <w:ind w:left="2160" w:hanging="180"/>
      </w:pPr>
    </w:lvl>
    <w:lvl w:ilvl="3" w:tplc="B10A8302">
      <w:start w:val="1"/>
      <w:numFmt w:val="decimal"/>
      <w:lvlText w:val="%4."/>
      <w:lvlJc w:val="left"/>
      <w:pPr>
        <w:ind w:left="2880" w:hanging="360"/>
      </w:pPr>
    </w:lvl>
    <w:lvl w:ilvl="4" w:tplc="81507356">
      <w:start w:val="1"/>
      <w:numFmt w:val="lowerLetter"/>
      <w:lvlText w:val="%5."/>
      <w:lvlJc w:val="left"/>
      <w:pPr>
        <w:ind w:left="3600" w:hanging="360"/>
      </w:pPr>
    </w:lvl>
    <w:lvl w:ilvl="5" w:tplc="3492392C">
      <w:start w:val="1"/>
      <w:numFmt w:val="lowerRoman"/>
      <w:lvlText w:val="%6."/>
      <w:lvlJc w:val="right"/>
      <w:pPr>
        <w:ind w:left="4320" w:hanging="180"/>
      </w:pPr>
    </w:lvl>
    <w:lvl w:ilvl="6" w:tplc="972C1332">
      <w:start w:val="1"/>
      <w:numFmt w:val="decimal"/>
      <w:lvlText w:val="%7."/>
      <w:lvlJc w:val="left"/>
      <w:pPr>
        <w:ind w:left="5040" w:hanging="360"/>
      </w:pPr>
    </w:lvl>
    <w:lvl w:ilvl="7" w:tplc="BD2A646C">
      <w:start w:val="1"/>
      <w:numFmt w:val="lowerLetter"/>
      <w:lvlText w:val="%8."/>
      <w:lvlJc w:val="left"/>
      <w:pPr>
        <w:ind w:left="5760" w:hanging="360"/>
      </w:pPr>
    </w:lvl>
    <w:lvl w:ilvl="8" w:tplc="F006DE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B80"/>
    <w:rsid w:val="00054135"/>
    <w:rsid w:val="00091207"/>
    <w:rsid w:val="00137B80"/>
    <w:rsid w:val="00146E96"/>
    <w:rsid w:val="00414CB6"/>
    <w:rsid w:val="00487154"/>
    <w:rsid w:val="00546165"/>
    <w:rsid w:val="008A31E3"/>
    <w:rsid w:val="008C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80"/>
    <w:rPr>
      <w:lang w:eastAsia="zh-CN"/>
    </w:rPr>
  </w:style>
  <w:style w:type="paragraph" w:styleId="1">
    <w:name w:val="heading 1"/>
    <w:basedOn w:val="a"/>
    <w:next w:val="a"/>
    <w:rsid w:val="00137B8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rsid w:val="00137B8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137B80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37B80"/>
    <w:rPr>
      <w:rFonts w:ascii="Arial" w:eastAsia="Arial" w:hAnsi="Arial"/>
      <w:sz w:val="40"/>
      <w:szCs w:val="40"/>
      <w:lang w:bidi="ar-SA"/>
    </w:rPr>
  </w:style>
  <w:style w:type="paragraph" w:customStyle="1" w:styleId="Heading2">
    <w:name w:val="Heading 2"/>
    <w:link w:val="Heading2Char"/>
    <w:uiPriority w:val="9"/>
    <w:unhideWhenUsed/>
    <w:qFormat/>
    <w:rsid w:val="00137B80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137B80"/>
    <w:rPr>
      <w:rFonts w:ascii="Arial" w:eastAsia="Arial" w:hAnsi="Arial"/>
      <w:sz w:val="34"/>
      <w:lang w:bidi="ar-SA"/>
    </w:rPr>
  </w:style>
  <w:style w:type="paragraph" w:customStyle="1" w:styleId="Heading3">
    <w:name w:val="Heading 3"/>
    <w:link w:val="Heading3Char"/>
    <w:uiPriority w:val="9"/>
    <w:unhideWhenUsed/>
    <w:qFormat/>
    <w:rsid w:val="00137B80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37B80"/>
    <w:rPr>
      <w:rFonts w:ascii="Arial" w:eastAsia="Arial" w:hAnsi="Arial"/>
      <w:sz w:val="30"/>
      <w:szCs w:val="30"/>
      <w:lang w:bidi="ar-SA"/>
    </w:rPr>
  </w:style>
  <w:style w:type="paragraph" w:customStyle="1" w:styleId="Heading4">
    <w:name w:val="Heading 4"/>
    <w:link w:val="Heading4Char"/>
    <w:uiPriority w:val="9"/>
    <w:unhideWhenUsed/>
    <w:qFormat/>
    <w:rsid w:val="00137B80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37B80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Heading5">
    <w:name w:val="Heading 5"/>
    <w:link w:val="Heading5Char"/>
    <w:uiPriority w:val="9"/>
    <w:unhideWhenUsed/>
    <w:qFormat/>
    <w:rsid w:val="00137B80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37B80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Heading6">
    <w:name w:val="Heading 6"/>
    <w:link w:val="Heading6Char"/>
    <w:uiPriority w:val="9"/>
    <w:unhideWhenUsed/>
    <w:qFormat/>
    <w:rsid w:val="00137B80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37B80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Heading7">
    <w:name w:val="Heading 7"/>
    <w:link w:val="Heading7Char"/>
    <w:uiPriority w:val="9"/>
    <w:unhideWhenUsed/>
    <w:qFormat/>
    <w:rsid w:val="00137B80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37B80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Heading8">
    <w:name w:val="Heading 8"/>
    <w:link w:val="Heading8Char"/>
    <w:uiPriority w:val="9"/>
    <w:unhideWhenUsed/>
    <w:qFormat/>
    <w:rsid w:val="00137B80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37B80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Heading9">
    <w:name w:val="Heading 9"/>
    <w:link w:val="Heading9Char"/>
    <w:uiPriority w:val="9"/>
    <w:unhideWhenUsed/>
    <w:qFormat/>
    <w:rsid w:val="00137B80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37B80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uiPriority w:val="34"/>
    <w:qFormat/>
    <w:rsid w:val="00137B80"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sid w:val="00137B80"/>
    <w:rPr>
      <w:lang w:eastAsia="zh-CN"/>
    </w:rPr>
  </w:style>
  <w:style w:type="paragraph" w:styleId="a5">
    <w:name w:val="Title"/>
    <w:link w:val="a6"/>
    <w:uiPriority w:val="10"/>
    <w:qFormat/>
    <w:rsid w:val="00137B8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37B80"/>
    <w:rPr>
      <w:sz w:val="48"/>
      <w:szCs w:val="48"/>
      <w:lang w:bidi="ar-SA"/>
    </w:rPr>
  </w:style>
  <w:style w:type="paragraph" w:styleId="a7">
    <w:name w:val="Subtitle"/>
    <w:link w:val="a8"/>
    <w:uiPriority w:val="11"/>
    <w:qFormat/>
    <w:rsid w:val="00137B8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137B80"/>
    <w:rPr>
      <w:sz w:val="24"/>
      <w:szCs w:val="24"/>
      <w:lang w:bidi="ar-SA"/>
    </w:rPr>
  </w:style>
  <w:style w:type="paragraph" w:styleId="20">
    <w:name w:val="Quote"/>
    <w:link w:val="21"/>
    <w:uiPriority w:val="29"/>
    <w:qFormat/>
    <w:rsid w:val="00137B80"/>
    <w:pPr>
      <w:ind w:left="720" w:right="720"/>
    </w:pPr>
    <w:rPr>
      <w:i/>
      <w:lang w:eastAsia="zh-CN"/>
    </w:rPr>
  </w:style>
  <w:style w:type="character" w:customStyle="1" w:styleId="21">
    <w:name w:val="Цитата 2 Знак"/>
    <w:link w:val="20"/>
    <w:uiPriority w:val="29"/>
    <w:rsid w:val="00137B80"/>
    <w:rPr>
      <w:i/>
      <w:lang w:val="ru-RU" w:eastAsia="zh-CN" w:bidi="ar-SA"/>
    </w:rPr>
  </w:style>
  <w:style w:type="paragraph" w:styleId="a9">
    <w:name w:val="Intense Quote"/>
    <w:link w:val="aa"/>
    <w:uiPriority w:val="30"/>
    <w:qFormat/>
    <w:rsid w:val="00137B8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137B80"/>
    <w:rPr>
      <w:i/>
      <w:shd w:val="clear" w:color="auto" w:fill="F2F2F2"/>
      <w:lang w:val="ru-RU" w:eastAsia="zh-CN" w:bidi="ar-SA"/>
    </w:rPr>
  </w:style>
  <w:style w:type="paragraph" w:customStyle="1" w:styleId="Header">
    <w:name w:val="Header"/>
    <w:link w:val="HeaderChar"/>
    <w:uiPriority w:val="99"/>
    <w:unhideWhenUsed/>
    <w:rsid w:val="00137B80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Header"/>
    <w:uiPriority w:val="99"/>
    <w:rsid w:val="00137B80"/>
    <w:rPr>
      <w:lang w:val="ru-RU" w:eastAsia="zh-CN" w:bidi="ar-SA"/>
    </w:rPr>
  </w:style>
  <w:style w:type="paragraph" w:customStyle="1" w:styleId="Footer">
    <w:name w:val="Footer"/>
    <w:link w:val="CaptionChar"/>
    <w:uiPriority w:val="99"/>
    <w:unhideWhenUsed/>
    <w:rsid w:val="00137B80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137B80"/>
  </w:style>
  <w:style w:type="paragraph" w:customStyle="1" w:styleId="Caption">
    <w:name w:val="Caption"/>
    <w:uiPriority w:val="35"/>
    <w:semiHidden/>
    <w:unhideWhenUsed/>
    <w:qFormat/>
    <w:rsid w:val="00137B80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Footer"/>
    <w:uiPriority w:val="99"/>
    <w:rsid w:val="00137B80"/>
    <w:rPr>
      <w:lang w:val="ru-RU" w:eastAsia="zh-CN" w:bidi="ar-SA"/>
    </w:rPr>
  </w:style>
  <w:style w:type="table" w:styleId="ab">
    <w:name w:val="Table Grid"/>
    <w:uiPriority w:val="59"/>
    <w:rsid w:val="00137B80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37B8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37B8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137B8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137B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137B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137B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137B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37B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37B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37B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37B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37B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37B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37B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37B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37B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37B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37B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37B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37B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37B8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37B8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37B8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37B8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37B8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37B8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37B8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37B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137B80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137B8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semiHidden/>
    <w:rsid w:val="00137B80"/>
    <w:rPr>
      <w:sz w:val="18"/>
      <w:lang w:bidi="ar-SA"/>
    </w:rPr>
  </w:style>
  <w:style w:type="character" w:styleId="af">
    <w:name w:val="footnote reference"/>
    <w:uiPriority w:val="99"/>
    <w:unhideWhenUsed/>
    <w:rsid w:val="00137B80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137B80"/>
    <w:rPr>
      <w:lang w:eastAsia="zh-CN"/>
    </w:rPr>
  </w:style>
  <w:style w:type="character" w:customStyle="1" w:styleId="af1">
    <w:name w:val="Текст концевой сноски Знак"/>
    <w:link w:val="af0"/>
    <w:uiPriority w:val="99"/>
    <w:semiHidden/>
    <w:rsid w:val="00137B80"/>
    <w:rPr>
      <w:lang w:val="ru-RU" w:eastAsia="zh-CN" w:bidi="ar-SA"/>
    </w:rPr>
  </w:style>
  <w:style w:type="character" w:styleId="af2">
    <w:name w:val="endnote reference"/>
    <w:uiPriority w:val="99"/>
    <w:semiHidden/>
    <w:unhideWhenUsed/>
    <w:rsid w:val="00137B80"/>
    <w:rPr>
      <w:vertAlign w:val="superscript"/>
    </w:rPr>
  </w:style>
  <w:style w:type="paragraph" w:styleId="10">
    <w:name w:val="toc 1"/>
    <w:uiPriority w:val="39"/>
    <w:unhideWhenUsed/>
    <w:rsid w:val="00137B80"/>
    <w:pPr>
      <w:spacing w:after="57"/>
    </w:pPr>
    <w:rPr>
      <w:lang w:eastAsia="zh-CN"/>
    </w:rPr>
  </w:style>
  <w:style w:type="paragraph" w:styleId="22">
    <w:name w:val="toc 2"/>
    <w:uiPriority w:val="39"/>
    <w:unhideWhenUsed/>
    <w:rsid w:val="00137B80"/>
    <w:pPr>
      <w:spacing w:after="57"/>
      <w:ind w:left="283"/>
    </w:pPr>
    <w:rPr>
      <w:lang w:eastAsia="zh-CN"/>
    </w:rPr>
  </w:style>
  <w:style w:type="paragraph" w:styleId="3">
    <w:name w:val="toc 3"/>
    <w:uiPriority w:val="39"/>
    <w:unhideWhenUsed/>
    <w:rsid w:val="00137B80"/>
    <w:pPr>
      <w:spacing w:after="57"/>
      <w:ind w:left="567"/>
    </w:pPr>
    <w:rPr>
      <w:lang w:eastAsia="zh-CN"/>
    </w:rPr>
  </w:style>
  <w:style w:type="paragraph" w:styleId="4">
    <w:name w:val="toc 4"/>
    <w:uiPriority w:val="39"/>
    <w:unhideWhenUsed/>
    <w:rsid w:val="00137B80"/>
    <w:pPr>
      <w:spacing w:after="57"/>
      <w:ind w:left="850"/>
    </w:pPr>
    <w:rPr>
      <w:lang w:eastAsia="zh-CN"/>
    </w:rPr>
  </w:style>
  <w:style w:type="paragraph" w:styleId="5">
    <w:name w:val="toc 5"/>
    <w:uiPriority w:val="39"/>
    <w:unhideWhenUsed/>
    <w:rsid w:val="00137B80"/>
    <w:pPr>
      <w:spacing w:after="57"/>
      <w:ind w:left="1134"/>
    </w:pPr>
    <w:rPr>
      <w:lang w:eastAsia="zh-CN"/>
    </w:rPr>
  </w:style>
  <w:style w:type="paragraph" w:styleId="6">
    <w:name w:val="toc 6"/>
    <w:uiPriority w:val="39"/>
    <w:unhideWhenUsed/>
    <w:rsid w:val="00137B80"/>
    <w:pPr>
      <w:spacing w:after="57"/>
      <w:ind w:left="1417"/>
    </w:pPr>
    <w:rPr>
      <w:lang w:eastAsia="zh-CN"/>
    </w:rPr>
  </w:style>
  <w:style w:type="paragraph" w:styleId="7">
    <w:name w:val="toc 7"/>
    <w:uiPriority w:val="39"/>
    <w:unhideWhenUsed/>
    <w:rsid w:val="00137B80"/>
    <w:pPr>
      <w:spacing w:after="57"/>
      <w:ind w:left="1701"/>
    </w:pPr>
    <w:rPr>
      <w:lang w:eastAsia="zh-CN"/>
    </w:rPr>
  </w:style>
  <w:style w:type="paragraph" w:styleId="8">
    <w:name w:val="toc 8"/>
    <w:uiPriority w:val="39"/>
    <w:unhideWhenUsed/>
    <w:rsid w:val="00137B80"/>
    <w:pPr>
      <w:spacing w:after="57"/>
      <w:ind w:left="1984"/>
    </w:pPr>
    <w:rPr>
      <w:lang w:eastAsia="zh-CN"/>
    </w:rPr>
  </w:style>
  <w:style w:type="paragraph" w:styleId="9">
    <w:name w:val="toc 9"/>
    <w:uiPriority w:val="39"/>
    <w:unhideWhenUsed/>
    <w:rsid w:val="00137B80"/>
    <w:pPr>
      <w:spacing w:after="57"/>
      <w:ind w:left="2268"/>
    </w:pPr>
    <w:rPr>
      <w:lang w:eastAsia="zh-CN"/>
    </w:rPr>
  </w:style>
  <w:style w:type="paragraph" w:styleId="af3">
    <w:name w:val="TOC Heading"/>
    <w:uiPriority w:val="39"/>
    <w:unhideWhenUsed/>
    <w:rsid w:val="00137B80"/>
    <w:rPr>
      <w:lang w:eastAsia="zh-CN"/>
    </w:rPr>
  </w:style>
  <w:style w:type="paragraph" w:styleId="af4">
    <w:name w:val="table of figures"/>
    <w:uiPriority w:val="99"/>
    <w:unhideWhenUsed/>
    <w:rsid w:val="00137B80"/>
    <w:rPr>
      <w:lang w:eastAsia="zh-CN"/>
    </w:rPr>
  </w:style>
  <w:style w:type="paragraph" w:styleId="af5">
    <w:name w:val="header"/>
    <w:basedOn w:val="a"/>
    <w:rsid w:val="00137B80"/>
    <w:pPr>
      <w:tabs>
        <w:tab w:val="center" w:pos="4153"/>
        <w:tab w:val="right" w:pos="8306"/>
      </w:tabs>
    </w:pPr>
  </w:style>
  <w:style w:type="paragraph" w:styleId="af6">
    <w:name w:val="footer"/>
    <w:basedOn w:val="a"/>
    <w:rsid w:val="00137B80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F45673C-0C72-4D75-B206-E7DDDF02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Pr-sobr</cp:lastModifiedBy>
  <cp:revision>7</cp:revision>
  <dcterms:created xsi:type="dcterms:W3CDTF">2023-04-04T13:42:00Z</dcterms:created>
  <dcterms:modified xsi:type="dcterms:W3CDTF">2023-06-09T07:19:00Z</dcterms:modified>
</cp:coreProperties>
</file>