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 w:firstLine="2240" w:left="0"/>
        <w:jc w:val="both"/>
        <w:rPr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9000000">
      <w:pPr>
        <w:ind/>
        <w:jc w:val="center"/>
        <w:rPr>
          <w:b w:val="1"/>
          <w:sz w:val="24"/>
        </w:rPr>
      </w:pPr>
      <w:r>
        <w:rPr>
          <w:sz w:val="28"/>
        </w:rPr>
        <w:t>Кирилловского  муниципального округа Вологодской области</w:t>
      </w:r>
    </w:p>
    <w:p w14:paraId="0A000000">
      <w:pPr>
        <w:rPr>
          <w:b w:val="1"/>
          <w:sz w:val="24"/>
        </w:rPr>
      </w:pPr>
    </w:p>
    <w:p w14:paraId="0B000000">
      <w:r>
        <w:rPr>
          <w:b w:val="1"/>
          <w:sz w:val="24"/>
        </w:rPr>
        <w:t xml:space="preserve">    </w:t>
      </w:r>
    </w:p>
    <w:p w14:paraId="0C000000">
      <w:pPr>
        <w:pStyle w:val="Style_2"/>
        <w:tabs>
          <w:tab w:leader="none" w:pos="0" w:val="left"/>
        </w:tabs>
        <w:ind/>
        <w:rPr>
          <w:b w:val="1"/>
          <w:sz w:val="24"/>
        </w:rPr>
      </w:pPr>
      <w:r>
        <w:t>Р  Е  Ш  Е  Н  И  Е</w:t>
      </w:r>
    </w:p>
    <w:p w14:paraId="0D000000">
      <w:pPr>
        <w:rPr>
          <w:b w:val="1"/>
          <w:sz w:val="24"/>
        </w:rPr>
      </w:pPr>
    </w:p>
    <w:p w14:paraId="0E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sz w:val="28"/>
              </w:rPr>
            </w:pPr>
          </w:p>
        </w:tc>
      </w:tr>
    </w:tbl>
    <w:p w14:paraId="13000000">
      <w:pPr>
        <w:rPr>
          <w:sz w:val="28"/>
        </w:rPr>
      </w:pPr>
    </w:p>
    <w:tbl>
      <w:tblPr>
        <w:tblStyle w:val="Style_3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5"/>
      </w:tblGrid>
      <w:tr>
        <w:tc>
          <w:tcPr>
            <w:tcW w:type="dxa" w:w="9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утратившим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Кирилловского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Вологодской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</w:tc>
      </w:tr>
    </w:tbl>
    <w:p w14:paraId="15000000">
      <w:pPr>
        <w:rPr>
          <w:sz w:val="28"/>
        </w:rPr>
      </w:pPr>
    </w:p>
    <w:p w14:paraId="16000000"/>
    <w:p w14:paraId="17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Федеральным законом  от 24 июня 1999 года № 120-ФЗ «Об основах системы профилактики безнадзорности и правонарушений несовершеннолетних», законами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полномочий», от 13 ноября 2014 года № 3480-ОЗ «О комиссиях по делам несовершеннолетних и защите их прав в Вологодской области»</w:t>
      </w:r>
      <w:r>
        <w:rPr>
          <w:sz w:val="28"/>
        </w:rPr>
        <w:t xml:space="preserve">, </w:t>
      </w:r>
      <w:r>
        <w:rPr>
          <w:sz w:val="28"/>
        </w:rPr>
        <w:t>от</w:t>
      </w:r>
      <w:r>
        <w:rPr>
          <w:sz w:val="28"/>
        </w:rPr>
        <w:t xml:space="preserve"> 13 </w:t>
      </w:r>
      <w:r>
        <w:rPr>
          <w:sz w:val="28"/>
        </w:rPr>
        <w:t>июня</w:t>
      </w:r>
      <w:r>
        <w:rPr>
          <w:sz w:val="28"/>
        </w:rPr>
        <w:t xml:space="preserve"> 2024 </w:t>
      </w:r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5636-</w:t>
      </w:r>
      <w:r>
        <w:rPr>
          <w:sz w:val="28"/>
        </w:rPr>
        <w:t>ОЗ</w:t>
      </w:r>
      <w:r>
        <w:rPr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 xml:space="preserve"> </w:t>
      </w:r>
      <w:r>
        <w:rPr>
          <w:sz w:val="28"/>
        </w:rPr>
        <w:t>внесении</w:t>
      </w:r>
      <w:r>
        <w:rPr>
          <w:sz w:val="28"/>
        </w:rPr>
        <w:t xml:space="preserve"> </w:t>
      </w:r>
      <w:r>
        <w:rPr>
          <w:sz w:val="28"/>
        </w:rPr>
        <w:t>изменений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статью</w:t>
      </w:r>
      <w:r>
        <w:rPr>
          <w:sz w:val="28"/>
        </w:rPr>
        <w:t xml:space="preserve"> 3 (1) </w:t>
      </w:r>
      <w:r>
        <w:rPr>
          <w:sz w:val="28"/>
        </w:rPr>
        <w:t>закона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комиссиях по делам несовершеннолетних и защите их прав в Вологодской области</w:t>
      </w:r>
      <w:r>
        <w:rPr>
          <w:sz w:val="28"/>
        </w:rPr>
        <w:t>»</w:t>
      </w:r>
      <w:r>
        <w:rPr>
          <w:sz w:val="28"/>
        </w:rPr>
        <w:t xml:space="preserve">  Представительное Собрание </w:t>
      </w:r>
    </w:p>
    <w:p w14:paraId="18000000">
      <w:pPr>
        <w:rPr>
          <w:sz w:val="28"/>
        </w:rPr>
      </w:pPr>
      <w:r>
        <w:rPr>
          <w:b w:val="1"/>
          <w:sz w:val="28"/>
        </w:rPr>
        <w:t>Р Е Ш И Л О:</w:t>
      </w:r>
    </w:p>
    <w:p w14:paraId="19000000">
      <w:pPr>
        <w:ind w:firstLine="360" w:left="0" w:right="0"/>
        <w:jc w:val="both"/>
        <w:rPr>
          <w:sz w:val="28"/>
        </w:rPr>
      </w:pPr>
      <w:r>
        <w:rPr>
          <w:sz w:val="28"/>
        </w:rPr>
        <w:tab/>
      </w:r>
    </w:p>
    <w:p w14:paraId="1A000000">
      <w:pPr>
        <w:ind w:firstLine="360" w:left="0" w:righ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</w:t>
      </w:r>
      <w:r>
        <w:rPr>
          <w:sz w:val="28"/>
        </w:rPr>
        <w:t xml:space="preserve">. Признать утратившими силу решения Представительного Собрания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 </w:t>
      </w:r>
      <w:r>
        <w:rPr>
          <w:sz w:val="28"/>
        </w:rPr>
        <w:t>Вологодской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:</w:t>
      </w:r>
    </w:p>
    <w:p w14:paraId="1B000000">
      <w:pPr>
        <w:numPr>
          <w:ilvl w:val="0"/>
          <w:numId w:val="0"/>
        </w:numPr>
        <w:ind w:firstLine="140" w:left="360" w:right="0"/>
        <w:jc w:val="both"/>
        <w:rPr>
          <w:sz w:val="28"/>
        </w:rPr>
      </w:pPr>
      <w:r>
        <w:rPr>
          <w:sz w:val="28"/>
        </w:rPr>
        <w:t xml:space="preserve"> 20 </w:t>
      </w:r>
      <w:r>
        <w:rPr>
          <w:sz w:val="28"/>
        </w:rPr>
        <w:t>февраля</w:t>
      </w:r>
      <w:r>
        <w:rPr>
          <w:sz w:val="28"/>
        </w:rPr>
        <w:t xml:space="preserve"> 2024</w:t>
      </w:r>
      <w:r>
        <w:rPr>
          <w:sz w:val="28"/>
        </w:rPr>
        <w:t xml:space="preserve"> № </w:t>
      </w:r>
      <w:r>
        <w:rPr>
          <w:sz w:val="28"/>
        </w:rPr>
        <w:t>115</w:t>
      </w:r>
      <w:r>
        <w:rPr>
          <w:sz w:val="28"/>
        </w:rPr>
        <w:t xml:space="preserve"> «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 xml:space="preserve"> </w:t>
      </w:r>
      <w:r>
        <w:rPr>
          <w:sz w:val="28"/>
        </w:rPr>
        <w:t>Порядка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персональному</w:t>
      </w:r>
      <w:r>
        <w:rPr>
          <w:sz w:val="28"/>
        </w:rPr>
        <w:t xml:space="preserve"> </w:t>
      </w:r>
      <w:r>
        <w:rPr>
          <w:sz w:val="28"/>
        </w:rPr>
        <w:t>составу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по делам несовершеннолетних и защите их прав Кирилловского муниципального округа»</w:t>
      </w:r>
      <w:r>
        <w:rPr>
          <w:sz w:val="28"/>
        </w:rPr>
        <w:t xml:space="preserve">, 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2 </w:t>
      </w:r>
      <w:r>
        <w:rPr>
          <w:sz w:val="28"/>
        </w:rPr>
        <w:t>решения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C000000">
      <w:pPr>
        <w:numPr>
          <w:ilvl w:val="0"/>
          <w:numId w:val="0"/>
        </w:numPr>
        <w:ind w:firstLine="140" w:left="360" w:right="0"/>
        <w:jc w:val="both"/>
        <w:rPr>
          <w:sz w:val="28"/>
        </w:rPr>
      </w:pPr>
      <w:r>
        <w:rPr>
          <w:sz w:val="28"/>
        </w:rPr>
        <w:t xml:space="preserve">20 </w:t>
      </w:r>
      <w:r>
        <w:rPr>
          <w:sz w:val="28"/>
        </w:rPr>
        <w:t>февраля</w:t>
      </w:r>
      <w:r>
        <w:rPr>
          <w:sz w:val="28"/>
        </w:rPr>
        <w:t xml:space="preserve"> 2024</w:t>
      </w:r>
      <w:r>
        <w:rPr>
          <w:sz w:val="28"/>
        </w:rPr>
        <w:t xml:space="preserve"> № </w:t>
      </w:r>
      <w:r>
        <w:rPr>
          <w:sz w:val="28"/>
        </w:rPr>
        <w:t>116</w:t>
      </w:r>
      <w:r>
        <w:rPr>
          <w:sz w:val="28"/>
        </w:rPr>
        <w:t xml:space="preserve"> «О создании комиссии по делам несовершеннолетних и защите их прав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и об утверждении состава Комиссии»</w:t>
      </w:r>
      <w:r>
        <w:rPr>
          <w:sz w:val="28"/>
        </w:rPr>
        <w:t xml:space="preserve">,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3 </w:t>
      </w:r>
      <w:r>
        <w:rPr>
          <w:sz w:val="28"/>
        </w:rPr>
        <w:t>решения</w:t>
      </w:r>
      <w:r>
        <w:rPr>
          <w:sz w:val="28"/>
        </w:rPr>
        <w:t>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2. Настоящее решение подлежит официальному опубликованию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размещению на официальном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1E000000">
      <w:pPr>
        <w:ind/>
        <w:jc w:val="both"/>
        <w:rPr>
          <w:sz w:val="28"/>
        </w:rPr>
      </w:pP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252"/>
      </w:tblGrid>
      <w:tr>
        <w:trPr>
          <w:trHeight w:hRule="atLeast" w:val="1672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А.Н.Тюляндин</w:t>
            </w:r>
          </w:p>
        </w:tc>
      </w:tr>
    </w:tbl>
    <w:p w14:paraId="28000000">
      <w:pPr>
        <w:ind w:firstLine="0" w:left="360" w:right="0"/>
        <w:rPr>
          <w:sz w:val="28"/>
        </w:rPr>
      </w:pPr>
    </w:p>
    <w:p w14:paraId="29000000">
      <w:pPr>
        <w:ind w:firstLine="0" w:left="360" w:right="0"/>
        <w:rPr>
          <w:sz w:val="28"/>
        </w:rPr>
      </w:pPr>
    </w:p>
    <w:p w14:paraId="2A000000">
      <w:pPr>
        <w:ind w:firstLine="0" w:left="360" w:right="0"/>
        <w:jc w:val="right"/>
        <w:rPr>
          <w:sz w:val="28"/>
        </w:rPr>
      </w:pPr>
    </w:p>
    <w:p w14:paraId="2B000000">
      <w:pPr>
        <w:rPr>
          <w:b w:val="1"/>
          <w:sz w:val="16"/>
        </w:rPr>
      </w:pPr>
    </w:p>
    <w:p w14:paraId="2C000000">
      <w:pPr>
        <w:tabs>
          <w:tab w:leader="none" w:pos="0" w:val="left"/>
        </w:tabs>
        <w:ind/>
      </w:pPr>
    </w:p>
    <w:sectPr>
      <w:headerReference r:id="rId1" w:type="first"/>
      <w:footerReference r:id="rId3" w:type="default"/>
      <w:footerReference r:id="rId2" w:type="first"/>
      <w:footerReference r:id="rId4" w:type="even"/>
      <w:pgSz w:h="16838" w:orient="portrait" w:w="11906"/>
      <w:pgMar w:bottom="776" w:footer="720" w:header="720" w:left="1701" w:right="566" w:top="77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153" w:val="center"/>
        <w:tab w:leader="none" w:pos="8306" w:val="right"/>
      </w:tabs>
      <w:ind/>
    </w:pPr>
  </w:p>
  <w:p w14:paraId="04000000">
    <w:pPr>
      <w:pStyle w:val="Style_1"/>
      <w:tabs>
        <w:tab w:leader="none" w:pos="4153" w:val="center"/>
        <w:tab w:leader="none" w:pos="8306" w:val="right"/>
      </w:tabs>
      <w:ind/>
      <w:rPr>
        <w:sz w:val="14"/>
      </w:rPr>
    </w:pPr>
  </w:p>
  <w:p w14:paraId="05000000">
    <w:pPr>
      <w:pStyle w:val="Style_1"/>
      <w:tabs>
        <w:tab w:leader="none" w:pos="4153" w:val="center"/>
        <w:tab w:leader="none" w:pos="8306" w:val="right"/>
      </w:tabs>
      <w:ind/>
      <w:rPr>
        <w:sz w:val="14"/>
      </w:rPr>
    </w:pPr>
  </w:p>
  <w:p w14:paraId="06000000">
    <w:pPr>
      <w:pStyle w:val="Style_1"/>
      <w:tabs>
        <w:tab w:leader="none" w:pos="4153" w:val="center"/>
        <w:tab w:leader="none" w:pos="8306" w:val="right"/>
      </w:tabs>
      <w:ind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6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Название1"/>
    <w:basedOn w:val="Style_4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Название1"/>
    <w:basedOn w:val="Style_4_ch"/>
    <w:link w:val="Style_7"/>
    <w:rPr>
      <w:i w:val="1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1z3"/>
    <w:link w:val="Style_12_ch"/>
  </w:style>
  <w:style w:styleId="Style_12_ch" w:type="character">
    <w:name w:val="WW8Num1z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Указатель1"/>
    <w:basedOn w:val="Style_4"/>
    <w:link w:val="Style_14_ch"/>
  </w:style>
  <w:style w:styleId="Style_14_ch" w:type="character">
    <w:name w:val="Указатель1"/>
    <w:basedOn w:val="Style_4_ch"/>
    <w:link w:val="Style_14"/>
  </w:style>
  <w:style w:styleId="Style_15" w:type="paragraph">
    <w:name w:val="WW8Num1z2"/>
    <w:link w:val="Style_15_ch"/>
  </w:style>
  <w:style w:styleId="Style_15_ch" w:type="character">
    <w:name w:val="WW8Num1z2"/>
    <w:link w:val="Style_15"/>
  </w:style>
  <w:style w:styleId="Style_16" w:type="paragraph">
    <w:name w:val="WW8Num1z6"/>
    <w:link w:val="Style_16_ch"/>
  </w:style>
  <w:style w:styleId="Style_16_ch" w:type="character">
    <w:name w:val="WW8Num1z6"/>
    <w:link w:val="Style_16"/>
  </w:style>
  <w:style w:styleId="Style_17" w:type="paragraph">
    <w:name w:val="Текст выноски1"/>
    <w:basedOn w:val="Style_4"/>
    <w:link w:val="Style_17_ch"/>
    <w:rPr>
      <w:rFonts w:ascii="Tahoma" w:hAnsi="Tahoma"/>
      <w:sz w:val="16"/>
    </w:rPr>
  </w:style>
  <w:style w:styleId="Style_17_ch" w:type="character">
    <w:name w:val="Текст выноски1"/>
    <w:basedOn w:val="Style_4_ch"/>
    <w:link w:val="Style_17"/>
    <w:rPr>
      <w:rFonts w:ascii="Tahoma" w:hAnsi="Tahoma"/>
      <w:sz w:val="16"/>
    </w:rPr>
  </w:style>
  <w:style w:styleId="Style_18" w:type="paragraph">
    <w:name w:val="header"/>
    <w:basedOn w:val="Style_4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4_ch"/>
    <w:link w:val="Style_18"/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WW8Num1z8"/>
    <w:link w:val="Style_23_ch"/>
  </w:style>
  <w:style w:styleId="Style_23_ch" w:type="character">
    <w:name w:val="WW8Num1z8"/>
    <w:link w:val="Style_23"/>
  </w:style>
  <w:style w:styleId="Style_24" w:type="paragraph">
    <w:name w:val="Маркеры списка"/>
    <w:link w:val="Style_24_ch"/>
    <w:rPr>
      <w:rFonts w:ascii="OpenSymbol" w:hAnsi="OpenSymbol"/>
    </w:rPr>
  </w:style>
  <w:style w:styleId="Style_24_ch" w:type="character">
    <w:name w:val="Маркеры списка"/>
    <w:link w:val="Style_24"/>
    <w:rPr>
      <w:rFonts w:ascii="OpenSymbol" w:hAnsi="OpenSymbol"/>
    </w:rPr>
  </w:style>
  <w:style w:styleId="Style_25" w:type="paragraph">
    <w:name w:val="WW8Num1z4"/>
    <w:link w:val="Style_25_ch"/>
  </w:style>
  <w:style w:styleId="Style_25_ch" w:type="character">
    <w:name w:val="WW8Num1z4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WW8Num1z5"/>
    <w:link w:val="Style_27_ch"/>
  </w:style>
  <w:style w:styleId="Style_27_ch" w:type="character">
    <w:name w:val="WW8Num1z5"/>
    <w:link w:val="Style_27"/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numPr>
        <w:ilvl w:val="0"/>
        <w:numId w:val="1"/>
      </w:numPr>
      <w:tabs>
        <w:tab w:leader="none" w:pos="0" w:val="left"/>
      </w:tabs>
      <w:ind/>
      <w:jc w:val="center"/>
      <w:outlineLvl w:val="0"/>
    </w:pPr>
    <w:rPr>
      <w:b w:val="1"/>
      <w:sz w:val="32"/>
    </w:rPr>
  </w:style>
  <w:style w:styleId="Style_2_ch" w:type="character">
    <w:name w:val="heading 1"/>
    <w:basedOn w:val="Style_4_ch"/>
    <w:link w:val="Style_2"/>
    <w:rPr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WW8Num1z0"/>
    <w:link w:val="Style_34_ch"/>
  </w:style>
  <w:style w:styleId="Style_34_ch" w:type="character">
    <w:name w:val="WW8Num1z0"/>
    <w:link w:val="Style_34"/>
  </w:style>
  <w:style w:styleId="Style_35" w:type="paragraph">
    <w:name w:val="Содержимое таблицы"/>
    <w:basedOn w:val="Style_4"/>
    <w:link w:val="Style_35_ch"/>
  </w:style>
  <w:style w:styleId="Style_35_ch" w:type="character">
    <w:name w:val="Содержимое таблицы"/>
    <w:basedOn w:val="Style_4_ch"/>
    <w:link w:val="Style_35"/>
  </w:style>
  <w:style w:styleId="Style_36" w:type="paragraph">
    <w:name w:val="Текст выноски Знак"/>
    <w:link w:val="Style_36_ch"/>
    <w:rPr>
      <w:rFonts w:ascii="Tahoma" w:hAnsi="Tahoma"/>
      <w:sz w:val="16"/>
    </w:rPr>
  </w:style>
  <w:style w:styleId="Style_36_ch" w:type="character">
    <w:name w:val="Текст выноски Знак"/>
    <w:link w:val="Style_36"/>
    <w:rPr>
      <w:rFonts w:ascii="Tahoma" w:hAnsi="Tahoma"/>
      <w:sz w:val="16"/>
    </w:rPr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WW8Num2z0"/>
    <w:link w:val="Style_38_ch"/>
    <w:rPr>
      <w:rFonts w:ascii="Symbol" w:hAnsi="Symbol"/>
    </w:rPr>
  </w:style>
  <w:style w:styleId="Style_38_ch" w:type="character">
    <w:name w:val="WW8Num2z0"/>
    <w:link w:val="Style_38"/>
    <w:rPr>
      <w:rFonts w:ascii="Symbol" w:hAnsi="Symbol"/>
    </w:rPr>
  </w:style>
  <w:style w:styleId="Style_39" w:type="paragraph">
    <w:name w:val="WW8Num1z1"/>
    <w:link w:val="Style_39_ch"/>
  </w:style>
  <w:style w:styleId="Style_39_ch" w:type="character">
    <w:name w:val="WW8Num1z1"/>
    <w:link w:val="Style_39"/>
  </w:style>
  <w:style w:styleId="Style_40" w:type="paragraph">
    <w:name w:val="toc 5"/>
    <w:next w:val="Style_4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41" w:type="paragraph">
    <w:name w:val="Заголовок"/>
    <w:basedOn w:val="Style_4"/>
    <w:next w:val="Style_20"/>
    <w:link w:val="Style_41_ch"/>
    <w:pPr>
      <w:keepNext w:val="1"/>
      <w:spacing w:after="120" w:before="240"/>
      <w:ind/>
    </w:pPr>
    <w:rPr>
      <w:rFonts w:ascii="Arial" w:hAnsi="Arial"/>
      <w:sz w:val="28"/>
    </w:rPr>
  </w:style>
  <w:style w:styleId="Style_41_ch" w:type="character">
    <w:name w:val="Заголовок"/>
    <w:basedOn w:val="Style_4_ch"/>
    <w:link w:val="Style_41"/>
    <w:rPr>
      <w:rFonts w:ascii="Arial" w:hAnsi="Arial"/>
      <w:sz w:val="28"/>
    </w:rPr>
  </w:style>
  <w:style w:styleId="Style_42" w:type="paragraph">
    <w:name w:val="Заголовок таблицы"/>
    <w:basedOn w:val="Style_35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35_ch"/>
    <w:link w:val="Style_42"/>
    <w:rPr>
      <w:b w:val="1"/>
    </w:rPr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4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basedOn w:val="Style_4"/>
    <w:next w:val="Style_4"/>
    <w:link w:val="Style_46_ch"/>
    <w:uiPriority w:val="9"/>
    <w:qFormat/>
    <w:pPr>
      <w:keepNext w:val="1"/>
      <w:numPr>
        <w:ilvl w:val="1"/>
        <w:numId w:val="1"/>
      </w:numPr>
      <w:tabs>
        <w:tab w:leader="none" w:pos="0" w:val="left"/>
      </w:tabs>
      <w:ind/>
      <w:jc w:val="center"/>
      <w:outlineLvl w:val="1"/>
    </w:pPr>
    <w:rPr>
      <w:sz w:val="28"/>
    </w:rPr>
  </w:style>
  <w:style w:styleId="Style_46_ch" w:type="character">
    <w:name w:val="heading 2"/>
    <w:basedOn w:val="Style_4_ch"/>
    <w:link w:val="Style_46"/>
    <w:rPr>
      <w:sz w:val="28"/>
    </w:rPr>
  </w:style>
  <w:style w:styleId="Style_20" w:type="paragraph">
    <w:name w:val="Body Text"/>
    <w:basedOn w:val="Style_4"/>
    <w:link w:val="Style_20_ch"/>
    <w:pPr>
      <w:spacing w:after="120" w:before="0"/>
      <w:ind/>
    </w:pPr>
  </w:style>
  <w:style w:styleId="Style_20_ch" w:type="character">
    <w:name w:val="Body Text"/>
    <w:basedOn w:val="Style_4_ch"/>
    <w:link w:val="Style_20"/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2024-07-04T07:28:06Z</dcterms:modified>
</cp:coreProperties>
</file>