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ED" w:rsidRPr="003065AE" w:rsidRDefault="00232644">
      <w:pPr>
        <w:spacing w:after="0"/>
        <w:jc w:val="center"/>
        <w:rPr>
          <w:sz w:val="28"/>
          <w:szCs w:val="28"/>
        </w:rPr>
      </w:pPr>
      <w:r w:rsidRPr="003065AE">
        <w:rPr>
          <w:rFonts w:ascii="Times New Roman" w:hAnsi="Times New Roman"/>
          <w:bCs/>
          <w:sz w:val="28"/>
          <w:szCs w:val="28"/>
        </w:rPr>
        <w:t>ПРЕДСТАВИТЕЛЬНОЕ  СОБРАНИЕ</w:t>
      </w:r>
    </w:p>
    <w:p w:rsidR="00E554ED" w:rsidRPr="003065AE" w:rsidRDefault="00232644">
      <w:pPr>
        <w:spacing w:after="0"/>
        <w:jc w:val="center"/>
        <w:rPr>
          <w:sz w:val="28"/>
          <w:szCs w:val="28"/>
        </w:rPr>
      </w:pPr>
      <w:r w:rsidRPr="003065AE">
        <w:rPr>
          <w:rFonts w:ascii="Times New Roman" w:hAnsi="Times New Roman"/>
          <w:bCs/>
          <w:sz w:val="28"/>
          <w:szCs w:val="28"/>
        </w:rPr>
        <w:t xml:space="preserve">Кирилловского муниципального </w:t>
      </w:r>
      <w:r w:rsidR="00955E19" w:rsidRPr="003065AE">
        <w:rPr>
          <w:rFonts w:ascii="Times New Roman" w:hAnsi="Times New Roman"/>
          <w:bCs/>
          <w:sz w:val="28"/>
          <w:szCs w:val="28"/>
        </w:rPr>
        <w:t>округа</w:t>
      </w:r>
      <w:r w:rsidRPr="003065AE">
        <w:rPr>
          <w:rFonts w:ascii="Times New Roman" w:hAnsi="Times New Roman"/>
          <w:bCs/>
          <w:sz w:val="28"/>
          <w:szCs w:val="28"/>
        </w:rPr>
        <w:t xml:space="preserve"> Вологодской области</w:t>
      </w:r>
    </w:p>
    <w:p w:rsidR="00E554ED" w:rsidRPr="003065AE" w:rsidRDefault="00E554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54ED" w:rsidRPr="003065AE" w:rsidRDefault="00E554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54ED" w:rsidRPr="003065AE" w:rsidRDefault="00E554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54ED" w:rsidRPr="003065AE" w:rsidRDefault="00232644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3065AE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3065AE">
        <w:rPr>
          <w:rFonts w:ascii="Times New Roman" w:hAnsi="Times New Roman"/>
          <w:bCs/>
          <w:sz w:val="28"/>
          <w:szCs w:val="28"/>
        </w:rPr>
        <w:t xml:space="preserve"> Е Ш Е Н И Е (П Р О Е К Т)</w:t>
      </w:r>
    </w:p>
    <w:p w:rsidR="00E554ED" w:rsidRDefault="00E554ED">
      <w:pPr>
        <w:ind w:firstLine="851"/>
        <w:jc w:val="both"/>
        <w:rPr>
          <w:b/>
          <w:sz w:val="26"/>
          <w:szCs w:val="26"/>
        </w:rPr>
      </w:pPr>
    </w:p>
    <w:tbl>
      <w:tblPr>
        <w:tblW w:w="9525" w:type="dxa"/>
        <w:tblLayout w:type="fixed"/>
        <w:tblLook w:val="04A0"/>
      </w:tblPr>
      <w:tblGrid>
        <w:gridCol w:w="534"/>
        <w:gridCol w:w="2405"/>
        <w:gridCol w:w="4111"/>
        <w:gridCol w:w="996"/>
        <w:gridCol w:w="1479"/>
      </w:tblGrid>
      <w:tr w:rsidR="00E554ED">
        <w:trPr>
          <w:trHeight w:val="225"/>
        </w:trPr>
        <w:tc>
          <w:tcPr>
            <w:tcW w:w="534" w:type="dxa"/>
          </w:tcPr>
          <w:p w:rsidR="00E554ED" w:rsidRDefault="002326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E554ED" w:rsidRDefault="00E554ED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E554ED" w:rsidRDefault="00E554ED">
            <w:pPr>
              <w:widowControl w:val="0"/>
              <w:snapToGrid w:val="0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6" w:type="dxa"/>
          </w:tcPr>
          <w:p w:rsidR="00E554ED" w:rsidRDefault="002326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554ED" w:rsidRDefault="00E554ED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554ED" w:rsidRDefault="00E554ED">
      <w:pPr>
        <w:rPr>
          <w:b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9571"/>
      </w:tblGrid>
      <w:tr w:rsidR="00E554ED">
        <w:tc>
          <w:tcPr>
            <w:tcW w:w="9571" w:type="dxa"/>
          </w:tcPr>
          <w:p w:rsidR="00E554ED" w:rsidRDefault="00232644" w:rsidP="007E3A4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 </w:t>
            </w:r>
            <w:r w:rsidR="007E3A43">
              <w:rPr>
                <w:rFonts w:ascii="Times New Roman" w:hAnsi="Times New Roman"/>
                <w:bCs/>
                <w:sz w:val="26"/>
                <w:szCs w:val="26"/>
              </w:rPr>
              <w:t xml:space="preserve">признании </w:t>
            </w:r>
            <w:proofErr w:type="gramStart"/>
            <w:r w:rsidR="007E3A43">
              <w:rPr>
                <w:rFonts w:ascii="Times New Roman" w:hAnsi="Times New Roman"/>
                <w:bCs/>
                <w:sz w:val="26"/>
                <w:szCs w:val="26"/>
              </w:rPr>
              <w:t>утратившими</w:t>
            </w:r>
            <w:proofErr w:type="gramEnd"/>
            <w:r w:rsidR="007E3A43">
              <w:rPr>
                <w:rFonts w:ascii="Times New Roman" w:hAnsi="Times New Roman"/>
                <w:bCs/>
                <w:sz w:val="26"/>
                <w:szCs w:val="26"/>
              </w:rPr>
              <w:t xml:space="preserve"> силу решений Советов </w:t>
            </w:r>
            <w:r w:rsidR="003065AE">
              <w:rPr>
                <w:rFonts w:ascii="Times New Roman" w:hAnsi="Times New Roman"/>
                <w:bCs/>
                <w:sz w:val="26"/>
                <w:szCs w:val="26"/>
              </w:rPr>
              <w:t xml:space="preserve">городского и </w:t>
            </w:r>
            <w:r w:rsidR="007E3A43">
              <w:rPr>
                <w:rFonts w:ascii="Times New Roman" w:hAnsi="Times New Roman"/>
                <w:bCs/>
                <w:sz w:val="26"/>
                <w:szCs w:val="26"/>
              </w:rPr>
              <w:t xml:space="preserve">сельских поселений в </w:t>
            </w:r>
            <w:r w:rsidR="007E3A43" w:rsidRPr="003065AE">
              <w:rPr>
                <w:rFonts w:ascii="Times New Roman" w:hAnsi="Times New Roman"/>
                <w:bCs/>
                <w:sz w:val="26"/>
                <w:szCs w:val="26"/>
              </w:rPr>
              <w:t xml:space="preserve">сфере </w:t>
            </w:r>
            <w:r w:rsidR="003065AE" w:rsidRPr="003065AE">
              <w:rPr>
                <w:rFonts w:ascii="Times New Roman" w:hAnsi="Times New Roman"/>
                <w:bCs/>
                <w:sz w:val="26"/>
                <w:szCs w:val="26"/>
              </w:rPr>
              <w:t xml:space="preserve">установления и оценки </w:t>
            </w:r>
            <w:r w:rsidR="007E3A43" w:rsidRPr="003065AE">
              <w:rPr>
                <w:rFonts w:ascii="Times New Roman" w:hAnsi="Times New Roman"/>
                <w:bCs/>
                <w:sz w:val="26"/>
                <w:szCs w:val="26"/>
              </w:rPr>
              <w:t>обязательных требований</w:t>
            </w:r>
          </w:p>
        </w:tc>
      </w:tr>
    </w:tbl>
    <w:p w:rsidR="00E554ED" w:rsidRDefault="00E554E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554ED" w:rsidRDefault="0023264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Представительное Собрание </w:t>
      </w:r>
    </w:p>
    <w:p w:rsidR="00E554ED" w:rsidRDefault="0023264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E554ED" w:rsidRDefault="00E554E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554ED" w:rsidRDefault="00232644" w:rsidP="007E3A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3A43">
        <w:rPr>
          <w:rFonts w:ascii="Times New Roman" w:hAnsi="Times New Roman" w:cs="Times New Roman"/>
          <w:sz w:val="26"/>
          <w:szCs w:val="26"/>
        </w:rPr>
        <w:t xml:space="preserve">1. </w:t>
      </w:r>
      <w:r w:rsidR="007E3A43" w:rsidRPr="007E3A43">
        <w:rPr>
          <w:rFonts w:ascii="Times New Roman" w:hAnsi="Times New Roman" w:cs="Times New Roman"/>
          <w:sz w:val="26"/>
          <w:szCs w:val="26"/>
        </w:rPr>
        <w:t>Признать утратившими силу следующие решения</w:t>
      </w:r>
      <w:r w:rsidRPr="007E3A43">
        <w:rPr>
          <w:rFonts w:ascii="Times New Roman" w:hAnsi="Times New Roman" w:cs="Times New Roman"/>
          <w:bCs/>
          <w:sz w:val="26"/>
          <w:szCs w:val="26"/>
        </w:rPr>
        <w:t>:</w:t>
      </w:r>
    </w:p>
    <w:p w:rsidR="004D440E" w:rsidRPr="004D440E" w:rsidRDefault="004D440E" w:rsidP="004D4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1) Совета городского поселения город Кириллов от 30.09.2022 № 108 «Об </w:t>
      </w:r>
      <w:r w:rsidRPr="004D440E">
        <w:rPr>
          <w:rFonts w:ascii="Times New Roman" w:hAnsi="Times New Roman" w:cs="Times New Roman"/>
          <w:bCs/>
          <w:sz w:val="26"/>
          <w:szCs w:val="26"/>
        </w:rPr>
        <w:t>утверждении Порядка установления 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оценки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применения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обязательных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требований, содержащихся в нормативных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правовых актах городского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город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Кириллов,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размещения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актуализации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перечней нормативных правовых актов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городского поселения город Кириллов,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40E">
        <w:rPr>
          <w:rFonts w:ascii="Times New Roman" w:hAnsi="Times New Roman" w:cs="Times New Roman"/>
          <w:bCs/>
          <w:sz w:val="26"/>
          <w:szCs w:val="26"/>
        </w:rPr>
        <w:t>содержащих обязательные требования</w:t>
      </w:r>
      <w:r w:rsidR="003065AE">
        <w:rPr>
          <w:rFonts w:ascii="Times New Roman" w:hAnsi="Times New Roman" w:cs="Times New Roman"/>
          <w:bCs/>
          <w:sz w:val="26"/>
          <w:szCs w:val="26"/>
        </w:rPr>
        <w:t xml:space="preserve">»; </w:t>
      </w:r>
    </w:p>
    <w:p w:rsidR="007E3A43" w:rsidRPr="007E3A43" w:rsidRDefault="004D440E" w:rsidP="007E3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E3A43" w:rsidRPr="007E3A43">
        <w:rPr>
          <w:rFonts w:ascii="Times New Roman" w:hAnsi="Times New Roman" w:cs="Times New Roman"/>
          <w:sz w:val="26"/>
          <w:szCs w:val="26"/>
        </w:rPr>
        <w:t xml:space="preserve">) 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сельского поселения Алешинское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06.09.2022 № 15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hyperlink r:id="rId4" w:history="1">
        <w:r w:rsidR="007E3A43" w:rsidRPr="007E3A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утверждени</w:t>
        </w:r>
        <w:r w:rsidR="004D03E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 Порядка установления и оценки</w:t>
        </w:r>
        <w:r w:rsidR="007E3A43" w:rsidRPr="007E3A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применения </w:t>
        </w:r>
        <w:proofErr w:type="gramStart"/>
        <w:r w:rsidR="007E3A43" w:rsidRPr="007E3A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обязательных</w:t>
        </w:r>
        <w:proofErr w:type="gramEnd"/>
        <w:r w:rsidR="007E3A43" w:rsidRPr="007E3A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требований, содержащихся в нормативных правовых актах сельского поселения Алешинское, размещения и актуализации в информационно-телекоммуникационной сети «Интернет» перечней нормативных правовых актов сельского поселения Алешинское, содержащих обязательные требования</w:t>
        </w:r>
      </w:hyperlink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E3A43" w:rsidRPr="007E3A43" w:rsidRDefault="004D440E" w:rsidP="007E3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Совета поселения Липовское Кирилловского муниципального района Вологодской области от 29.09.2022 № 16 «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установления и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требований,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содержащихся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актах поселения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Липовское, размещения и актуализации в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 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телекоммуникационной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«Интернет» перечней нормативных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 поселения Липовское,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A43" w:rsidRPr="00BB74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содержащих обязательные требования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E3A43" w:rsidRPr="007E3A43" w:rsidRDefault="004D440E" w:rsidP="007E3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Совета сельского поселения Николоторжское от 09.09.2022 № 16 «</w:t>
      </w:r>
      <w:hyperlink r:id="rId5" w:history="1">
        <w:r w:rsidR="007E3A43" w:rsidRPr="007E3A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 утверждении Порядка установления и оценки применения обязательных требований, содержащихся в нормативных правовых актах сельского поселения Николоторжское, размещения и актуализации в информационно-телекоммуникационной сети «Интернет» перечней нормативных правовых актов сельского поселения Николоторжское, содержащих обязательные требования</w:t>
        </w:r>
      </w:hyperlink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E3A43" w:rsidRPr="007E3A43" w:rsidRDefault="004D440E" w:rsidP="007E3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Совета </w:t>
      </w:r>
      <w:proofErr w:type="spellStart"/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Талицкого</w:t>
      </w:r>
      <w:proofErr w:type="spellEnd"/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от 30.09.2022 № 14 «</w:t>
      </w:r>
      <w:hyperlink r:id="rId6" w:history="1"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Об утверждении Порядка установления и оценки применения обязательных требований, содержащихся в нормативных правовых актах сельского поселения </w:t>
        </w:r>
        <w:proofErr w:type="spellStart"/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Талицкое</w:t>
        </w:r>
        <w:proofErr w:type="spellEnd"/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, размещения и актуализации в информационно-телекоммуникационной сети </w:t>
        </w:r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lastRenderedPageBreak/>
          <w:t xml:space="preserve">«Интернет» перечней нормативных правовых актов сельского поселения </w:t>
        </w:r>
        <w:proofErr w:type="spellStart"/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Талицкое</w:t>
        </w:r>
        <w:proofErr w:type="spellEnd"/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, содержащих обязательные требования</w:t>
        </w:r>
      </w:hyperlink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E3A43" w:rsidRPr="007E3A43" w:rsidRDefault="004D440E" w:rsidP="007E3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Совета сельского поселения Ферапонтовское от 02.09.2022 № 17 «Об утверждении Порядка установления и оценки применения обязательных требований, содержащихся в нормативных правовых актах сельского поселения Ферапонтовское, размещения и актуализации в информационн</w:t>
      </w:r>
      <w:proofErr w:type="gramStart"/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телекоммуникационной сети «Интернет» перечней нормативных правовых актов сельского поселения Ферапонтовское, содержащих обязательные требования»;</w:t>
      </w:r>
    </w:p>
    <w:p w:rsidR="007E3A43" w:rsidRPr="003065AE" w:rsidRDefault="004D440E" w:rsidP="003065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Совета сельского поселения </w:t>
      </w:r>
      <w:proofErr w:type="spellStart"/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Чарозерское</w:t>
      </w:r>
      <w:proofErr w:type="spellEnd"/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09.09.2022 № 12 «</w:t>
      </w:r>
      <w:hyperlink r:id="rId7" w:history="1"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Об утверждении Порядка установления и оценки применения обязательных требований, содержащихся в нормативных правовых актах сельского поселения </w:t>
        </w:r>
        <w:proofErr w:type="spellStart"/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Чарозерское</w:t>
        </w:r>
        <w:proofErr w:type="spellEnd"/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, размещения и актуализации в информационно-телекоммуникационной сети «Интернет» перечней нормативных правовых актов сельского поселения </w:t>
        </w:r>
        <w:proofErr w:type="spellStart"/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Чарозерское</w:t>
        </w:r>
        <w:proofErr w:type="spellEnd"/>
        <w:r w:rsidR="007E3A43" w:rsidRPr="007E3A43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, содержащих обязательные требования</w:t>
        </w:r>
      </w:hyperlink>
      <w:r w:rsidR="007E3A43" w:rsidRPr="007E3A4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554ED" w:rsidRDefault="0023264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«Интернет».</w:t>
      </w:r>
    </w:p>
    <w:p w:rsidR="00E554ED" w:rsidRDefault="00E5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54ED" w:rsidRDefault="00E55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16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4425"/>
        <w:gridCol w:w="750"/>
        <w:gridCol w:w="4141"/>
      </w:tblGrid>
      <w:tr w:rsidR="00E554ED">
        <w:trPr>
          <w:trHeight w:val="1305"/>
          <w:jc w:val="right"/>
        </w:trPr>
        <w:tc>
          <w:tcPr>
            <w:tcW w:w="4425" w:type="dxa"/>
          </w:tcPr>
          <w:p w:rsidR="00E554ED" w:rsidRDefault="00232644">
            <w:pPr>
              <w:pStyle w:val="a8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 Представительного Собрания Кирилловского муниципального округа Вологодской области</w:t>
            </w:r>
          </w:p>
        </w:tc>
        <w:tc>
          <w:tcPr>
            <w:tcW w:w="750" w:type="dxa"/>
          </w:tcPr>
          <w:p w:rsidR="00E554ED" w:rsidRDefault="00E554ED">
            <w:pPr>
              <w:pStyle w:val="a8"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E554ED" w:rsidRDefault="00232644">
            <w:pPr>
              <w:pStyle w:val="a8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Глава Кирилловского муниципального округа Вологодской области</w:t>
            </w:r>
          </w:p>
        </w:tc>
      </w:tr>
      <w:tr w:rsidR="00E554ED">
        <w:trPr>
          <w:jc w:val="right"/>
        </w:trPr>
        <w:tc>
          <w:tcPr>
            <w:tcW w:w="4425" w:type="dxa"/>
          </w:tcPr>
          <w:p w:rsidR="00E554ED" w:rsidRDefault="00232644">
            <w:pPr>
              <w:pStyle w:val="a8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Шачин</w:t>
            </w:r>
            <w:proofErr w:type="spellEnd"/>
          </w:p>
        </w:tc>
        <w:tc>
          <w:tcPr>
            <w:tcW w:w="750" w:type="dxa"/>
          </w:tcPr>
          <w:p w:rsidR="00E554ED" w:rsidRDefault="00E554ED">
            <w:pPr>
              <w:pStyle w:val="a8"/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E554ED" w:rsidRDefault="00232644">
            <w:pPr>
              <w:pStyle w:val="a8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Тюляндин</w:t>
            </w:r>
            <w:proofErr w:type="spellEnd"/>
          </w:p>
        </w:tc>
      </w:tr>
    </w:tbl>
    <w:p w:rsidR="00E554ED" w:rsidRDefault="00E554ED">
      <w:pPr>
        <w:spacing w:after="0" w:line="240" w:lineRule="auto"/>
        <w:jc w:val="both"/>
        <w:rPr>
          <w:sz w:val="24"/>
          <w:szCs w:val="24"/>
        </w:rPr>
      </w:pPr>
    </w:p>
    <w:sectPr w:rsidR="00E554ED" w:rsidSect="00E554E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54ED"/>
    <w:rsid w:val="00232644"/>
    <w:rsid w:val="002D4ADD"/>
    <w:rsid w:val="003065AE"/>
    <w:rsid w:val="004D03E3"/>
    <w:rsid w:val="004D440E"/>
    <w:rsid w:val="006861B4"/>
    <w:rsid w:val="007E3A43"/>
    <w:rsid w:val="00850D7C"/>
    <w:rsid w:val="00955E19"/>
    <w:rsid w:val="00B05C7F"/>
    <w:rsid w:val="00E5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554E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554ED"/>
    <w:pPr>
      <w:spacing w:after="140"/>
    </w:pPr>
  </w:style>
  <w:style w:type="paragraph" w:styleId="a5">
    <w:name w:val="List"/>
    <w:basedOn w:val="a4"/>
    <w:rsid w:val="00E554E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554E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E554ED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C77F7C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E554ED"/>
    <w:pPr>
      <w:suppressLineNumbers/>
    </w:pPr>
  </w:style>
  <w:style w:type="character" w:styleId="a9">
    <w:name w:val="Hyperlink"/>
    <w:basedOn w:val="a0"/>
    <w:uiPriority w:val="99"/>
    <w:unhideWhenUsed/>
    <w:rsid w:val="007E3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rillov-adm.ru/netcat_files/File/Documents/Posel/Charoz/2022/p1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illov-adm.ru/netcat_files/File/Documents/Posel/talicy/2022/p14.doc" TargetMode="External"/><Relationship Id="rId5" Type="http://schemas.openxmlformats.org/officeDocument/2006/relationships/hyperlink" Target="https://kirillov-adm.ru/netcat_files/File/Documents/Posel/nikola/2022/p16.docx" TargetMode="External"/><Relationship Id="rId4" Type="http://schemas.openxmlformats.org/officeDocument/2006/relationships/hyperlink" Target="https://kirillov-adm.ru/netcat_files/File/Documents/Posel/aleschino/2022/p15-06092022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 Кирилловский мр</dc:creator>
  <cp:lastModifiedBy>14 Кирилловский мр</cp:lastModifiedBy>
  <cp:revision>9</cp:revision>
  <cp:lastPrinted>2024-06-10T11:33:00Z</cp:lastPrinted>
  <dcterms:created xsi:type="dcterms:W3CDTF">2024-06-07T13:53:00Z</dcterms:created>
  <dcterms:modified xsi:type="dcterms:W3CDTF">2024-06-10T11:33:00Z</dcterms:modified>
  <dc:language>ru-RU</dc:language>
</cp:coreProperties>
</file>