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утверждении Порядка опреде</w:t>
            </w:r>
            <w:r>
              <w:rPr>
                <w:sz w:val="27"/>
              </w:rPr>
              <w:t>ления начального размера платы</w:t>
            </w:r>
            <w:r>
              <w:rPr>
                <w:sz w:val="27"/>
              </w:rPr>
              <w:t xml:space="preserve"> </w:t>
            </w:r>
          </w:p>
          <w:p w14:paraId="1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 установку и эксплуатацию рек</w:t>
            </w:r>
            <w:r>
              <w:rPr>
                <w:sz w:val="27"/>
              </w:rPr>
              <w:t>ламной конструкции на земельном участке</w:t>
            </w:r>
            <w:r>
              <w:rPr>
                <w:sz w:val="27"/>
              </w:rPr>
              <w:t xml:space="preserve">, </w:t>
            </w:r>
          </w:p>
          <w:p w14:paraId="14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здании или ином н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дви</w:t>
            </w:r>
            <w:r>
              <w:rPr>
                <w:sz w:val="27"/>
              </w:rPr>
              <w:t>жимом имуществе, находящемся в собственности</w:t>
            </w:r>
          </w:p>
          <w:p w14:paraId="1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Кирилловского му</w:t>
            </w:r>
            <w:r>
              <w:rPr>
                <w:sz w:val="27"/>
              </w:rPr>
              <w:t>ниципального округа, с целью проведения аукционов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на право заключения договоров на установ</w:t>
            </w:r>
            <w:r>
              <w:rPr>
                <w:sz w:val="27"/>
              </w:rPr>
              <w:t>ку и эксплуатацию рекламных ко</w:t>
            </w:r>
            <w:r>
              <w:rPr>
                <w:sz w:val="27"/>
              </w:rPr>
              <w:t>н</w:t>
            </w:r>
            <w:r>
              <w:rPr>
                <w:sz w:val="27"/>
              </w:rPr>
              <w:t>струкций</w:t>
            </w:r>
          </w:p>
        </w:tc>
      </w:tr>
    </w:tbl>
    <w:p w14:paraId="16000000">
      <w:pPr>
        <w:ind/>
        <w:jc w:val="both"/>
        <w:rPr>
          <w:sz w:val="27"/>
        </w:rPr>
      </w:pPr>
    </w:p>
    <w:p w14:paraId="17000000">
      <w:pPr>
        <w:ind/>
        <w:jc w:val="both"/>
        <w:rPr>
          <w:sz w:val="27"/>
        </w:rPr>
      </w:pPr>
    </w:p>
    <w:p w14:paraId="1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соответствии с Федеральным законом Российской Федерации от 13 ма</w:t>
      </w:r>
      <w:r>
        <w:rPr>
          <w:sz w:val="27"/>
        </w:rPr>
        <w:t>р</w:t>
      </w:r>
      <w:r>
        <w:rPr>
          <w:sz w:val="27"/>
        </w:rPr>
        <w:t>та 2006 года № 38-ФЗ «О р</w:t>
      </w:r>
      <w:r>
        <w:rPr>
          <w:sz w:val="27"/>
        </w:rPr>
        <w:t>е</w:t>
      </w:r>
      <w:r>
        <w:rPr>
          <w:sz w:val="27"/>
        </w:rPr>
        <w:t>кламе», Представительное Собрание</w:t>
      </w:r>
    </w:p>
    <w:p w14:paraId="19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  <w:r>
        <w:rPr>
          <w:b w:val="1"/>
          <w:sz w:val="27"/>
        </w:rPr>
        <w:tab/>
      </w:r>
    </w:p>
    <w:p w14:paraId="1A000000">
      <w:pPr>
        <w:ind/>
        <w:jc w:val="both"/>
        <w:rPr>
          <w:sz w:val="27"/>
        </w:rPr>
      </w:pPr>
    </w:p>
    <w:p w14:paraId="1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Утвердить прилагаемый Порядок определения начального размера пл</w:t>
      </w:r>
      <w:r>
        <w:rPr>
          <w:sz w:val="27"/>
        </w:rPr>
        <w:t>а</w:t>
      </w:r>
      <w:r>
        <w:rPr>
          <w:sz w:val="27"/>
        </w:rPr>
        <w:t>ты за установку и эксплуатацию рекламной конструкции на земельном участке, зд</w:t>
      </w:r>
      <w:r>
        <w:rPr>
          <w:sz w:val="27"/>
        </w:rPr>
        <w:t>а</w:t>
      </w:r>
      <w:r>
        <w:rPr>
          <w:sz w:val="27"/>
        </w:rPr>
        <w:t>нии или ином недвижимом имуществе, находящемся в собственности Кирилло</w:t>
      </w:r>
      <w:r>
        <w:rPr>
          <w:sz w:val="27"/>
        </w:rPr>
        <w:t>в</w:t>
      </w:r>
      <w:r>
        <w:rPr>
          <w:sz w:val="27"/>
        </w:rPr>
        <w:t>ского муници</w:t>
      </w:r>
      <w:r>
        <w:rPr>
          <w:sz w:val="27"/>
        </w:rPr>
        <w:t>пального округа, с целью проведения аукционов на право заключ</w:t>
      </w:r>
      <w:r>
        <w:rPr>
          <w:sz w:val="27"/>
        </w:rPr>
        <w:t>е</w:t>
      </w:r>
      <w:r>
        <w:rPr>
          <w:sz w:val="27"/>
        </w:rPr>
        <w:t>ния договоров на установку и эксплуатацию рекламных ко</w:t>
      </w:r>
      <w:r>
        <w:rPr>
          <w:sz w:val="27"/>
        </w:rPr>
        <w:t>н</w:t>
      </w:r>
      <w:r>
        <w:rPr>
          <w:sz w:val="27"/>
        </w:rPr>
        <w:t>струкций.</w:t>
      </w:r>
    </w:p>
    <w:p w14:paraId="1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Определить, что величина повышения цены предмета аукциона («шаг аукцио</w:t>
      </w:r>
      <w:r>
        <w:rPr>
          <w:sz w:val="27"/>
        </w:rPr>
        <w:t>на») устанавливается в пределах от одного до пяти процентов начального размера платы за установку и эксплуатацию рекламной конструкции на земел</w:t>
      </w:r>
      <w:r>
        <w:rPr>
          <w:sz w:val="27"/>
        </w:rPr>
        <w:t>ь</w:t>
      </w:r>
      <w:r>
        <w:rPr>
          <w:sz w:val="27"/>
        </w:rPr>
        <w:t>ном участке, здании или ином недвижимом имуществе, находящемся в со</w:t>
      </w:r>
      <w:r>
        <w:rPr>
          <w:sz w:val="27"/>
        </w:rPr>
        <w:t>б</w:t>
      </w:r>
      <w:r>
        <w:rPr>
          <w:sz w:val="27"/>
        </w:rPr>
        <w:t>ственности К</w:t>
      </w:r>
      <w:r>
        <w:rPr>
          <w:sz w:val="27"/>
        </w:rPr>
        <w:t>и</w:t>
      </w:r>
      <w:r>
        <w:rPr>
          <w:sz w:val="27"/>
        </w:rPr>
        <w:t>риллов</w:t>
      </w:r>
      <w:r>
        <w:rPr>
          <w:sz w:val="27"/>
        </w:rPr>
        <w:t>ского муниципального округа.</w:t>
      </w: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Признать утратившим силу:</w:t>
      </w:r>
    </w:p>
    <w:p w14:paraId="1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решение ПС  от 19.03.2009 № 185 «Об утве</w:t>
      </w:r>
      <w:r>
        <w:rPr>
          <w:sz w:val="27"/>
        </w:rPr>
        <w:t>р</w:t>
      </w:r>
      <w:r>
        <w:rPr>
          <w:sz w:val="27"/>
        </w:rPr>
        <w:t>ждении порядка определения начального размера платы за установку и эксплуат</w:t>
      </w:r>
      <w:r>
        <w:rPr>
          <w:sz w:val="27"/>
        </w:rPr>
        <w:t>а</w:t>
      </w:r>
      <w:r>
        <w:rPr>
          <w:sz w:val="27"/>
        </w:rPr>
        <w:t>цию рекламной конструкции на земельном участке, здании или ином недвиж</w:t>
      </w:r>
      <w:r>
        <w:rPr>
          <w:sz w:val="27"/>
        </w:rPr>
        <w:t>и</w:t>
      </w:r>
      <w:r>
        <w:rPr>
          <w:sz w:val="27"/>
        </w:rPr>
        <w:t>мом имуществе, находящимся в собственности Кирилловского муниципального рай</w:t>
      </w:r>
      <w:r>
        <w:rPr>
          <w:sz w:val="27"/>
        </w:rPr>
        <w:t>о</w:t>
      </w:r>
      <w:r>
        <w:rPr>
          <w:sz w:val="27"/>
        </w:rPr>
        <w:t>на, с целью проведения аукционов на право заключения дого</w:t>
      </w:r>
      <w:r>
        <w:rPr>
          <w:sz w:val="27"/>
        </w:rPr>
        <w:t>воров на уст</w:t>
      </w:r>
      <w:r>
        <w:rPr>
          <w:sz w:val="27"/>
        </w:rPr>
        <w:t>а</w:t>
      </w:r>
      <w:r>
        <w:rPr>
          <w:sz w:val="27"/>
        </w:rPr>
        <w:t>новку и эк</w:t>
      </w:r>
      <w:r>
        <w:rPr>
          <w:sz w:val="27"/>
        </w:rPr>
        <w:t>с</w:t>
      </w:r>
      <w:r>
        <w:rPr>
          <w:sz w:val="27"/>
        </w:rPr>
        <w:t>плуатацию рекламных конструкций»;</w:t>
      </w:r>
    </w:p>
    <w:p w14:paraId="1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решение П</w:t>
      </w:r>
      <w:r>
        <w:rPr>
          <w:sz w:val="27"/>
        </w:rPr>
        <w:t>С от 11.06.2014 № 109 «</w:t>
      </w:r>
      <w:r>
        <w:rPr>
          <w:sz w:val="27"/>
        </w:rPr>
        <w:t>О внесении изменений в решение Представ</w:t>
      </w:r>
      <w:r>
        <w:rPr>
          <w:sz w:val="27"/>
        </w:rPr>
        <w:t>и</w:t>
      </w:r>
      <w:r>
        <w:rPr>
          <w:sz w:val="27"/>
        </w:rPr>
        <w:t>тельного Собрания от 19.03.2009 № 185;</w:t>
      </w:r>
    </w:p>
    <w:p w14:paraId="2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- решение ПС от </w:t>
      </w:r>
      <w:r>
        <w:rPr>
          <w:sz w:val="27"/>
        </w:rPr>
        <w:t>20.04.2016 № 357 «</w:t>
      </w:r>
      <w:r>
        <w:rPr>
          <w:sz w:val="27"/>
        </w:rPr>
        <w:t>О внесении изменения в пункт 5 Порядка опр</w:t>
      </w:r>
      <w:r>
        <w:rPr>
          <w:sz w:val="27"/>
        </w:rPr>
        <w:t>е</w:t>
      </w:r>
      <w:r>
        <w:rPr>
          <w:sz w:val="27"/>
        </w:rPr>
        <w:t>деления начального размера платы за уста</w:t>
      </w:r>
      <w:r>
        <w:rPr>
          <w:sz w:val="27"/>
        </w:rPr>
        <w:t>новку и эксплуатацию рекламной конструкции на земельном участке, здании или ином недвижимом имуществе, находящемся в собственности Кириллов</w:t>
      </w:r>
      <w:r>
        <w:rPr>
          <w:sz w:val="27"/>
        </w:rPr>
        <w:t>ского муниц</w:t>
      </w:r>
      <w:r>
        <w:rPr>
          <w:sz w:val="27"/>
        </w:rPr>
        <w:t>и</w:t>
      </w:r>
      <w:r>
        <w:rPr>
          <w:sz w:val="27"/>
        </w:rPr>
        <w:t>пального района, с целью проведения аукционов на право заклю</w:t>
      </w:r>
      <w:r>
        <w:rPr>
          <w:sz w:val="27"/>
        </w:rPr>
        <w:t>чения договоров на установку и эксплуатацию рекламных конструкций, утвер</w:t>
      </w:r>
      <w:r>
        <w:rPr>
          <w:sz w:val="27"/>
        </w:rPr>
        <w:t>жденный решением Представительного Собрания от 19.03.2009 № 185».</w:t>
      </w:r>
    </w:p>
    <w:p w14:paraId="2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Настоящее решение подлежит обязательному официальному опублико</w:t>
      </w:r>
      <w:r>
        <w:rPr>
          <w:sz w:val="27"/>
        </w:rPr>
        <w:t>ванию и вступает в силу с 01 января 2024 года.</w:t>
      </w:r>
    </w:p>
    <w:p w14:paraId="22000000">
      <w:pPr>
        <w:ind/>
        <w:jc w:val="both"/>
        <w:rPr>
          <w:sz w:val="27"/>
        </w:rPr>
      </w:pPr>
    </w:p>
    <w:p w14:paraId="23000000">
      <w:pPr>
        <w:ind/>
        <w:jc w:val="both"/>
        <w:rPr>
          <w:sz w:val="27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4000000">
            <w:pPr>
              <w:rPr>
                <w:sz w:val="27"/>
              </w:rPr>
            </w:pPr>
            <w:r>
              <w:rPr>
                <w:sz w:val="27"/>
              </w:rPr>
              <w:t>Председатель Представительного Собрания Кирилловского муниципального округа</w:t>
            </w:r>
          </w:p>
          <w:p w14:paraId="25000000">
            <w:pPr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6000000">
            <w:pPr>
              <w:ind/>
              <w:jc w:val="both"/>
              <w:rPr>
                <w:sz w:val="27"/>
              </w:rPr>
            </w:pPr>
          </w:p>
          <w:p w14:paraId="27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</w:t>
            </w:r>
            <w:r>
              <w:rPr>
                <w:sz w:val="27"/>
              </w:rPr>
              <w:t xml:space="preserve">        </w:t>
            </w:r>
            <w:r>
              <w:rPr>
                <w:sz w:val="27"/>
              </w:rPr>
              <w:t>В.П.Шачин</w:t>
            </w:r>
          </w:p>
        </w:tc>
        <w:tc>
          <w:tcPr>
            <w:tcW w:type="dxa" w:w="4536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Глава Кирилловского </w:t>
            </w:r>
          </w:p>
          <w:p w14:paraId="29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муниципального округа </w:t>
            </w:r>
          </w:p>
          <w:p w14:paraId="2A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B000000">
            <w:pPr>
              <w:ind/>
              <w:jc w:val="both"/>
              <w:rPr>
                <w:sz w:val="27"/>
              </w:rPr>
            </w:pPr>
          </w:p>
          <w:p w14:paraId="2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</w:t>
            </w:r>
            <w:r>
              <w:rPr>
                <w:sz w:val="27"/>
              </w:rPr>
              <w:t xml:space="preserve">  </w:t>
            </w:r>
            <w:r>
              <w:rPr>
                <w:sz w:val="27"/>
              </w:rPr>
              <w:t>А.Н.Тюляндин</w:t>
            </w:r>
          </w:p>
        </w:tc>
      </w:tr>
    </w:tbl>
    <w:p w14:paraId="2D000000">
      <w:pPr>
        <w:ind/>
        <w:jc w:val="both"/>
        <w:rPr>
          <w:sz w:val="27"/>
        </w:rPr>
      </w:pPr>
    </w:p>
    <w:p w14:paraId="2E000000">
      <w:pPr>
        <w:ind/>
        <w:jc w:val="both"/>
        <w:rPr>
          <w:b w:val="1"/>
          <w:sz w:val="27"/>
        </w:rPr>
      </w:pPr>
    </w:p>
    <w:p w14:paraId="2F000000">
      <w:pPr>
        <w:ind w:firstLine="0" w:left="4962"/>
        <w:jc w:val="both"/>
        <w:rPr>
          <w:b w:val="1"/>
          <w:sz w:val="27"/>
        </w:rPr>
      </w:pPr>
    </w:p>
    <w:p w14:paraId="30000000">
      <w:pPr>
        <w:ind w:firstLine="0" w:left="4962"/>
        <w:jc w:val="both"/>
        <w:rPr>
          <w:b w:val="1"/>
          <w:sz w:val="27"/>
        </w:rPr>
      </w:pPr>
    </w:p>
    <w:p w14:paraId="31000000">
      <w:pPr>
        <w:ind w:firstLine="0" w:left="4962"/>
        <w:jc w:val="both"/>
        <w:rPr>
          <w:b w:val="1"/>
          <w:sz w:val="27"/>
        </w:rPr>
      </w:pPr>
    </w:p>
    <w:p w14:paraId="32000000">
      <w:pPr>
        <w:ind w:firstLine="0" w:left="4962"/>
        <w:jc w:val="both"/>
        <w:rPr>
          <w:b w:val="1"/>
          <w:sz w:val="27"/>
        </w:rPr>
      </w:pPr>
    </w:p>
    <w:p w14:paraId="33000000">
      <w:pPr>
        <w:ind w:firstLine="0" w:left="4962"/>
        <w:jc w:val="both"/>
        <w:rPr>
          <w:b w:val="1"/>
          <w:sz w:val="27"/>
        </w:rPr>
      </w:pPr>
    </w:p>
    <w:p w14:paraId="34000000">
      <w:pPr>
        <w:ind w:firstLine="0" w:left="4962"/>
        <w:jc w:val="both"/>
        <w:rPr>
          <w:b w:val="1"/>
          <w:sz w:val="27"/>
        </w:rPr>
      </w:pPr>
    </w:p>
    <w:p w14:paraId="35000000">
      <w:pPr>
        <w:ind w:firstLine="0" w:left="4962"/>
        <w:jc w:val="both"/>
        <w:rPr>
          <w:b w:val="1"/>
          <w:sz w:val="27"/>
        </w:rPr>
      </w:pPr>
    </w:p>
    <w:p w14:paraId="36000000">
      <w:pPr>
        <w:ind w:firstLine="0" w:left="4962"/>
        <w:jc w:val="both"/>
        <w:rPr>
          <w:b w:val="1"/>
          <w:sz w:val="27"/>
        </w:rPr>
      </w:pPr>
    </w:p>
    <w:p w14:paraId="37000000">
      <w:pPr>
        <w:ind w:firstLine="0" w:left="4962"/>
        <w:jc w:val="both"/>
        <w:rPr>
          <w:b w:val="1"/>
          <w:sz w:val="27"/>
        </w:rPr>
      </w:pPr>
    </w:p>
    <w:p w14:paraId="38000000">
      <w:pPr>
        <w:ind w:firstLine="0" w:left="4962"/>
        <w:jc w:val="both"/>
        <w:rPr>
          <w:b w:val="1"/>
          <w:sz w:val="27"/>
        </w:rPr>
      </w:pPr>
    </w:p>
    <w:p w14:paraId="39000000">
      <w:pPr>
        <w:ind w:firstLine="0" w:left="4962"/>
        <w:jc w:val="both"/>
        <w:rPr>
          <w:b w:val="1"/>
          <w:sz w:val="27"/>
        </w:rPr>
      </w:pPr>
    </w:p>
    <w:p w14:paraId="3A000000">
      <w:pPr>
        <w:ind w:firstLine="0" w:left="4962"/>
        <w:jc w:val="both"/>
        <w:rPr>
          <w:b w:val="1"/>
          <w:sz w:val="27"/>
        </w:rPr>
      </w:pPr>
    </w:p>
    <w:p w14:paraId="3B000000">
      <w:pPr>
        <w:ind w:firstLine="0" w:left="4962"/>
        <w:jc w:val="both"/>
        <w:rPr>
          <w:b w:val="1"/>
          <w:sz w:val="27"/>
        </w:rPr>
      </w:pPr>
    </w:p>
    <w:p w14:paraId="3C000000">
      <w:pPr>
        <w:ind w:firstLine="0" w:left="4962"/>
        <w:jc w:val="both"/>
        <w:rPr>
          <w:b w:val="1"/>
          <w:sz w:val="27"/>
        </w:rPr>
      </w:pPr>
    </w:p>
    <w:p w14:paraId="3D000000">
      <w:pPr>
        <w:ind w:firstLine="0" w:left="4962"/>
        <w:jc w:val="both"/>
        <w:rPr>
          <w:b w:val="1"/>
          <w:sz w:val="27"/>
        </w:rPr>
      </w:pPr>
    </w:p>
    <w:p w14:paraId="3E000000">
      <w:pPr>
        <w:ind w:firstLine="0" w:left="4962"/>
        <w:jc w:val="both"/>
        <w:rPr>
          <w:b w:val="1"/>
          <w:sz w:val="27"/>
        </w:rPr>
      </w:pPr>
    </w:p>
    <w:p w14:paraId="3F000000">
      <w:pPr>
        <w:ind w:firstLine="0" w:left="4962"/>
        <w:jc w:val="both"/>
        <w:rPr>
          <w:b w:val="1"/>
          <w:sz w:val="27"/>
        </w:rPr>
      </w:pPr>
    </w:p>
    <w:p w14:paraId="40000000">
      <w:pPr>
        <w:ind w:firstLine="0" w:left="4962"/>
        <w:jc w:val="both"/>
        <w:rPr>
          <w:b w:val="1"/>
          <w:sz w:val="27"/>
        </w:rPr>
      </w:pPr>
    </w:p>
    <w:p w14:paraId="41000000">
      <w:pPr>
        <w:ind w:firstLine="0" w:left="4962"/>
        <w:jc w:val="both"/>
        <w:rPr>
          <w:b w:val="1"/>
          <w:sz w:val="27"/>
        </w:rPr>
      </w:pPr>
    </w:p>
    <w:p w14:paraId="42000000">
      <w:pPr>
        <w:ind w:firstLine="0" w:left="4962"/>
        <w:jc w:val="both"/>
        <w:rPr>
          <w:b w:val="1"/>
          <w:sz w:val="27"/>
        </w:rPr>
      </w:pPr>
    </w:p>
    <w:p w14:paraId="43000000">
      <w:pPr>
        <w:ind w:firstLine="0" w:left="4962"/>
        <w:jc w:val="both"/>
        <w:rPr>
          <w:b w:val="1"/>
          <w:sz w:val="27"/>
        </w:rPr>
      </w:pPr>
    </w:p>
    <w:p w14:paraId="44000000">
      <w:pPr>
        <w:ind w:firstLine="0" w:left="4962"/>
        <w:jc w:val="both"/>
        <w:rPr>
          <w:b w:val="1"/>
          <w:sz w:val="27"/>
        </w:rPr>
      </w:pPr>
    </w:p>
    <w:p w14:paraId="45000000">
      <w:pPr>
        <w:ind w:firstLine="0" w:left="4962"/>
        <w:jc w:val="both"/>
        <w:rPr>
          <w:b w:val="1"/>
          <w:sz w:val="27"/>
        </w:rPr>
      </w:pPr>
    </w:p>
    <w:p w14:paraId="46000000">
      <w:pPr>
        <w:ind w:firstLine="0" w:left="4962"/>
        <w:jc w:val="both"/>
        <w:rPr>
          <w:b w:val="1"/>
          <w:sz w:val="27"/>
        </w:rPr>
      </w:pPr>
    </w:p>
    <w:p w14:paraId="47000000">
      <w:pPr>
        <w:ind w:firstLine="0" w:left="4962"/>
        <w:jc w:val="both"/>
        <w:rPr>
          <w:b w:val="1"/>
          <w:sz w:val="27"/>
        </w:rPr>
      </w:pPr>
    </w:p>
    <w:p w14:paraId="48000000">
      <w:pPr>
        <w:ind w:firstLine="0" w:left="4962"/>
        <w:jc w:val="both"/>
        <w:rPr>
          <w:b w:val="1"/>
          <w:sz w:val="27"/>
        </w:rPr>
      </w:pPr>
    </w:p>
    <w:p w14:paraId="49000000">
      <w:pPr>
        <w:ind w:firstLine="0" w:left="4962"/>
        <w:jc w:val="both"/>
        <w:rPr>
          <w:b w:val="1"/>
          <w:sz w:val="27"/>
        </w:rPr>
      </w:pPr>
    </w:p>
    <w:p w14:paraId="4A000000">
      <w:pPr>
        <w:ind w:firstLine="0" w:left="6096"/>
        <w:jc w:val="both"/>
        <w:rPr>
          <w:b w:val="1"/>
          <w:sz w:val="27"/>
        </w:rPr>
      </w:pPr>
    </w:p>
    <w:p w14:paraId="4B000000">
      <w:pPr>
        <w:ind w:firstLine="0" w:left="6096"/>
        <w:jc w:val="both"/>
        <w:rPr>
          <w:b w:val="1"/>
          <w:sz w:val="27"/>
        </w:rPr>
      </w:pPr>
    </w:p>
    <w:p w14:paraId="4C000000">
      <w:pPr>
        <w:ind w:firstLine="0" w:left="6096"/>
        <w:jc w:val="both"/>
        <w:rPr>
          <w:b w:val="1"/>
          <w:sz w:val="27"/>
        </w:rPr>
      </w:pPr>
    </w:p>
    <w:p w14:paraId="4D000000">
      <w:pPr>
        <w:ind w:firstLine="0" w:left="6096"/>
        <w:jc w:val="both"/>
        <w:rPr>
          <w:b w:val="1"/>
          <w:sz w:val="27"/>
        </w:rPr>
      </w:pPr>
    </w:p>
    <w:p w14:paraId="4E000000">
      <w:pPr>
        <w:ind w:firstLine="0" w:left="6096"/>
        <w:jc w:val="both"/>
        <w:rPr>
          <w:b w:val="1"/>
          <w:sz w:val="27"/>
        </w:rPr>
      </w:pPr>
    </w:p>
    <w:p w14:paraId="4F000000">
      <w:pPr>
        <w:ind w:firstLine="0" w:left="6096"/>
        <w:jc w:val="both"/>
        <w:rPr>
          <w:b w:val="1"/>
          <w:sz w:val="27"/>
        </w:rPr>
      </w:pPr>
    </w:p>
    <w:p w14:paraId="50000000">
      <w:pPr>
        <w:ind w:firstLine="0" w:left="6096"/>
        <w:jc w:val="both"/>
        <w:rPr>
          <w:b w:val="1"/>
          <w:sz w:val="27"/>
        </w:rPr>
      </w:pPr>
    </w:p>
    <w:p w14:paraId="51000000">
      <w:pPr>
        <w:ind w:firstLine="0" w:left="6096"/>
        <w:jc w:val="both"/>
        <w:rPr>
          <w:b w:val="1"/>
          <w:sz w:val="27"/>
        </w:rPr>
      </w:pPr>
    </w:p>
    <w:p w14:paraId="52000000">
      <w:pPr>
        <w:ind w:firstLine="0" w:left="4962"/>
        <w:jc w:val="both"/>
        <w:rPr>
          <w:b w:val="1"/>
          <w:sz w:val="27"/>
        </w:rPr>
      </w:pPr>
      <w:r>
        <w:rPr>
          <w:b w:val="1"/>
          <w:sz w:val="27"/>
        </w:rPr>
        <w:t>УТВЕРЖДЕН</w:t>
      </w:r>
    </w:p>
    <w:p w14:paraId="53000000">
      <w:pPr>
        <w:ind w:firstLine="0" w:left="4962"/>
        <w:jc w:val="both"/>
        <w:rPr>
          <w:color w:val="1E1D1E"/>
          <w:sz w:val="27"/>
        </w:rPr>
      </w:pPr>
      <w:r>
        <w:rPr>
          <w:color w:val="1E1D1E"/>
          <w:sz w:val="27"/>
        </w:rPr>
        <w:t xml:space="preserve">решением </w:t>
      </w:r>
    </w:p>
    <w:p w14:paraId="54000000">
      <w:pPr>
        <w:ind w:firstLine="0" w:left="4962"/>
        <w:jc w:val="both"/>
        <w:rPr>
          <w:color w:val="1E1D1E"/>
          <w:sz w:val="27"/>
        </w:rPr>
      </w:pPr>
      <w:r>
        <w:rPr>
          <w:color w:val="1E1D1E"/>
          <w:sz w:val="27"/>
        </w:rPr>
        <w:t>Представительного С</w:t>
      </w:r>
      <w:r>
        <w:rPr>
          <w:color w:val="1E1D1E"/>
          <w:sz w:val="27"/>
        </w:rPr>
        <w:t>о</w:t>
      </w:r>
      <w:r>
        <w:rPr>
          <w:color w:val="1E1D1E"/>
          <w:sz w:val="27"/>
        </w:rPr>
        <w:t xml:space="preserve">брания </w:t>
      </w:r>
    </w:p>
    <w:p w14:paraId="55000000">
      <w:pPr>
        <w:ind w:firstLine="0" w:left="4962"/>
        <w:jc w:val="both"/>
        <w:rPr>
          <w:color w:val="1E1D1E"/>
          <w:sz w:val="27"/>
        </w:rPr>
      </w:pPr>
      <w:r>
        <w:rPr>
          <w:color w:val="1E1D1E"/>
          <w:sz w:val="27"/>
        </w:rPr>
        <w:t>Кирилловского муниципального округа</w:t>
      </w:r>
    </w:p>
    <w:p w14:paraId="56000000">
      <w:pPr>
        <w:ind w:firstLine="0" w:left="4962"/>
        <w:jc w:val="both"/>
        <w:rPr>
          <w:sz w:val="27"/>
        </w:rPr>
      </w:pPr>
      <w:r>
        <w:rPr>
          <w:sz w:val="27"/>
        </w:rPr>
        <w:t xml:space="preserve">от </w:t>
      </w:r>
      <w:r>
        <w:rPr>
          <w:sz w:val="27"/>
        </w:rPr>
        <w:t>_______</w:t>
      </w:r>
      <w:r>
        <w:rPr>
          <w:sz w:val="27"/>
        </w:rPr>
        <w:t>___</w:t>
      </w:r>
      <w:r>
        <w:rPr>
          <w:sz w:val="27"/>
        </w:rPr>
        <w:t xml:space="preserve">__ </w:t>
      </w:r>
      <w:r>
        <w:rPr>
          <w:sz w:val="27"/>
        </w:rPr>
        <w:t xml:space="preserve">№ </w:t>
      </w:r>
      <w:r>
        <w:rPr>
          <w:sz w:val="27"/>
        </w:rPr>
        <w:t>_____</w:t>
      </w:r>
    </w:p>
    <w:p w14:paraId="57000000">
      <w:pPr>
        <w:ind w:firstLine="0" w:left="4962"/>
        <w:jc w:val="both"/>
        <w:rPr>
          <w:sz w:val="27"/>
        </w:rPr>
      </w:pPr>
      <w:r>
        <w:rPr>
          <w:sz w:val="27"/>
        </w:rPr>
        <w:t xml:space="preserve">         (приложение)</w:t>
      </w:r>
    </w:p>
    <w:p w14:paraId="58000000">
      <w:pPr>
        <w:ind w:firstLine="0" w:left="4962"/>
        <w:jc w:val="both"/>
        <w:rPr>
          <w:sz w:val="27"/>
        </w:rPr>
      </w:pPr>
    </w:p>
    <w:p w14:paraId="59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ПОРЯДОК</w:t>
      </w:r>
      <w:r>
        <w:rPr>
          <w:b w:val="1"/>
          <w:sz w:val="27"/>
        </w:rPr>
        <w:t xml:space="preserve"> </w:t>
      </w:r>
    </w:p>
    <w:p w14:paraId="5A000000">
      <w:pPr>
        <w:ind/>
        <w:jc w:val="center"/>
        <w:rPr>
          <w:sz w:val="27"/>
        </w:rPr>
      </w:pPr>
      <w:r>
        <w:rPr>
          <w:sz w:val="27"/>
        </w:rPr>
        <w:t xml:space="preserve">определения начального размера платы за установку </w:t>
      </w:r>
    </w:p>
    <w:p w14:paraId="5B000000">
      <w:pPr>
        <w:ind/>
        <w:jc w:val="center"/>
        <w:rPr>
          <w:sz w:val="27"/>
        </w:rPr>
      </w:pPr>
      <w:r>
        <w:rPr>
          <w:sz w:val="27"/>
        </w:rPr>
        <w:t>и эксплуатацию</w:t>
      </w:r>
      <w:r>
        <w:rPr>
          <w:sz w:val="27"/>
        </w:rPr>
        <w:t xml:space="preserve"> </w:t>
      </w:r>
      <w:r>
        <w:rPr>
          <w:sz w:val="27"/>
        </w:rPr>
        <w:t xml:space="preserve">рекламной конструкции на земельном участке, </w:t>
      </w:r>
    </w:p>
    <w:p w14:paraId="5C000000">
      <w:pPr>
        <w:ind/>
        <w:jc w:val="center"/>
        <w:rPr>
          <w:sz w:val="27"/>
        </w:rPr>
      </w:pPr>
      <w:r>
        <w:rPr>
          <w:sz w:val="27"/>
        </w:rPr>
        <w:t>здании или ином</w:t>
      </w:r>
      <w:r>
        <w:rPr>
          <w:sz w:val="27"/>
        </w:rPr>
        <w:t xml:space="preserve"> </w:t>
      </w:r>
      <w:r>
        <w:rPr>
          <w:sz w:val="27"/>
        </w:rPr>
        <w:t xml:space="preserve">недвижимом имуществе, находящемся в собственности </w:t>
      </w:r>
    </w:p>
    <w:p w14:paraId="5D000000">
      <w:pPr>
        <w:ind/>
        <w:jc w:val="center"/>
        <w:rPr>
          <w:sz w:val="27"/>
        </w:rPr>
      </w:pPr>
      <w:r>
        <w:rPr>
          <w:sz w:val="27"/>
        </w:rPr>
        <w:t>Кири</w:t>
      </w:r>
      <w:r>
        <w:rPr>
          <w:sz w:val="27"/>
        </w:rPr>
        <w:t>л</w:t>
      </w:r>
      <w:r>
        <w:rPr>
          <w:sz w:val="27"/>
        </w:rPr>
        <w:t>ловского</w:t>
      </w:r>
      <w:r>
        <w:rPr>
          <w:sz w:val="27"/>
        </w:rPr>
        <w:t xml:space="preserve"> </w:t>
      </w:r>
      <w:r>
        <w:rPr>
          <w:sz w:val="27"/>
        </w:rPr>
        <w:t>муниципального округа, с целью проведения аукционов на право</w:t>
      </w:r>
    </w:p>
    <w:p w14:paraId="5E000000">
      <w:pPr>
        <w:ind/>
        <w:jc w:val="center"/>
        <w:rPr>
          <w:sz w:val="27"/>
        </w:rPr>
      </w:pPr>
      <w:r>
        <w:rPr>
          <w:sz w:val="27"/>
        </w:rPr>
        <w:t>заключения договоров на установку и эксплуатацию рекламных</w:t>
      </w:r>
      <w:r>
        <w:rPr>
          <w:sz w:val="27"/>
        </w:rPr>
        <w:t xml:space="preserve"> </w:t>
      </w:r>
      <w:r>
        <w:rPr>
          <w:sz w:val="27"/>
        </w:rPr>
        <w:t>конструкций</w:t>
      </w:r>
    </w:p>
    <w:p w14:paraId="5F000000">
      <w:pPr>
        <w:ind/>
        <w:jc w:val="center"/>
        <w:rPr>
          <w:sz w:val="27"/>
        </w:rPr>
      </w:pPr>
    </w:p>
    <w:p w14:paraId="6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Настоящий Порядок определения начального размера платы за устано</w:t>
      </w:r>
      <w:r>
        <w:rPr>
          <w:sz w:val="27"/>
        </w:rPr>
        <w:t>в</w:t>
      </w:r>
      <w:r>
        <w:rPr>
          <w:sz w:val="27"/>
        </w:rPr>
        <w:t>ку и экс</w:t>
      </w:r>
      <w:r>
        <w:rPr>
          <w:sz w:val="27"/>
        </w:rPr>
        <w:t>плуатацию рекламной конструкции на земельном участке, здании или ином не</w:t>
      </w:r>
      <w:r>
        <w:rPr>
          <w:sz w:val="27"/>
        </w:rPr>
        <w:t>движимом имуществе, находящемся в собственности Кирилловского муниц</w:t>
      </w:r>
      <w:r>
        <w:rPr>
          <w:sz w:val="27"/>
        </w:rPr>
        <w:t>и</w:t>
      </w:r>
      <w:r>
        <w:rPr>
          <w:sz w:val="27"/>
        </w:rPr>
        <w:t>пального округа, с целью проведения аукционов на право заключения дог</w:t>
      </w:r>
      <w:r>
        <w:rPr>
          <w:sz w:val="27"/>
        </w:rPr>
        <w:t>о</w:t>
      </w:r>
      <w:r>
        <w:rPr>
          <w:sz w:val="27"/>
        </w:rPr>
        <w:t>воров на установку и эксплуатацию рекламных конструкций (далее - Порядок) разраб</w:t>
      </w:r>
      <w:r>
        <w:rPr>
          <w:sz w:val="27"/>
        </w:rPr>
        <w:t>о</w:t>
      </w:r>
      <w:r>
        <w:rPr>
          <w:sz w:val="27"/>
        </w:rPr>
        <w:t>тан в соответствии с нормами Федерального закона Российской Федер</w:t>
      </w:r>
      <w:r>
        <w:rPr>
          <w:sz w:val="27"/>
        </w:rPr>
        <w:t>а</w:t>
      </w:r>
      <w:r>
        <w:rPr>
          <w:sz w:val="27"/>
        </w:rPr>
        <w:t xml:space="preserve">ции от </w:t>
      </w:r>
      <w:r>
        <w:rPr>
          <w:sz w:val="27"/>
        </w:rPr>
        <w:t xml:space="preserve">           </w:t>
      </w:r>
      <w:r>
        <w:rPr>
          <w:sz w:val="27"/>
        </w:rPr>
        <w:t>13 марта 2006 года № 38-ФЗ «О рекламе» и гражданского законодател</w:t>
      </w:r>
      <w:r>
        <w:rPr>
          <w:sz w:val="27"/>
        </w:rPr>
        <w:t>ь</w:t>
      </w:r>
      <w:r>
        <w:rPr>
          <w:sz w:val="27"/>
        </w:rPr>
        <w:t>ства.</w:t>
      </w:r>
    </w:p>
    <w:p w14:paraId="6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Порядок определяет принципы расчета начального размера платы за установ</w:t>
      </w:r>
      <w:r>
        <w:rPr>
          <w:sz w:val="27"/>
        </w:rPr>
        <w:t>ку и эксплуатацию рекламной конструкции на земельном участке, здании или ином недвижимом имуществе, находящемся в собственности Кирилловского муниц</w:t>
      </w:r>
      <w:r>
        <w:rPr>
          <w:sz w:val="27"/>
        </w:rPr>
        <w:t>и</w:t>
      </w:r>
      <w:r>
        <w:rPr>
          <w:sz w:val="27"/>
        </w:rPr>
        <w:t>паль</w:t>
      </w:r>
      <w:r>
        <w:rPr>
          <w:sz w:val="27"/>
        </w:rPr>
        <w:t>ного округа, при подготовке условий проведения аукционов на право закл</w:t>
      </w:r>
      <w:r>
        <w:rPr>
          <w:sz w:val="27"/>
        </w:rPr>
        <w:t>ю</w:t>
      </w:r>
      <w:r>
        <w:rPr>
          <w:sz w:val="27"/>
        </w:rPr>
        <w:t>чения до</w:t>
      </w:r>
      <w:r>
        <w:rPr>
          <w:sz w:val="27"/>
        </w:rPr>
        <w:t>говоров на установку и эксплуатацию рекламных конструкций.</w:t>
      </w:r>
    </w:p>
    <w:p w14:paraId="6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Начальный размер платы за установку и эксплуатацию рекламной ко</w:t>
      </w:r>
      <w:r>
        <w:rPr>
          <w:sz w:val="27"/>
        </w:rPr>
        <w:t>н</w:t>
      </w:r>
      <w:r>
        <w:rPr>
          <w:sz w:val="27"/>
        </w:rPr>
        <w:t>струкции на земельном участке, здании или ином недвижимом имуществе, нах</w:t>
      </w:r>
      <w:r>
        <w:rPr>
          <w:sz w:val="27"/>
        </w:rPr>
        <w:t>о</w:t>
      </w:r>
      <w:r>
        <w:rPr>
          <w:sz w:val="27"/>
        </w:rPr>
        <w:t>дящемся в соб</w:t>
      </w:r>
      <w:r>
        <w:rPr>
          <w:sz w:val="27"/>
        </w:rPr>
        <w:t>ственности Кирилловского муниципального округа (далее - начал</w:t>
      </w:r>
      <w:r>
        <w:rPr>
          <w:sz w:val="27"/>
        </w:rPr>
        <w:t>ь</w:t>
      </w:r>
      <w:r>
        <w:rPr>
          <w:sz w:val="27"/>
        </w:rPr>
        <w:t>ный размер платы за установку и эксплуатацию рекламной конструкции), опред</w:t>
      </w:r>
      <w:r>
        <w:rPr>
          <w:sz w:val="27"/>
        </w:rPr>
        <w:t>е</w:t>
      </w:r>
      <w:r>
        <w:rPr>
          <w:sz w:val="27"/>
        </w:rPr>
        <w:t>ляется по каждому зе</w:t>
      </w:r>
      <w:r>
        <w:rPr>
          <w:sz w:val="27"/>
        </w:rPr>
        <w:t>мельному участку, зданию или иному недвижимому имущ</w:t>
      </w:r>
      <w:r>
        <w:rPr>
          <w:sz w:val="27"/>
        </w:rPr>
        <w:t>е</w:t>
      </w:r>
      <w:r>
        <w:rPr>
          <w:sz w:val="27"/>
        </w:rPr>
        <w:t>ству, по которому органи</w:t>
      </w:r>
      <w:r>
        <w:rPr>
          <w:sz w:val="27"/>
        </w:rPr>
        <w:t>зуется и проводится аукц</w:t>
      </w:r>
      <w:r>
        <w:rPr>
          <w:sz w:val="27"/>
        </w:rPr>
        <w:t>и</w:t>
      </w:r>
      <w:r>
        <w:rPr>
          <w:sz w:val="27"/>
        </w:rPr>
        <w:t>он.</w:t>
      </w:r>
    </w:p>
    <w:p w14:paraId="6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Начальный размер платы за установку и эксплуатацию рекламной ко</w:t>
      </w:r>
      <w:r>
        <w:rPr>
          <w:sz w:val="27"/>
        </w:rPr>
        <w:t>н</w:t>
      </w:r>
      <w:r>
        <w:rPr>
          <w:sz w:val="27"/>
        </w:rPr>
        <w:t>струк</w:t>
      </w:r>
      <w:r>
        <w:rPr>
          <w:sz w:val="27"/>
        </w:rPr>
        <w:t>ции при подготовке условий проведения аукционов на право заключения д</w:t>
      </w:r>
      <w:r>
        <w:rPr>
          <w:sz w:val="27"/>
        </w:rPr>
        <w:t>о</w:t>
      </w:r>
      <w:r>
        <w:rPr>
          <w:sz w:val="27"/>
        </w:rPr>
        <w:t>гов</w:t>
      </w:r>
      <w:r>
        <w:rPr>
          <w:sz w:val="27"/>
        </w:rPr>
        <w:t>о</w:t>
      </w:r>
      <w:r>
        <w:rPr>
          <w:sz w:val="27"/>
        </w:rPr>
        <w:t>ров на установку и эксплуатацию рекламных конструкций рассчитывается по сл</w:t>
      </w:r>
      <w:r>
        <w:rPr>
          <w:sz w:val="27"/>
        </w:rPr>
        <w:t>е</w:t>
      </w:r>
      <w:r>
        <w:rPr>
          <w:sz w:val="27"/>
        </w:rPr>
        <w:t>дующей формуле:</w:t>
      </w:r>
    </w:p>
    <w:p w14:paraId="6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НРП = СТ х ПРК х КЗ х КС, где:</w:t>
      </w:r>
    </w:p>
    <w:p w14:paraId="6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НРП - начальный размер платы за установку и эксплуатацию рекламной конст</w:t>
      </w:r>
      <w:r>
        <w:rPr>
          <w:sz w:val="27"/>
        </w:rPr>
        <w:t>рукции, руб. в месяц;</w:t>
      </w:r>
    </w:p>
    <w:p w14:paraId="6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СТ - базовая ставка платы за установку и эксплуатацию рекламной ко</w:t>
      </w:r>
      <w:r>
        <w:rPr>
          <w:sz w:val="27"/>
        </w:rPr>
        <w:t>н</w:t>
      </w:r>
      <w:r>
        <w:rPr>
          <w:sz w:val="27"/>
        </w:rPr>
        <w:t>струкции, руб. в месяц;</w:t>
      </w:r>
    </w:p>
    <w:p w14:paraId="6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ПРК - общая площадь информационной части рекламной конструкции, </w:t>
      </w:r>
      <w:r>
        <w:rPr>
          <w:sz w:val="27"/>
        </w:rPr>
        <w:t xml:space="preserve">          </w:t>
      </w:r>
      <w:r>
        <w:rPr>
          <w:sz w:val="27"/>
        </w:rPr>
        <w:t>Кв. м;</w:t>
      </w:r>
    </w:p>
    <w:p w14:paraId="6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КЗ - коэффициент зоны расположения рекламной конструкции; </w:t>
      </w:r>
    </w:p>
    <w:p w14:paraId="6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КС - коэффициент, учитывающий количество информационных сторон р</w:t>
      </w:r>
      <w:r>
        <w:rPr>
          <w:sz w:val="27"/>
        </w:rPr>
        <w:t>е</w:t>
      </w:r>
      <w:r>
        <w:rPr>
          <w:sz w:val="27"/>
        </w:rPr>
        <w:t>клам</w:t>
      </w:r>
      <w:r>
        <w:rPr>
          <w:sz w:val="27"/>
        </w:rPr>
        <w:t>ной ко</w:t>
      </w:r>
      <w:r>
        <w:rPr>
          <w:sz w:val="27"/>
        </w:rPr>
        <w:t>н</w:t>
      </w:r>
      <w:r>
        <w:rPr>
          <w:sz w:val="27"/>
        </w:rPr>
        <w:t>струкции.</w:t>
      </w:r>
    </w:p>
    <w:p w14:paraId="6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 Базовая ставка платы за установку и эксплуатацию рекламной констру</w:t>
      </w:r>
      <w:r>
        <w:rPr>
          <w:sz w:val="27"/>
        </w:rPr>
        <w:t>к</w:t>
      </w:r>
      <w:r>
        <w:rPr>
          <w:sz w:val="27"/>
        </w:rPr>
        <w:t>ции (СТ) составляет 75 (семьдесят пять) рублей за 1 (один) квадратный метр информационной ч</w:t>
      </w:r>
      <w:r>
        <w:rPr>
          <w:sz w:val="27"/>
        </w:rPr>
        <w:t>а</w:t>
      </w:r>
      <w:r>
        <w:rPr>
          <w:sz w:val="27"/>
        </w:rPr>
        <w:t>сти рек</w:t>
      </w:r>
      <w:r>
        <w:rPr>
          <w:sz w:val="27"/>
        </w:rPr>
        <w:t>ламной конструкции в месяц.</w:t>
      </w:r>
    </w:p>
    <w:p w14:paraId="6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6.</w:t>
      </w:r>
      <w:r>
        <w:rPr>
          <w:sz w:val="27"/>
        </w:rPr>
        <w:t xml:space="preserve"> </w:t>
      </w:r>
      <w:r>
        <w:rPr>
          <w:sz w:val="27"/>
        </w:rPr>
        <w:t>Общая площадь информационной части рекламной конструкции (ПРК) опре</w:t>
      </w:r>
      <w:r>
        <w:rPr>
          <w:sz w:val="27"/>
        </w:rPr>
        <w:t>деляется как сумма площадей всех сторон рекламной конструкции, занятых р</w:t>
      </w:r>
      <w:r>
        <w:rPr>
          <w:sz w:val="27"/>
        </w:rPr>
        <w:t>е</w:t>
      </w:r>
      <w:r>
        <w:rPr>
          <w:sz w:val="27"/>
        </w:rPr>
        <w:t>кламой.</w:t>
      </w:r>
    </w:p>
    <w:p w14:paraId="6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7. Коэффициент зоны расположения рекламной конструкции (КЗ) для це</w:t>
      </w:r>
      <w:r>
        <w:rPr>
          <w:sz w:val="27"/>
        </w:rPr>
        <w:t>н</w:t>
      </w:r>
      <w:r>
        <w:rPr>
          <w:sz w:val="27"/>
        </w:rPr>
        <w:t>траль</w:t>
      </w:r>
      <w:r>
        <w:rPr>
          <w:sz w:val="27"/>
        </w:rPr>
        <w:t>ной части города Кириллова по улицам Победы, Гагарина, Преображенского, Строи</w:t>
      </w:r>
      <w:r>
        <w:rPr>
          <w:sz w:val="27"/>
        </w:rPr>
        <w:t>телей, устанавливается равным 2.</w:t>
      </w:r>
    </w:p>
    <w:p w14:paraId="6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Центральная часть города Кириллова определяется:</w:t>
      </w:r>
    </w:p>
    <w:p w14:paraId="6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 юга - пер. Слободской, ул. Братства;</w:t>
      </w:r>
    </w:p>
    <w:p w14:paraId="6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 востока - ул. Ленина;</w:t>
      </w:r>
    </w:p>
    <w:p w14:paraId="7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 севера - ул. Уверова;</w:t>
      </w:r>
    </w:p>
    <w:p w14:paraId="7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 запада - оз. Сиверское и оз. Долгое.</w:t>
      </w:r>
    </w:p>
    <w:p w14:paraId="7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8. В иных зонах коэффициент зоны расположения рекламной конструкции (КЗ) устанавливается равным 1.</w:t>
      </w:r>
    </w:p>
    <w:p w14:paraId="7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</w:t>
      </w:r>
      <w:r>
        <w:rPr>
          <w:sz w:val="27"/>
        </w:rPr>
        <w:t>. Коэффициент, учитывающий количество информационных сторон р</w:t>
      </w:r>
      <w:r>
        <w:rPr>
          <w:sz w:val="27"/>
        </w:rPr>
        <w:t>е</w:t>
      </w:r>
      <w:r>
        <w:rPr>
          <w:sz w:val="27"/>
        </w:rPr>
        <w:t>клам</w:t>
      </w:r>
      <w:r>
        <w:rPr>
          <w:sz w:val="27"/>
        </w:rPr>
        <w:t xml:space="preserve">ной конструкции (КС): </w:t>
      </w:r>
    </w:p>
    <w:p w14:paraId="7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</w:t>
      </w:r>
      <w:r>
        <w:rPr>
          <w:sz w:val="27"/>
        </w:rPr>
        <w:t>дна ст</w:t>
      </w:r>
      <w:r>
        <w:rPr>
          <w:sz w:val="27"/>
        </w:rPr>
        <w:t>о</w:t>
      </w:r>
      <w:r>
        <w:rPr>
          <w:sz w:val="27"/>
        </w:rPr>
        <w:t xml:space="preserve">рона - 1; </w:t>
      </w:r>
    </w:p>
    <w:p w14:paraId="7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д</w:t>
      </w:r>
      <w:r>
        <w:rPr>
          <w:sz w:val="27"/>
        </w:rPr>
        <w:t xml:space="preserve">ве стороны - 1.2; </w:t>
      </w:r>
    </w:p>
    <w:p w14:paraId="7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т</w:t>
      </w:r>
      <w:r>
        <w:rPr>
          <w:sz w:val="27"/>
        </w:rPr>
        <w:t xml:space="preserve">ри стороны - 1.4; </w:t>
      </w:r>
    </w:p>
    <w:p w14:paraId="7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ч</w:t>
      </w:r>
      <w:r>
        <w:rPr>
          <w:sz w:val="27"/>
        </w:rPr>
        <w:t>етыре стороны - 1.8.</w:t>
      </w:r>
    </w:p>
    <w:sectPr>
      <w:headerReference r:id="rId1" w:type="default"/>
      <w:footerReference r:id="rId2" w:type="default"/>
      <w:pgSz w:h="16840" w:orient="portrait" w:w="11907"/>
      <w:pgMar w:bottom="851" w:footer="45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16565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2023-12-08T06:46:07Z</dcterms:modified>
</cp:coreProperties>
</file>