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b w:val="1"/>
          <w:sz w:val="24"/>
        </w:rPr>
      </w:pPr>
      <w: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b w:val="1"/>
          <w:sz w:val="16"/>
        </w:rPr>
      </w:pPr>
    </w:p>
    <w:p w14:paraId="05000000">
      <w:pPr>
        <w:pStyle w:val="Style_2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ПРЕДСТАВИТЕЛЬНОЕ СОБРАНИЕ</w:t>
      </w:r>
    </w:p>
    <w:p w14:paraId="06000000">
      <w:pPr>
        <w:pStyle w:val="Style_2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Кирилловского 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Вологодской области</w:t>
      </w:r>
    </w:p>
    <w:p w14:paraId="07000000">
      <w:pPr>
        <w:pStyle w:val="Style_2"/>
        <w:rPr>
          <w:rFonts w:ascii="XO Thames" w:hAnsi="XO Thames"/>
          <w:b w:val="1"/>
          <w:sz w:val="24"/>
        </w:rPr>
      </w:pPr>
    </w:p>
    <w:p w14:paraId="08000000">
      <w:pPr>
        <w:pStyle w:val="Style_2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4"/>
        </w:rPr>
        <w:t xml:space="preserve">    </w:t>
      </w:r>
    </w:p>
    <w:p w14:paraId="09000000">
      <w:pPr>
        <w:pStyle w:val="Style_2"/>
        <w:keepNext w:val="1"/>
        <w:ind/>
        <w:jc w:val="center"/>
        <w:outlineLvl w:val="0"/>
        <w:rPr>
          <w:rFonts w:ascii="XO Thames" w:hAnsi="XO Thames"/>
          <w:i w:val="1"/>
          <w:sz w:val="24"/>
        </w:rPr>
      </w:pPr>
      <w:r>
        <w:rPr>
          <w:rFonts w:ascii="XO Thames" w:hAnsi="XO Thames"/>
          <w:b w:val="1"/>
          <w:sz w:val="28"/>
        </w:rPr>
        <w:t xml:space="preserve">Р </w:t>
      </w:r>
      <w:r>
        <w:rPr>
          <w:rFonts w:ascii="XO Thames" w:hAnsi="XO Thames"/>
          <w:b w:val="1"/>
          <w:sz w:val="28"/>
        </w:rPr>
        <w:t xml:space="preserve">Е </w:t>
      </w:r>
      <w:r>
        <w:rPr>
          <w:rFonts w:ascii="XO Thames" w:hAnsi="XO Thames"/>
          <w:b w:val="1"/>
          <w:sz w:val="28"/>
        </w:rPr>
        <w:t xml:space="preserve">Ш </w:t>
      </w:r>
      <w:r>
        <w:rPr>
          <w:rFonts w:ascii="XO Thames" w:hAnsi="XO Thames"/>
          <w:b w:val="1"/>
          <w:sz w:val="28"/>
        </w:rPr>
        <w:t xml:space="preserve">Е </w:t>
      </w:r>
      <w:r>
        <w:rPr>
          <w:rFonts w:ascii="XO Thames" w:hAnsi="XO Thames"/>
          <w:b w:val="1"/>
          <w:sz w:val="28"/>
        </w:rPr>
        <w:t xml:space="preserve">Н </w:t>
      </w:r>
      <w:r>
        <w:rPr>
          <w:rFonts w:ascii="XO Thames" w:hAnsi="XO Thames"/>
          <w:b w:val="1"/>
          <w:sz w:val="28"/>
        </w:rPr>
        <w:t xml:space="preserve">И </w:t>
      </w:r>
      <w:r>
        <w:rPr>
          <w:rFonts w:ascii="XO Thames" w:hAnsi="XO Thames"/>
          <w:b w:val="1"/>
          <w:sz w:val="28"/>
        </w:rPr>
        <w:t>Е</w:t>
      </w:r>
      <w:r>
        <w:rPr>
          <w:rFonts w:ascii="XO Thames" w:hAnsi="XO Thames"/>
          <w:b w:val="1"/>
          <w:sz w:val="28"/>
        </w:rPr>
        <w:t xml:space="preserve"> </w:t>
      </w:r>
    </w:p>
    <w:p w14:paraId="0A000000">
      <w:pPr>
        <w:pStyle w:val="Style_2"/>
        <w:keepNext w:val="1"/>
        <w:ind/>
        <w:jc w:val="center"/>
        <w:outlineLvl w:val="0"/>
        <w:rPr>
          <w:rFonts w:ascii="XO Thames" w:hAnsi="XO Thames"/>
          <w:i w:val="1"/>
          <w:sz w:val="24"/>
        </w:rPr>
      </w:pPr>
    </w:p>
    <w:p w14:paraId="0B000000">
      <w:pPr>
        <w:pStyle w:val="Style_2"/>
        <w:rPr>
          <w:rFonts w:ascii="XO Thames" w:hAnsi="XO Thames"/>
          <w:b w:val="1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pStyle w:val="Style_2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ind/>
              <w:jc w:val="right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00000">
            <w:pPr>
              <w:pStyle w:val="Style_2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10000000">
      <w:pPr>
        <w:pStyle w:val="Style_2"/>
        <w:rPr>
          <w:rFonts w:ascii="XO Thames" w:hAnsi="XO Thames"/>
          <w:sz w:val="27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2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 определении </w:t>
            </w:r>
            <w:r>
              <w:rPr>
                <w:rFonts w:ascii="XO Thames" w:hAnsi="XO Thames"/>
                <w:sz w:val="28"/>
              </w:rPr>
              <w:t xml:space="preserve"> стоимости услуг, предоставляемых согласно гарантированному перечню услуг по погребению на территории Кирилловского муниципального округа</w:t>
            </w:r>
          </w:p>
          <w:p w14:paraId="12000000">
            <w:pPr>
              <w:pStyle w:val="Style_2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13000000">
      <w:pPr>
        <w:pStyle w:val="Style_2"/>
        <w:ind/>
        <w:jc w:val="both"/>
        <w:rPr>
          <w:rFonts w:ascii="XO Thames" w:hAnsi="XO Thames"/>
          <w:sz w:val="28"/>
        </w:rPr>
      </w:pPr>
    </w:p>
    <w:p w14:paraId="14000000">
      <w:pPr>
        <w:pStyle w:val="Style_2"/>
        <w:ind/>
        <w:jc w:val="both"/>
        <w:rPr>
          <w:rFonts w:ascii="XO Thames" w:hAnsi="XO Thames"/>
          <w:sz w:val="28"/>
        </w:rPr>
      </w:pPr>
    </w:p>
    <w:p w14:paraId="15000000">
      <w:pPr>
        <w:pStyle w:val="Style_2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</w:t>
      </w:r>
      <w:r>
        <w:rPr>
          <w:rFonts w:ascii="XO Thames" w:hAnsi="XO Thames"/>
          <w:sz w:val="28"/>
        </w:rPr>
        <w:t xml:space="preserve">етствии </w:t>
      </w:r>
      <w:r>
        <w:rPr>
          <w:rFonts w:ascii="XO Thames" w:hAnsi="XO Thames"/>
          <w:sz w:val="28"/>
        </w:rPr>
        <w:t>с Федеральным законом</w:t>
      </w:r>
      <w:r>
        <w:rPr>
          <w:rFonts w:ascii="XO Thames" w:hAnsi="XO Thames"/>
          <w:sz w:val="28"/>
        </w:rPr>
        <w:t xml:space="preserve"> от 06.10.2003 № 131-</w:t>
      </w:r>
      <w:r>
        <w:rPr>
          <w:rFonts w:ascii="XO Thames" w:hAnsi="XO Thames"/>
          <w:sz w:val="28"/>
        </w:rPr>
        <w:t xml:space="preserve">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общих принципах организации местного самоуправления в Росси</w:t>
      </w:r>
      <w:r>
        <w:rPr>
          <w:rFonts w:ascii="XO Thames" w:hAnsi="XO Thames"/>
          <w:sz w:val="28"/>
        </w:rPr>
        <w:t>йской 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, от 12.01.1996 № 8-ФЗ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погребении и похоронном деле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Представительное Собр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ние</w:t>
      </w:r>
    </w:p>
    <w:p w14:paraId="16000000">
      <w:pPr>
        <w:pStyle w:val="Style_2"/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РЕШИЛО:</w:t>
      </w:r>
      <w:r>
        <w:rPr>
          <w:rFonts w:ascii="XO Thames" w:hAnsi="XO Thames"/>
          <w:b w:val="1"/>
          <w:sz w:val="28"/>
        </w:rPr>
        <w:tab/>
      </w:r>
    </w:p>
    <w:p w14:paraId="17000000">
      <w:pPr>
        <w:pStyle w:val="Style_2"/>
        <w:ind/>
        <w:jc w:val="both"/>
        <w:rPr>
          <w:rFonts w:ascii="XO Thames" w:hAnsi="XO Thames"/>
          <w:sz w:val="28"/>
        </w:rPr>
      </w:pPr>
    </w:p>
    <w:p w14:paraId="18000000">
      <w:pPr>
        <w:pStyle w:val="Style_2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Установить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1 </w:t>
      </w:r>
      <w:r>
        <w:rPr>
          <w:rFonts w:ascii="XO Thames" w:hAnsi="XO Thames"/>
          <w:sz w:val="28"/>
        </w:rPr>
        <w:t>января 2024 года по 31 я</w:t>
      </w:r>
      <w:r>
        <w:rPr>
          <w:rFonts w:ascii="XO Thames" w:hAnsi="XO Thames"/>
          <w:sz w:val="28"/>
        </w:rPr>
        <w:t>нваря 2024 года</w:t>
      </w:r>
      <w:r>
        <w:rPr>
          <w:rFonts w:ascii="XO Thames" w:hAnsi="XO Thames"/>
          <w:sz w:val="28"/>
        </w:rPr>
        <w:t xml:space="preserve"> стоимость услу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оказываемых </w:t>
      </w:r>
      <w:r>
        <w:rPr>
          <w:rFonts w:ascii="XO Thames" w:hAnsi="XO Thames"/>
          <w:sz w:val="28"/>
        </w:rPr>
        <w:t xml:space="preserve">на территории Кирилловского муниципального округа </w:t>
      </w:r>
      <w:r>
        <w:rPr>
          <w:rFonts w:ascii="XO Thames" w:hAnsi="XO Thames"/>
          <w:sz w:val="28"/>
        </w:rPr>
        <w:t xml:space="preserve">специализированной службой по вопросам похоронного дела согласно гарантированному перечню услуг по погребению </w:t>
      </w:r>
      <w:r>
        <w:rPr>
          <w:rFonts w:ascii="XO Thames" w:hAnsi="XO Thames"/>
          <w:color w:val="000000"/>
          <w:sz w:val="28"/>
        </w:rPr>
        <w:t xml:space="preserve">супругу, близким родственникам, иным родственникам законному представителю </w:t>
      </w:r>
      <w:r>
        <w:rPr>
          <w:rFonts w:ascii="XO Thames" w:hAnsi="XO Thames"/>
          <w:color w:val="000000"/>
          <w:sz w:val="28"/>
        </w:rPr>
        <w:t xml:space="preserve">или иному лицу, взявшему на себя обязанность осуществить погребение умершего </w:t>
      </w:r>
      <w:r>
        <w:rPr>
          <w:rFonts w:ascii="XO Thames" w:hAnsi="XO Thames"/>
          <w:sz w:val="28"/>
        </w:rPr>
        <w:t>в размере 8  962 рубля 50 копеек согласно приложению 1 к настоящему решению.</w:t>
      </w:r>
    </w:p>
    <w:p w14:paraId="19000000">
      <w:pPr>
        <w:spacing w:after="0" w:before="0" w:line="180" w:lineRule="atLeast"/>
        <w:ind w:firstLine="540" w:left="0" w:righ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Установить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 1 </w:t>
      </w:r>
      <w:r>
        <w:rPr>
          <w:rFonts w:ascii="XO Thames" w:hAnsi="XO Thames"/>
          <w:sz w:val="28"/>
        </w:rPr>
        <w:t>января 2024 года по 31 я</w:t>
      </w:r>
      <w:r>
        <w:rPr>
          <w:rFonts w:ascii="XO Thames" w:hAnsi="XO Thames"/>
          <w:sz w:val="28"/>
        </w:rPr>
        <w:t>нваря 2024 года</w:t>
      </w:r>
      <w:r>
        <w:rPr>
          <w:rFonts w:ascii="XO Thames" w:hAnsi="XO Thames"/>
          <w:sz w:val="28"/>
        </w:rPr>
        <w:t xml:space="preserve"> стоимость услу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оказываемых </w:t>
      </w:r>
      <w:r>
        <w:rPr>
          <w:rFonts w:ascii="XO Thames" w:hAnsi="XO Thames"/>
          <w:sz w:val="28"/>
        </w:rPr>
        <w:t xml:space="preserve"> на территории Кирилловского муниципального округа </w:t>
      </w:r>
      <w:r>
        <w:rPr>
          <w:rFonts w:ascii="XO Thames" w:hAnsi="XO Thames"/>
          <w:sz w:val="28"/>
        </w:rPr>
        <w:t>специализированной службой по вопросам похоронного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дела при погребении умерших граждан </w:t>
      </w:r>
      <w:r>
        <w:rPr>
          <w:rFonts w:ascii="XO Thames" w:hAnsi="XO Thames"/>
          <w:color w:val="000000"/>
          <w:sz w:val="28"/>
        </w:rPr>
        <w:t>при отсутствии супруга, близких родственников, иных родственников либо законного представителя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</w:t>
      </w:r>
      <w:r>
        <w:rPr>
          <w:rFonts w:ascii="XO Thames" w:hAnsi="XO Thames"/>
          <w:color w:val="000000"/>
          <w:sz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размере 8  962 рубля 50 копеек согласно приложению 2 к настоящему решению.</w:t>
      </w:r>
    </w:p>
    <w:p w14:paraId="1A000000">
      <w:pPr>
        <w:pStyle w:val="Style_2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3. Определить, что с 1 февраля 2024 года уполномоченным органом </w:t>
      </w:r>
      <w:r>
        <w:rPr>
          <w:rFonts w:ascii="XO Thames" w:hAnsi="XO Thames"/>
          <w:sz w:val="28"/>
        </w:rPr>
        <w:t xml:space="preserve">на определение </w:t>
      </w:r>
      <w:r>
        <w:rPr>
          <w:rFonts w:ascii="XO Thames" w:hAnsi="XO Thames"/>
          <w:sz w:val="28"/>
        </w:rPr>
        <w:t xml:space="preserve"> стоимости услуг, предоставляемых согласно гарантированному перечню услуг по погребению на территории Кирилловского муниципального округа</w:t>
      </w:r>
      <w:r>
        <w:rPr>
          <w:rFonts w:ascii="XO Thames" w:hAnsi="XO Thames"/>
          <w:sz w:val="28"/>
        </w:rPr>
        <w:t>, является администрация Кирилловского муниципального округа Вологодской области.</w:t>
      </w:r>
    </w:p>
    <w:p w14:paraId="1B000000">
      <w:pPr>
        <w:pStyle w:val="Style_2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 Признать утратившими силу решения</w:t>
      </w:r>
      <w:r>
        <w:rPr>
          <w:rFonts w:ascii="XO Thames" w:hAnsi="XO Thames"/>
          <w:sz w:val="28"/>
        </w:rPr>
        <w:t>:</w:t>
      </w:r>
    </w:p>
    <w:p w14:paraId="1C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Совета городского поселения город Кириллов от:</w:t>
      </w:r>
    </w:p>
    <w:p w14:paraId="1D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29.01.2021 № 29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1E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</w:t>
      </w:r>
      <w:r>
        <w:rPr>
          <w:rFonts w:ascii="XO Thames" w:hAnsi="XO Thames"/>
          <w:sz w:val="28"/>
        </w:rPr>
        <w:t xml:space="preserve">01.2022 № 88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29.01.2021 № 29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1F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31.01.2023 № 124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решение Совета поселения от 2</w:t>
      </w:r>
      <w:r>
        <w:rPr>
          <w:rFonts w:ascii="XO Thames" w:hAnsi="XO Thames"/>
          <w:sz w:val="28"/>
        </w:rPr>
        <w:t xml:space="preserve">9.01.2021 № 29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20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XO Thames" w:hAnsi="XO Thames"/>
          <w:sz w:val="28"/>
        </w:rPr>
        <w:t xml:space="preserve">Совета </w:t>
      </w:r>
      <w:r>
        <w:rPr>
          <w:rFonts w:ascii="XO Thames" w:hAnsi="XO Thames"/>
          <w:sz w:val="28"/>
        </w:rPr>
        <w:t>сельского</w:t>
      </w:r>
      <w:r>
        <w:rPr>
          <w:rFonts w:ascii="XO Thames" w:hAnsi="XO Thames"/>
          <w:sz w:val="28"/>
        </w:rPr>
        <w:t xml:space="preserve"> посел</w:t>
      </w:r>
      <w:r>
        <w:rPr>
          <w:rFonts w:ascii="XO Thames" w:hAnsi="XO Thames"/>
          <w:sz w:val="28"/>
        </w:rPr>
        <w:t>ения Алешинское</w:t>
      </w:r>
      <w:r>
        <w:rPr>
          <w:rFonts w:ascii="XO Thames" w:hAnsi="XO Thames"/>
          <w:sz w:val="28"/>
        </w:rPr>
        <w:t xml:space="preserve"> от:</w:t>
      </w:r>
    </w:p>
    <w:p w14:paraId="21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25.08.2008 № 26 «О качестве предоставляемых услуг на погребение»;</w:t>
      </w:r>
    </w:p>
    <w:p w14:paraId="22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28.01.2021 № 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</w:t>
      </w:r>
      <w:r>
        <w:rPr>
          <w:rFonts w:ascii="XO Thames" w:hAnsi="XO Thames"/>
          <w:sz w:val="28"/>
        </w:rPr>
        <w:t>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23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31.01.2022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</w:t>
      </w:r>
      <w:r>
        <w:rPr>
          <w:rFonts w:ascii="XO Thames" w:hAnsi="XO Thames"/>
          <w:sz w:val="28"/>
        </w:rPr>
        <w:t xml:space="preserve">в решение Совета поселения от </w:t>
      </w:r>
      <w:r>
        <w:rPr>
          <w:rFonts w:ascii="XO Thames" w:hAnsi="XO Thames"/>
          <w:sz w:val="28"/>
        </w:rPr>
        <w:t xml:space="preserve">28.01.2021 № 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24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31.01.2023 № 1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</w:t>
      </w:r>
      <w:r>
        <w:rPr>
          <w:rFonts w:ascii="XO Thames" w:hAnsi="XO Thames"/>
          <w:sz w:val="28"/>
        </w:rPr>
        <w:t xml:space="preserve">в решение Совета поселения от </w:t>
      </w:r>
      <w:r>
        <w:rPr>
          <w:rFonts w:ascii="XO Thames" w:hAnsi="XO Thames"/>
          <w:sz w:val="28"/>
        </w:rPr>
        <w:t xml:space="preserve">28.01.2021 № 3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25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3) </w:t>
      </w:r>
      <w:r>
        <w:rPr>
          <w:rFonts w:ascii="XO Thames" w:hAnsi="XO Thames"/>
          <w:sz w:val="28"/>
        </w:rPr>
        <w:t>Совета поселения Лип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вское от:</w:t>
      </w:r>
    </w:p>
    <w:p w14:paraId="26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</w:t>
      </w:r>
      <w:r>
        <w:rPr>
          <w:rFonts w:ascii="XO Thames" w:hAnsi="XO Thames"/>
          <w:sz w:val="28"/>
        </w:rPr>
        <w:t>доставляемых согласно гаранти</w:t>
      </w:r>
      <w:r>
        <w:rPr>
          <w:rFonts w:ascii="XO Thames" w:hAnsi="XO Thames"/>
          <w:sz w:val="28"/>
        </w:rPr>
        <w:t>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27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31.01.2023 № 2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решение Совет</w:t>
      </w:r>
      <w:r>
        <w:rPr>
          <w:rFonts w:ascii="XO Thames" w:hAnsi="XO Thames"/>
          <w:sz w:val="28"/>
        </w:rPr>
        <w:t xml:space="preserve">а поселения от </w:t>
      </w:r>
      <w:r>
        <w:rPr>
          <w:rFonts w:ascii="XO Thames" w:hAnsi="XO Thames"/>
          <w:sz w:val="28"/>
        </w:rPr>
        <w:t>31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</w:t>
      </w:r>
      <w:r>
        <w:rPr>
          <w:rFonts w:ascii="XO Thames" w:hAnsi="XO Thames"/>
          <w:sz w:val="28"/>
        </w:rPr>
        <w:t>ню услуг по погребению</w:t>
      </w:r>
      <w:r>
        <w:rPr>
          <w:rFonts w:ascii="XO Thames" w:hAnsi="XO Thames"/>
          <w:sz w:val="28"/>
        </w:rPr>
        <w:t>»</w:t>
      </w:r>
    </w:p>
    <w:p w14:paraId="28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Совета </w:t>
      </w:r>
      <w:r>
        <w:rPr>
          <w:rFonts w:ascii="XO Thames" w:hAnsi="XO Thames"/>
          <w:sz w:val="28"/>
        </w:rPr>
        <w:t>сельского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оселения Николоторжское</w:t>
      </w:r>
      <w:r>
        <w:rPr>
          <w:rFonts w:ascii="XO Thames" w:hAnsi="XO Thames"/>
          <w:sz w:val="28"/>
        </w:rPr>
        <w:t xml:space="preserve"> от:</w:t>
      </w:r>
    </w:p>
    <w:p w14:paraId="29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19.02.2009 № 8 «О качестве предоставляемых услуг на погребение»;</w:t>
      </w:r>
    </w:p>
    <w:p w14:paraId="2A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29.01.2021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2B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31.01.2022 № 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</w:t>
      </w:r>
      <w:r>
        <w:rPr>
          <w:rFonts w:ascii="XO Thames" w:hAnsi="XO Thames"/>
          <w:sz w:val="28"/>
        </w:rPr>
        <w:t xml:space="preserve"> решен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Совета поселения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 xml:space="preserve">29.01.2021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2C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31.01.2023 № 2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решен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Совета поселения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 xml:space="preserve">29.01.2021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</w:t>
      </w:r>
      <w:r>
        <w:rPr>
          <w:rFonts w:ascii="XO Thames" w:hAnsi="XO Thames"/>
          <w:sz w:val="28"/>
        </w:rPr>
        <w:t xml:space="preserve"> услуг, предоставл</w:t>
      </w:r>
      <w:r>
        <w:rPr>
          <w:rFonts w:ascii="XO Thames" w:hAnsi="XO Thames"/>
          <w:sz w:val="28"/>
        </w:rPr>
        <w:t>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2D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</w:t>
      </w:r>
      <w:r>
        <w:rPr>
          <w:rFonts w:ascii="XO Thames" w:hAnsi="XO Thames"/>
          <w:sz w:val="28"/>
        </w:rPr>
        <w:t>Совета Талицкого поселения от:</w:t>
      </w:r>
    </w:p>
    <w:p w14:paraId="2E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, за исключением пункта </w:t>
      </w:r>
      <w:r>
        <w:rPr>
          <w:rFonts w:ascii="XO Thames" w:hAnsi="XO Thames"/>
          <w:sz w:val="28"/>
        </w:rPr>
        <w:t>2,</w:t>
      </w:r>
    </w:p>
    <w:p w14:paraId="2F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31.01.2022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30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</w:t>
      </w:r>
      <w:r>
        <w:rPr>
          <w:rFonts w:ascii="XO Thames" w:hAnsi="XO Thames"/>
          <w:sz w:val="28"/>
        </w:rPr>
        <w:t xml:space="preserve">023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решение Совета поселения от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31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6) Совета сел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кого поселения </w:t>
      </w:r>
      <w:r>
        <w:rPr>
          <w:rFonts w:ascii="XO Thames" w:hAnsi="XO Thames"/>
          <w:sz w:val="28"/>
        </w:rPr>
        <w:t>Ферапонт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ское от:</w:t>
      </w:r>
    </w:p>
    <w:p w14:paraId="32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11.03.2009 № 3 «О качестве предоставляемых услуг на погребение»;</w:t>
      </w:r>
    </w:p>
    <w:p w14:paraId="33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27.01.2021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</w:t>
      </w:r>
      <w:r>
        <w:rPr>
          <w:rFonts w:ascii="XO Thames" w:hAnsi="XO Thames"/>
          <w:sz w:val="28"/>
        </w:rPr>
        <w:t>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34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31.01.2022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>1 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35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31.01.2023</w:t>
      </w:r>
      <w:r>
        <w:rPr>
          <w:rFonts w:ascii="XO Thames" w:hAnsi="XO Thames"/>
          <w:sz w:val="28"/>
        </w:rPr>
        <w:t xml:space="preserve"> № 2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36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7) Совета сельского поселения Чарозерское от:</w:t>
      </w:r>
    </w:p>
    <w:p w14:paraId="37000000">
      <w:pPr>
        <w:spacing w:after="0" w:before="0"/>
        <w:ind w:firstLine="720" w:left="0" w:right="0"/>
        <w:rPr>
          <w:rFonts w:ascii="XO Thames" w:hAnsi="XO Thames"/>
          <w:sz w:val="28"/>
        </w:rPr>
      </w:pPr>
      <w:r>
        <w:rPr>
          <w:rFonts w:ascii="XO Thames" w:hAnsi="XO Thames"/>
          <w:color w:val="1A1A1A"/>
          <w:sz w:val="28"/>
        </w:rPr>
        <w:t xml:space="preserve">26.09.2008 № 34 «О качестве </w:t>
      </w:r>
      <w:r>
        <w:rPr>
          <w:rFonts w:ascii="XO Thames" w:hAnsi="XO Thames"/>
          <w:color w:val="1A1A1A"/>
          <w:sz w:val="28"/>
        </w:rPr>
        <w:t xml:space="preserve">предоставляемых услуг на погребение», </w:t>
      </w:r>
    </w:p>
    <w:p w14:paraId="38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.01.2021 № 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</w:t>
      </w:r>
      <w:r>
        <w:rPr>
          <w:rFonts w:ascii="XO Thames" w:hAnsi="XO Thames"/>
          <w:sz w:val="28"/>
        </w:rPr>
        <w:t>оимости усл</w:t>
      </w:r>
      <w:r>
        <w:rPr>
          <w:rFonts w:ascii="XO Thames" w:hAnsi="XO Thames"/>
          <w:sz w:val="28"/>
        </w:rPr>
        <w:t>уг, предоставля</w:t>
      </w:r>
      <w:r>
        <w:rPr>
          <w:rFonts w:ascii="XO Thames" w:hAnsi="XO Thames"/>
          <w:sz w:val="28"/>
        </w:rPr>
        <w:t>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за исключением пункта 2,</w:t>
      </w:r>
    </w:p>
    <w:p w14:paraId="39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31.01.2022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>1 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</w:t>
      </w:r>
      <w:r>
        <w:rPr>
          <w:rFonts w:ascii="XO Thames" w:hAnsi="XO Thames"/>
          <w:sz w:val="28"/>
        </w:rPr>
        <w:t>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</w:t>
      </w:r>
    </w:p>
    <w:p w14:paraId="3A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31.01.2023 №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внесении изменений в решение Совета поселения от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.01.202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</w:t>
      </w:r>
      <w:r>
        <w:rPr>
          <w:rFonts w:ascii="XO Thames" w:hAnsi="XO Thames"/>
          <w:sz w:val="28"/>
        </w:rPr>
        <w:t>ерждении стоимости услуг, предоставляемых согласно гарантированному перечню услуг по погребению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3B000000">
      <w:pPr>
        <w:pStyle w:val="Style_2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Настоящее решен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вступ</w:t>
      </w:r>
      <w:r>
        <w:rPr>
          <w:rFonts w:ascii="XO Thames" w:hAnsi="XO Thames"/>
          <w:sz w:val="28"/>
        </w:rPr>
        <w:t xml:space="preserve">ает в </w:t>
      </w:r>
      <w:r>
        <w:rPr>
          <w:rFonts w:ascii="XO Thames" w:hAnsi="XO Thames"/>
          <w:sz w:val="28"/>
        </w:rPr>
        <w:t xml:space="preserve">силу 1 января </w:t>
      </w:r>
      <w:r>
        <w:rPr>
          <w:rFonts w:ascii="XO Thames" w:hAnsi="XO Thames"/>
          <w:sz w:val="28"/>
        </w:rPr>
        <w:t xml:space="preserve">2024 года, подлежит официальному опубликованию и размещению на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сайте </w:t>
      </w:r>
      <w:r>
        <w:rPr>
          <w:rFonts w:ascii="XO Thames" w:hAnsi="XO Thames"/>
          <w:sz w:val="28"/>
        </w:rPr>
        <w:t xml:space="preserve">Кирилловского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района </w:t>
      </w:r>
      <w:r>
        <w:rPr>
          <w:rFonts w:ascii="XO Thames" w:hAnsi="XO Thames"/>
          <w:sz w:val="28"/>
        </w:rPr>
        <w:t>в информационно-</w:t>
      </w:r>
      <w:r>
        <w:rPr>
          <w:rFonts w:ascii="XO Thames" w:hAnsi="XO Thames"/>
          <w:sz w:val="28"/>
        </w:rPr>
        <w:t>коммуникационной</w:t>
      </w:r>
      <w:r>
        <w:rPr>
          <w:rFonts w:ascii="XO Thames" w:hAnsi="XO Thames"/>
          <w:sz w:val="28"/>
        </w:rPr>
        <w:t xml:space="preserve"> сети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3C000000">
      <w:pPr>
        <w:pStyle w:val="Style_2"/>
        <w:ind w:firstLine="720" w:left="0"/>
        <w:jc w:val="both"/>
        <w:rPr>
          <w:rFonts w:ascii="XO Thames" w:hAnsi="XO Thames"/>
          <w:sz w:val="28"/>
        </w:rPr>
      </w:pPr>
    </w:p>
    <w:p w14:paraId="3D000000">
      <w:pPr>
        <w:pStyle w:val="Style_2"/>
        <w:ind/>
        <w:jc w:val="both"/>
        <w:rPr>
          <w:rFonts w:ascii="XO Thames" w:hAnsi="XO Thames"/>
          <w:color w:val="000000"/>
          <w:sz w:val="28"/>
        </w:rPr>
      </w:pPr>
    </w:p>
    <w:p w14:paraId="3E000000">
      <w:pPr>
        <w:pStyle w:val="Style_2"/>
        <w:ind/>
        <w:jc w:val="both"/>
        <w:rPr>
          <w:rFonts w:ascii="XO Thames" w:hAnsi="XO Thames"/>
          <w:color w:val="000000"/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Представительного Собр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ния Кирилловского муниципаль</w:t>
            </w:r>
            <w:r>
              <w:rPr>
                <w:rFonts w:ascii="XO Thames" w:hAnsi="XO Thames"/>
                <w:sz w:val="28"/>
              </w:rPr>
              <w:t>ного окр</w:t>
            </w:r>
            <w:r>
              <w:rPr>
                <w:rFonts w:ascii="XO Thames" w:hAnsi="XO Thames"/>
                <w:sz w:val="28"/>
              </w:rPr>
              <w:t>у</w:t>
            </w:r>
            <w:r>
              <w:rPr>
                <w:rFonts w:ascii="XO Thames" w:hAnsi="XO Thames"/>
                <w:sz w:val="28"/>
              </w:rPr>
              <w:t>га</w:t>
            </w:r>
          </w:p>
          <w:p w14:paraId="40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Вологодской области</w:t>
            </w:r>
          </w:p>
          <w:p w14:paraId="41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</w:p>
          <w:p w14:paraId="42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                                        </w:t>
            </w:r>
            <w:r>
              <w:rPr>
                <w:rFonts w:ascii="XO Thames" w:hAnsi="XO Thames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>лав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Кирилловского </w:t>
            </w:r>
          </w:p>
          <w:p w14:paraId="44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</w:t>
            </w:r>
            <w:r>
              <w:rPr>
                <w:rFonts w:ascii="XO Thames" w:hAnsi="XO Thames"/>
                <w:sz w:val="28"/>
              </w:rPr>
              <w:t xml:space="preserve">ципального округа </w:t>
            </w:r>
          </w:p>
          <w:p w14:paraId="45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Вологодской обл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сти</w:t>
            </w:r>
          </w:p>
          <w:p w14:paraId="46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</w:p>
          <w:p w14:paraId="47000000">
            <w:pPr>
              <w:pStyle w:val="Style_2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                            </w:t>
            </w:r>
            <w:r>
              <w:rPr>
                <w:rFonts w:ascii="XO Thames" w:hAnsi="XO Thames"/>
                <w:sz w:val="28"/>
              </w:rPr>
              <w:t>А.Н.Тюляндин</w:t>
            </w:r>
          </w:p>
        </w:tc>
      </w:tr>
    </w:tbl>
    <w:p w14:paraId="48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49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4A000000">
      <w:pPr>
        <w:spacing w:after="0" w:line="240" w:lineRule="auto"/>
        <w:ind w:firstLine="0" w:left="5669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1</w:t>
      </w:r>
    </w:p>
    <w:p w14:paraId="4B000000">
      <w:pPr>
        <w:spacing w:after="0" w:line="240" w:lineRule="auto"/>
        <w:ind w:firstLine="0" w:left="5669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 решению Представительного Собрания </w:t>
      </w:r>
      <w:r>
        <w:rPr>
          <w:rFonts w:ascii="XO Thames" w:hAnsi="XO Thames"/>
          <w:sz w:val="28"/>
        </w:rPr>
        <w:t xml:space="preserve"> </w:t>
      </w:r>
    </w:p>
    <w:p w14:paraId="4C000000">
      <w:pPr>
        <w:spacing w:after="0" w:line="240" w:lineRule="auto"/>
        <w:ind w:firstLine="0" w:left="5669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___________№ ___</w:t>
      </w:r>
    </w:p>
    <w:p w14:paraId="4D000000">
      <w:pPr>
        <w:spacing w:after="0" w:line="240" w:lineRule="auto"/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</w:t>
      </w:r>
    </w:p>
    <w:p w14:paraId="4E000000">
      <w:pPr>
        <w:spacing w:after="0" w:line="240" w:lineRule="auto"/>
        <w:ind/>
        <w:jc w:val="both"/>
        <w:rPr>
          <w:rFonts w:ascii="XO Thames" w:hAnsi="XO Thames"/>
        </w:rPr>
      </w:pPr>
    </w:p>
    <w:p w14:paraId="4F000000">
      <w:pPr>
        <w:spacing w:after="0" w:line="240" w:lineRule="auto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Стоимость услуг </w:t>
      </w:r>
      <w:r>
        <w:rPr>
          <w:rFonts w:ascii="XO Thames" w:hAnsi="XO Thames"/>
          <w:sz w:val="28"/>
        </w:rPr>
        <w:t xml:space="preserve">с 1 </w:t>
      </w:r>
      <w:r>
        <w:rPr>
          <w:rFonts w:ascii="XO Thames" w:hAnsi="XO Thames"/>
          <w:sz w:val="28"/>
        </w:rPr>
        <w:t>января 2024 года по 31 я</w:t>
      </w:r>
      <w:r>
        <w:rPr>
          <w:rFonts w:ascii="XO Thames" w:hAnsi="XO Thames"/>
          <w:sz w:val="28"/>
        </w:rPr>
        <w:t>нваря 2024 года</w:t>
      </w:r>
      <w:r>
        <w:rPr>
          <w:rFonts w:ascii="XO Thames" w:hAnsi="XO Thames"/>
          <w:sz w:val="28"/>
        </w:rPr>
        <w:t xml:space="preserve">, </w:t>
      </w:r>
    </w:p>
    <w:p w14:paraId="50000000">
      <w:pPr>
        <w:spacing w:after="0" w:before="0" w:line="180" w:lineRule="atLeast"/>
        <w:ind w:firstLine="540" w:left="0" w:righ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оказываемых на территории Кирилловского муниципального округа специализированной службой по вопросам похоронного дела согласно гарантированному перечню услуг по погребению </w:t>
      </w:r>
      <w:r>
        <w:rPr>
          <w:rFonts w:ascii="XO Thames" w:hAnsi="XO Thames"/>
          <w:color w:val="000000"/>
          <w:sz w:val="28"/>
        </w:rPr>
        <w:t xml:space="preserve">супругу, близким родственникам, иным родственникам законному представителю </w:t>
      </w:r>
      <w:r>
        <w:rPr>
          <w:rFonts w:ascii="XO Thames" w:hAnsi="XO Thames"/>
          <w:color w:val="000000"/>
          <w:sz w:val="28"/>
        </w:rPr>
        <w:t>или иному лицу, взявшему на себя обязанность осуществить погребение умершего</w:t>
      </w:r>
      <w:r>
        <w:rPr>
          <w:rFonts w:ascii="XO Thames" w:hAnsi="XO Thames"/>
          <w:color w:val="000000"/>
          <w:sz w:val="24"/>
        </w:rPr>
        <w:br/>
      </w:r>
    </w:p>
    <w:p w14:paraId="51000000">
      <w:pPr>
        <w:spacing w:after="0" w:line="240" w:lineRule="auto"/>
        <w:ind w:firstLine="709" w:left="0"/>
        <w:jc w:val="center"/>
        <w:rPr>
          <w:rFonts w:ascii="XO Thames" w:hAnsi="XO Thames"/>
          <w:sz w:val="28"/>
        </w:rPr>
      </w:pPr>
    </w:p>
    <w:tbl>
      <w:tblPr>
        <w:tblStyle w:val="Style_4"/>
        <w:tblLayout w:type="fixed"/>
      </w:tblPr>
      <w:tblGrid>
        <w:gridCol w:w="675"/>
        <w:gridCol w:w="6093"/>
        <w:gridCol w:w="2976"/>
      </w:tblGrid>
      <w:tr>
        <w:tc>
          <w:tcPr>
            <w:tcW w:type="dxa" w:w="675"/>
          </w:tcPr>
          <w:p w14:paraId="52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№ </w:t>
            </w:r>
          </w:p>
          <w:p w14:paraId="5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6093"/>
          </w:tcPr>
          <w:p w14:paraId="5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услуг</w:t>
            </w:r>
          </w:p>
        </w:tc>
        <w:tc>
          <w:tcPr>
            <w:tcW w:type="dxa" w:w="2976"/>
          </w:tcPr>
          <w:p w14:paraId="5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Стоимость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услуг</w:t>
            </w:r>
            <w:r>
              <w:rPr>
                <w:rFonts w:ascii="XO Thames" w:hAnsi="XO Thames"/>
                <w:sz w:val="28"/>
              </w:rPr>
              <w:t xml:space="preserve"> (</w:t>
            </w:r>
            <w:r>
              <w:rPr>
                <w:rFonts w:ascii="XO Thames" w:hAnsi="XO Thames"/>
                <w:sz w:val="28"/>
              </w:rPr>
              <w:t>рублей</w:t>
            </w:r>
            <w:r>
              <w:rPr>
                <w:rFonts w:ascii="XO Thames" w:hAnsi="XO Thames"/>
                <w:sz w:val="28"/>
              </w:rPr>
              <w:t>)</w:t>
            </w:r>
          </w:p>
        </w:tc>
      </w:tr>
      <w:tr>
        <w:tc>
          <w:tcPr>
            <w:tcW w:type="dxa" w:w="675"/>
          </w:tcPr>
          <w:p w14:paraId="5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6093"/>
          </w:tcPr>
          <w:p w14:paraId="57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Оформление документов необходимых для погребения</w:t>
            </w:r>
          </w:p>
        </w:tc>
        <w:tc>
          <w:tcPr>
            <w:tcW w:type="dxa" w:w="2976"/>
          </w:tcPr>
          <w:p w14:paraId="5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>00,00</w:t>
            </w:r>
          </w:p>
        </w:tc>
      </w:tr>
      <w:tr>
        <w:tc>
          <w:tcPr>
            <w:tcW w:type="dxa" w:w="675"/>
          </w:tcPr>
          <w:p w14:paraId="59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6093"/>
          </w:tcPr>
          <w:p w14:paraId="5A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type="dxa" w:w="2976"/>
          </w:tcPr>
          <w:p w14:paraId="5B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5 000,00</w:t>
            </w:r>
          </w:p>
        </w:tc>
      </w:tr>
      <w:tr>
        <w:tc>
          <w:tcPr>
            <w:tcW w:type="dxa" w:w="675"/>
          </w:tcPr>
          <w:p w14:paraId="5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6093"/>
          </w:tcPr>
          <w:p w14:paraId="5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Перевозка тела (останков) умершего на кладбище</w:t>
            </w:r>
          </w:p>
        </w:tc>
        <w:tc>
          <w:tcPr>
            <w:tcW w:type="dxa" w:w="2976"/>
          </w:tcPr>
          <w:p w14:paraId="5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700,00</w:t>
            </w:r>
          </w:p>
        </w:tc>
      </w:tr>
      <w:tr>
        <w:tc>
          <w:tcPr>
            <w:tcW w:type="dxa" w:w="675"/>
          </w:tcPr>
          <w:p w14:paraId="5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6093"/>
          </w:tcPr>
          <w:p w14:paraId="6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Погребение</w:t>
            </w:r>
          </w:p>
        </w:tc>
        <w:tc>
          <w:tcPr>
            <w:tcW w:type="dxa" w:w="2976"/>
          </w:tcPr>
          <w:p w14:paraId="6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3 162,50</w:t>
            </w:r>
          </w:p>
        </w:tc>
      </w:tr>
      <w:tr>
        <w:tc>
          <w:tcPr>
            <w:tcW w:type="dxa" w:w="675"/>
          </w:tcPr>
          <w:p w14:paraId="62000000">
            <w:pPr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093"/>
          </w:tcPr>
          <w:p w14:paraId="6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>того</w:t>
            </w:r>
          </w:p>
        </w:tc>
        <w:tc>
          <w:tcPr>
            <w:tcW w:type="dxa" w:w="2976"/>
          </w:tcPr>
          <w:p w14:paraId="6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8 962,50</w:t>
            </w:r>
          </w:p>
        </w:tc>
      </w:tr>
    </w:tbl>
    <w:p w14:paraId="65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66000000">
      <w:pPr>
        <w:spacing w:after="0" w:line="240" w:lineRule="auto"/>
        <w:ind/>
        <w:rPr>
          <w:rFonts w:ascii="XO Thames" w:hAnsi="XO Thames"/>
        </w:rPr>
      </w:pPr>
    </w:p>
    <w:p w14:paraId="67000000">
      <w:pPr>
        <w:spacing w:after="0" w:line="240" w:lineRule="auto"/>
        <w:ind/>
        <w:rPr>
          <w:rFonts w:ascii="XO Thames" w:hAnsi="XO Thames"/>
        </w:rPr>
      </w:pPr>
    </w:p>
    <w:p w14:paraId="68000000">
      <w:pPr>
        <w:spacing w:after="0" w:line="240" w:lineRule="auto"/>
        <w:ind/>
        <w:rPr>
          <w:rFonts w:ascii="XO Thames" w:hAnsi="XO Thames"/>
        </w:rPr>
      </w:pPr>
    </w:p>
    <w:p w14:paraId="69000000">
      <w:pPr>
        <w:spacing w:after="0" w:line="240" w:lineRule="auto"/>
        <w:ind/>
        <w:rPr>
          <w:rFonts w:ascii="XO Thames" w:hAnsi="XO Thames"/>
        </w:rPr>
      </w:pPr>
    </w:p>
    <w:p w14:paraId="6A000000">
      <w:pPr>
        <w:spacing w:after="0" w:line="240" w:lineRule="auto"/>
        <w:ind/>
        <w:rPr>
          <w:rFonts w:ascii="XO Thames" w:hAnsi="XO Thames"/>
        </w:rPr>
      </w:pPr>
    </w:p>
    <w:p w14:paraId="6B000000">
      <w:pPr>
        <w:spacing w:after="0" w:line="240" w:lineRule="auto"/>
        <w:ind/>
        <w:rPr>
          <w:rFonts w:ascii="XO Thames" w:hAnsi="XO Thames"/>
        </w:rPr>
      </w:pPr>
    </w:p>
    <w:p w14:paraId="6C000000">
      <w:pPr>
        <w:spacing w:after="0" w:line="240" w:lineRule="auto"/>
        <w:ind/>
        <w:rPr>
          <w:rFonts w:ascii="XO Thames" w:hAnsi="XO Thames"/>
        </w:rPr>
      </w:pPr>
    </w:p>
    <w:p w14:paraId="6D000000">
      <w:pPr>
        <w:spacing w:after="0" w:line="240" w:lineRule="auto"/>
        <w:ind/>
        <w:rPr>
          <w:rFonts w:ascii="XO Thames" w:hAnsi="XO Thames"/>
        </w:rPr>
      </w:pPr>
    </w:p>
    <w:p w14:paraId="6E000000">
      <w:pPr>
        <w:spacing w:after="0" w:line="240" w:lineRule="auto"/>
        <w:ind/>
        <w:rPr>
          <w:rFonts w:ascii="XO Thames" w:hAnsi="XO Thames"/>
        </w:rPr>
      </w:pPr>
    </w:p>
    <w:p w14:paraId="6F000000">
      <w:pPr>
        <w:spacing w:after="0" w:line="240" w:lineRule="auto"/>
        <w:ind/>
        <w:rPr>
          <w:rFonts w:ascii="XO Thames" w:hAnsi="XO Thames"/>
        </w:rPr>
      </w:pPr>
    </w:p>
    <w:p w14:paraId="70000000">
      <w:pPr>
        <w:spacing w:after="0" w:line="240" w:lineRule="auto"/>
        <w:ind/>
        <w:rPr>
          <w:rFonts w:ascii="XO Thames" w:hAnsi="XO Thames"/>
        </w:rPr>
      </w:pPr>
    </w:p>
    <w:p w14:paraId="71000000">
      <w:pPr>
        <w:spacing w:after="0" w:line="240" w:lineRule="auto"/>
        <w:ind/>
        <w:jc w:val="right"/>
        <w:rPr>
          <w:rFonts w:ascii="XO Thames" w:hAnsi="XO Thames"/>
        </w:rPr>
      </w:pPr>
    </w:p>
    <w:p w14:paraId="72000000">
      <w:pPr>
        <w:spacing w:after="0" w:line="240" w:lineRule="auto"/>
        <w:ind/>
        <w:jc w:val="right"/>
        <w:rPr>
          <w:rFonts w:ascii="XO Thames" w:hAnsi="XO Thames"/>
        </w:rPr>
      </w:pPr>
    </w:p>
    <w:p w14:paraId="73000000">
      <w:pPr>
        <w:spacing w:after="0" w:line="240" w:lineRule="auto"/>
        <w:ind/>
        <w:jc w:val="right"/>
        <w:rPr>
          <w:rFonts w:ascii="XO Thames" w:hAnsi="XO Thames"/>
        </w:rPr>
      </w:pPr>
    </w:p>
    <w:p w14:paraId="74000000">
      <w:pPr>
        <w:spacing w:after="0" w:line="240" w:lineRule="auto"/>
        <w:ind/>
        <w:jc w:val="right"/>
        <w:rPr>
          <w:rFonts w:ascii="XO Thames" w:hAnsi="XO Thames"/>
        </w:rPr>
      </w:pPr>
    </w:p>
    <w:p w14:paraId="75000000">
      <w:pPr>
        <w:spacing w:after="0" w:line="240" w:lineRule="auto"/>
        <w:ind/>
        <w:jc w:val="right"/>
        <w:rPr>
          <w:rFonts w:ascii="XO Thames" w:hAnsi="XO Thames"/>
        </w:rPr>
      </w:pPr>
    </w:p>
    <w:p w14:paraId="76000000">
      <w:pPr>
        <w:spacing w:after="0" w:line="240" w:lineRule="auto"/>
        <w:ind/>
        <w:jc w:val="right"/>
        <w:rPr>
          <w:rFonts w:ascii="XO Thames" w:hAnsi="XO Thames"/>
        </w:rPr>
      </w:pPr>
    </w:p>
    <w:p w14:paraId="77000000">
      <w:pPr>
        <w:spacing w:after="0" w:line="240" w:lineRule="auto"/>
        <w:ind/>
        <w:jc w:val="right"/>
        <w:rPr>
          <w:rFonts w:ascii="XO Thames" w:hAnsi="XO Thames"/>
        </w:rPr>
      </w:pPr>
    </w:p>
    <w:p w14:paraId="78000000">
      <w:pPr>
        <w:spacing w:after="0" w:line="240" w:lineRule="auto"/>
        <w:ind/>
        <w:jc w:val="right"/>
        <w:rPr>
          <w:rFonts w:ascii="XO Thames" w:hAnsi="XO Thames"/>
        </w:rPr>
      </w:pPr>
    </w:p>
    <w:p w14:paraId="79000000">
      <w:pPr>
        <w:spacing w:after="0" w:line="240" w:lineRule="auto"/>
        <w:ind/>
        <w:jc w:val="right"/>
        <w:rPr>
          <w:rFonts w:ascii="XO Thames" w:hAnsi="XO Thames"/>
        </w:rPr>
      </w:pPr>
    </w:p>
    <w:p w14:paraId="7A000000">
      <w:pPr>
        <w:spacing w:after="0" w:line="240" w:lineRule="auto"/>
        <w:ind/>
        <w:jc w:val="right"/>
        <w:rPr>
          <w:rFonts w:ascii="XO Thames" w:hAnsi="XO Thames"/>
        </w:rPr>
      </w:pPr>
    </w:p>
    <w:p w14:paraId="7B000000">
      <w:pPr>
        <w:spacing w:after="0" w:line="240" w:lineRule="auto"/>
        <w:ind/>
        <w:jc w:val="right"/>
        <w:rPr>
          <w:rFonts w:ascii="XO Thames" w:hAnsi="XO Thames"/>
        </w:rPr>
      </w:pPr>
    </w:p>
    <w:p w14:paraId="7C000000">
      <w:pPr>
        <w:spacing w:after="0" w:line="240" w:lineRule="auto"/>
        <w:ind/>
        <w:jc w:val="right"/>
        <w:rPr>
          <w:rFonts w:ascii="XO Thames" w:hAnsi="XO Thames"/>
        </w:rPr>
      </w:pPr>
    </w:p>
    <w:p w14:paraId="7D000000">
      <w:pPr>
        <w:spacing w:after="0" w:line="240" w:lineRule="auto"/>
        <w:ind/>
        <w:jc w:val="right"/>
        <w:rPr>
          <w:rFonts w:ascii="XO Thames" w:hAnsi="XO Thames"/>
        </w:rPr>
      </w:pPr>
    </w:p>
    <w:p w14:paraId="7E000000">
      <w:pPr>
        <w:spacing w:after="0" w:line="240" w:lineRule="auto"/>
        <w:ind/>
        <w:jc w:val="right"/>
        <w:rPr>
          <w:rFonts w:ascii="XO Thames" w:hAnsi="XO Thames"/>
        </w:rPr>
      </w:pPr>
    </w:p>
    <w:p w14:paraId="7F000000">
      <w:pPr>
        <w:spacing w:after="0" w:line="240" w:lineRule="auto"/>
        <w:ind/>
        <w:jc w:val="right"/>
        <w:rPr>
          <w:rFonts w:ascii="XO Thames" w:hAnsi="XO Thames"/>
        </w:rPr>
      </w:pPr>
    </w:p>
    <w:p w14:paraId="80000000">
      <w:pPr>
        <w:spacing w:after="0" w:line="240" w:lineRule="auto"/>
        <w:ind/>
        <w:jc w:val="right"/>
        <w:rPr>
          <w:rFonts w:ascii="XO Thames" w:hAnsi="XO Thames"/>
        </w:rPr>
      </w:pPr>
    </w:p>
    <w:p w14:paraId="81000000">
      <w:pPr>
        <w:spacing w:after="0" w:line="240" w:lineRule="auto"/>
        <w:ind/>
        <w:jc w:val="right"/>
        <w:rPr>
          <w:rFonts w:ascii="XO Thames" w:hAnsi="XO Thames"/>
        </w:rPr>
      </w:pPr>
    </w:p>
    <w:p w14:paraId="82000000">
      <w:pPr>
        <w:spacing w:after="0" w:line="240" w:lineRule="auto"/>
        <w:ind w:firstLine="0" w:left="5669"/>
        <w:jc w:val="left"/>
        <w:rPr>
          <w:rFonts w:ascii="XO Thames" w:hAnsi="XO Thames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2</w:t>
      </w:r>
    </w:p>
    <w:p w14:paraId="83000000">
      <w:pPr>
        <w:spacing w:after="0" w:line="240" w:lineRule="auto"/>
        <w:ind w:firstLine="0" w:left="5669"/>
        <w:jc w:val="left"/>
        <w:rPr>
          <w:rFonts w:ascii="XO Thames" w:hAnsi="XO Thames"/>
        </w:rPr>
      </w:pP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 решению Представительного Собрания </w:t>
      </w:r>
      <w:r>
        <w:rPr>
          <w:rFonts w:ascii="XO Thames" w:hAnsi="XO Thames"/>
          <w:sz w:val="28"/>
        </w:rPr>
        <w:t xml:space="preserve"> </w:t>
      </w:r>
    </w:p>
    <w:p w14:paraId="84000000">
      <w:pPr>
        <w:spacing w:after="0" w:line="240" w:lineRule="auto"/>
        <w:ind w:firstLine="0" w:left="5669"/>
        <w:jc w:val="left"/>
        <w:rPr>
          <w:rFonts w:ascii="XO Thames" w:hAnsi="XO Thames"/>
        </w:rPr>
      </w:pPr>
      <w:r>
        <w:rPr>
          <w:rFonts w:ascii="XO Thames" w:hAnsi="XO Thames"/>
          <w:sz w:val="28"/>
        </w:rPr>
        <w:t>от ___________№ ___</w:t>
      </w:r>
    </w:p>
    <w:p w14:paraId="85000000">
      <w:pPr>
        <w:spacing w:after="0" w:line="240" w:lineRule="auto"/>
        <w:ind/>
        <w:jc w:val="left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                                              </w:t>
      </w:r>
    </w:p>
    <w:p w14:paraId="86000000">
      <w:pPr>
        <w:spacing w:after="0" w:line="240" w:lineRule="auto"/>
        <w:ind/>
        <w:jc w:val="both"/>
        <w:rPr>
          <w:rFonts w:ascii="XO Thames" w:hAnsi="XO Thames"/>
        </w:rPr>
      </w:pPr>
    </w:p>
    <w:p w14:paraId="87000000">
      <w:pPr>
        <w:spacing w:after="0" w:line="240" w:lineRule="auto"/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Стоимость услуг </w:t>
      </w:r>
      <w:r>
        <w:rPr>
          <w:rFonts w:ascii="XO Thames" w:hAnsi="XO Thames"/>
          <w:sz w:val="28"/>
        </w:rPr>
        <w:t xml:space="preserve"> с 1 </w:t>
      </w:r>
      <w:r>
        <w:rPr>
          <w:rFonts w:ascii="XO Thames" w:hAnsi="XO Thames"/>
          <w:sz w:val="28"/>
        </w:rPr>
        <w:t>января 2024 года по 31 я</w:t>
      </w:r>
      <w:r>
        <w:rPr>
          <w:rFonts w:ascii="XO Thames" w:hAnsi="XO Thames"/>
          <w:sz w:val="28"/>
        </w:rPr>
        <w:t>нваря 2024 года</w:t>
      </w:r>
      <w:r>
        <w:rPr>
          <w:rFonts w:ascii="XO Thames" w:hAnsi="XO Thames"/>
          <w:sz w:val="28"/>
        </w:rPr>
        <w:t xml:space="preserve">, </w:t>
      </w:r>
    </w:p>
    <w:p w14:paraId="88000000">
      <w:pPr>
        <w:spacing w:after="0" w:before="0" w:line="180" w:lineRule="atLeast"/>
        <w:ind w:firstLine="540" w:left="0" w:righ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оказываемых </w:t>
      </w:r>
      <w:r>
        <w:rPr>
          <w:rFonts w:ascii="XO Thames" w:hAnsi="XO Thames"/>
          <w:sz w:val="28"/>
        </w:rPr>
        <w:t>на территории Кирилловского муниципального округа</w:t>
      </w:r>
      <w:r>
        <w:rPr>
          <w:rFonts w:ascii="XO Thames" w:hAnsi="XO Thames"/>
          <w:sz w:val="28"/>
        </w:rPr>
        <w:t xml:space="preserve"> специализированной службой по вопросам похоронного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дела при погребении умерших граждан </w:t>
      </w:r>
      <w:r>
        <w:rPr>
          <w:rFonts w:ascii="XO Thames" w:hAnsi="XO Thames"/>
          <w:color w:val="000000"/>
          <w:sz w:val="28"/>
        </w:rPr>
        <w:t>при отсутствии супруга, близких родственников, иных родственников либо законного представителя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</w:t>
      </w:r>
      <w:r>
        <w:rPr>
          <w:rFonts w:ascii="XO Thames" w:hAnsi="XO Thames"/>
          <w:color w:val="000000"/>
          <w:sz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</w:t>
      </w:r>
    </w:p>
    <w:p w14:paraId="89000000">
      <w:pPr>
        <w:spacing w:after="0" w:line="240" w:lineRule="auto"/>
        <w:ind w:firstLine="709" w:left="0"/>
        <w:jc w:val="center"/>
        <w:rPr>
          <w:rFonts w:ascii="XO Thames" w:hAnsi="XO Thames"/>
        </w:rPr>
      </w:pPr>
    </w:p>
    <w:p w14:paraId="8A000000">
      <w:pPr>
        <w:spacing w:after="0" w:line="240" w:lineRule="auto"/>
        <w:ind w:firstLine="709" w:left="0"/>
        <w:jc w:val="center"/>
        <w:rPr>
          <w:rFonts w:ascii="XO Thames" w:hAnsi="XO Thames"/>
          <w:sz w:val="28"/>
        </w:rPr>
      </w:pPr>
    </w:p>
    <w:p w14:paraId="8B000000">
      <w:pPr>
        <w:spacing w:after="0" w:line="240" w:lineRule="auto"/>
        <w:ind w:firstLine="709" w:left="0"/>
        <w:jc w:val="center"/>
        <w:rPr>
          <w:rFonts w:ascii="XO Thames" w:hAnsi="XO Thames"/>
          <w:sz w:val="28"/>
        </w:rPr>
      </w:pPr>
    </w:p>
    <w:tbl>
      <w:tblPr>
        <w:tblStyle w:val="Style_4"/>
        <w:tblLayout w:type="fixed"/>
      </w:tblPr>
      <w:tblGrid>
        <w:gridCol w:w="817"/>
        <w:gridCol w:w="5563"/>
        <w:gridCol w:w="3191"/>
      </w:tblGrid>
      <w:tr>
        <w:tc>
          <w:tcPr>
            <w:tcW w:type="dxa" w:w="817"/>
          </w:tcPr>
          <w:p w14:paraId="8C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№ </w:t>
            </w:r>
          </w:p>
          <w:p w14:paraId="8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5563"/>
          </w:tcPr>
          <w:p w14:paraId="8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услуг</w:t>
            </w:r>
          </w:p>
        </w:tc>
        <w:tc>
          <w:tcPr>
            <w:tcW w:type="dxa" w:w="3191"/>
          </w:tcPr>
          <w:p w14:paraId="8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Стоимость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услуг</w:t>
            </w:r>
            <w:r>
              <w:rPr>
                <w:rFonts w:ascii="XO Thames" w:hAnsi="XO Thames"/>
                <w:sz w:val="28"/>
              </w:rPr>
              <w:t xml:space="preserve"> (</w:t>
            </w:r>
            <w:r>
              <w:rPr>
                <w:rFonts w:ascii="XO Thames" w:hAnsi="XO Thames"/>
                <w:sz w:val="28"/>
              </w:rPr>
              <w:t>рублей</w:t>
            </w:r>
            <w:r>
              <w:rPr>
                <w:rFonts w:ascii="XO Thames" w:hAnsi="XO Thames"/>
                <w:sz w:val="28"/>
              </w:rPr>
              <w:t>)</w:t>
            </w:r>
          </w:p>
        </w:tc>
      </w:tr>
      <w:tr>
        <w:tc>
          <w:tcPr>
            <w:tcW w:type="dxa" w:w="817"/>
          </w:tcPr>
          <w:p w14:paraId="9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5563"/>
          </w:tcPr>
          <w:p w14:paraId="91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Оформление документов необходимых для погребения</w:t>
            </w:r>
          </w:p>
        </w:tc>
        <w:tc>
          <w:tcPr>
            <w:tcW w:type="dxa" w:w="3191"/>
          </w:tcPr>
          <w:p w14:paraId="92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100,00</w:t>
            </w:r>
          </w:p>
        </w:tc>
      </w:tr>
      <w:tr>
        <w:tc>
          <w:tcPr>
            <w:tcW w:type="dxa" w:w="817"/>
          </w:tcPr>
          <w:p w14:paraId="9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5563"/>
          </w:tcPr>
          <w:p w14:paraId="9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Облачение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тела</w:t>
            </w:r>
          </w:p>
        </w:tc>
        <w:tc>
          <w:tcPr>
            <w:tcW w:type="dxa" w:w="3191"/>
          </w:tcPr>
          <w:p w14:paraId="9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400,00</w:t>
            </w:r>
          </w:p>
        </w:tc>
      </w:tr>
      <w:tr>
        <w:tc>
          <w:tcPr>
            <w:tcW w:type="dxa" w:w="817"/>
          </w:tcPr>
          <w:p w14:paraId="9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5563"/>
          </w:tcPr>
          <w:p w14:paraId="97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Предоставление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гроба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3191"/>
          </w:tcPr>
          <w:p w14:paraId="9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4600,00</w:t>
            </w:r>
          </w:p>
        </w:tc>
      </w:tr>
      <w:tr>
        <w:tc>
          <w:tcPr>
            <w:tcW w:type="dxa" w:w="817"/>
          </w:tcPr>
          <w:p w14:paraId="99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5563"/>
          </w:tcPr>
          <w:p w14:paraId="9A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Перевозка</w:t>
            </w:r>
            <w:r>
              <w:rPr>
                <w:rFonts w:ascii="XO Thames" w:hAnsi="XO Thames"/>
                <w:sz w:val="28"/>
              </w:rPr>
              <w:t xml:space="preserve">  </w:t>
            </w:r>
            <w:r>
              <w:rPr>
                <w:rFonts w:ascii="XO Thames" w:hAnsi="XO Thames"/>
                <w:sz w:val="28"/>
              </w:rPr>
              <w:t>умершего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на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кладбище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3191"/>
          </w:tcPr>
          <w:p w14:paraId="9B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700,00</w:t>
            </w:r>
          </w:p>
        </w:tc>
      </w:tr>
      <w:tr>
        <w:tc>
          <w:tcPr>
            <w:tcW w:type="dxa" w:w="817"/>
          </w:tcPr>
          <w:p w14:paraId="9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5563"/>
          </w:tcPr>
          <w:p w14:paraId="9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Погребение</w:t>
            </w:r>
          </w:p>
        </w:tc>
        <w:tc>
          <w:tcPr>
            <w:tcW w:type="dxa" w:w="3191"/>
          </w:tcPr>
          <w:p w14:paraId="9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3 162,50</w:t>
            </w:r>
          </w:p>
        </w:tc>
      </w:tr>
      <w:tr>
        <w:tc>
          <w:tcPr>
            <w:tcW w:type="dxa" w:w="817"/>
          </w:tcPr>
          <w:p w14:paraId="9F000000">
            <w:pPr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5563"/>
          </w:tcPr>
          <w:p w14:paraId="A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>того</w:t>
            </w:r>
          </w:p>
        </w:tc>
        <w:tc>
          <w:tcPr>
            <w:tcW w:type="dxa" w:w="3191"/>
          </w:tcPr>
          <w:p w14:paraId="A1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8 962,50</w:t>
            </w:r>
          </w:p>
        </w:tc>
      </w:tr>
    </w:tbl>
    <w:p w14:paraId="A2000000">
      <w:pPr>
        <w:spacing w:after="0" w:line="240" w:lineRule="auto"/>
        <w:ind/>
        <w:jc w:val="both"/>
        <w:rPr>
          <w:rFonts w:ascii="XO Thames" w:hAnsi="XO Thames"/>
        </w:rPr>
      </w:pPr>
    </w:p>
    <w:p w14:paraId="A3000000">
      <w:pPr>
        <w:spacing w:after="0" w:line="240" w:lineRule="auto"/>
        <w:ind/>
        <w:rPr>
          <w:rFonts w:ascii="XO Thames" w:hAnsi="XO Thames"/>
        </w:rPr>
      </w:pPr>
    </w:p>
    <w:p w14:paraId="A4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5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6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7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8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9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A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B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C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D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E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p w14:paraId="AF000000">
      <w:pPr>
        <w:pStyle w:val="Style_2"/>
        <w:ind w:firstLine="0" w:left="5954"/>
        <w:rPr>
          <w:rFonts w:ascii="XO Thames" w:hAnsi="XO Thames"/>
          <w:b w:val="1"/>
          <w:sz w:val="27"/>
        </w:rPr>
      </w:pPr>
    </w:p>
    <w:sectPr>
      <w:headerReference r:id="rId1" w:type="default"/>
      <w:type w:val="nextPage"/>
      <w:pgSz w:h="16840" w:orient="portrait" w:w="11907"/>
      <w:pgMar w:bottom="1134" w:footer="391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Quote"/>
    <w:basedOn w:val="Style_2"/>
    <w:next w:val="Style_2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2_ch"/>
    <w:link w:val="Style_6"/>
    <w:rPr>
      <w:i w:val="1"/>
    </w:rPr>
  </w:style>
  <w:style w:styleId="Style_7" w:type="paragraph">
    <w:name w:val="toc 2"/>
    <w:basedOn w:val="Style_2"/>
    <w:next w:val="Style_2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toc 6"/>
    <w:basedOn w:val="Style_2"/>
    <w:next w:val="Style_2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Intense Quote"/>
    <w:basedOn w:val="Style_2"/>
    <w:next w:val="Style_2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2_ch"/>
    <w:link w:val="Style_13"/>
    <w:rPr>
      <w:i w:val="1"/>
    </w:rPr>
  </w:style>
  <w:style w:styleId="Style_14" w:type="paragraph">
    <w:name w:val="Endnote"/>
    <w:basedOn w:val="Style_2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Нижний колонтитул"/>
    <w:basedOn w:val="Style_2"/>
    <w:next w:val="Style_1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Нижний колонтитул"/>
    <w:basedOn w:val="Style_2_ch"/>
    <w:link w:val="Style_16"/>
  </w:style>
  <w:style w:styleId="Style_17" w:type="paragraph">
    <w:name w:val="Header"/>
    <w:basedOn w:val="Style_2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Footer"/>
    <w:basedOn w:val="Style_2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2_ch"/>
    <w:link w:val="Style_18"/>
  </w:style>
  <w:style w:styleId="Style_19" w:type="paragraph">
    <w:name w:val="table of figures"/>
    <w:basedOn w:val="Style_2"/>
    <w:next w:val="Style_2"/>
    <w:link w:val="Style_19_ch"/>
    <w:pPr>
      <w:spacing w:after="0"/>
      <w:ind/>
    </w:pPr>
  </w:style>
  <w:style w:styleId="Style_19_ch" w:type="character">
    <w:name w:val="table of figures"/>
    <w:basedOn w:val="Style_2_ch"/>
    <w:link w:val="Style_19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" w:type="paragraph">
    <w:name w:val="Без интервала"/>
    <w:next w:val="Style_2"/>
    <w:link w:val="Style_2_ch"/>
    <w:rPr>
      <w:rFonts w:ascii="Calibri" w:hAnsi="Calibri"/>
      <w:color w:val="000000"/>
      <w:sz w:val="22"/>
    </w:rPr>
  </w:style>
  <w:style w:styleId="Style_2_ch" w:type="character">
    <w:name w:val="Без интервала"/>
    <w:link w:val="Style_2"/>
    <w:rPr>
      <w:rFonts w:ascii="Calibri" w:hAnsi="Calibri"/>
      <w:color w:val="000000"/>
      <w:sz w:val="22"/>
    </w:rPr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1" w:type="paragraph">
    <w:name w:val="toc 3"/>
    <w:basedOn w:val="Style_2"/>
    <w:next w:val="Style_2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2_ch"/>
    <w:link w:val="Style_21"/>
  </w:style>
  <w:style w:styleId="Style_22" w:type="paragraph">
    <w:name w:val="Caption"/>
    <w:basedOn w:val="Style_2"/>
    <w:next w:val="Style_2"/>
    <w:link w:val="Style_22_ch"/>
    <w:pPr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2_ch"/>
    <w:link w:val="Style_22"/>
    <w:rPr>
      <w:b w:val="1"/>
      <w:color w:themeColor="accent1" w:val="4F81BD"/>
      <w:sz w:val="18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No Spacing"/>
    <w:link w:val="Style_25_ch"/>
    <w:pPr>
      <w:spacing w:after="0" w:before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heading 1"/>
    <w:basedOn w:val="Style_2"/>
    <w:next w:val="Style_2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2_ch"/>
    <w:link w:val="Style_26"/>
    <w:rPr>
      <w:rFonts w:ascii="Arial" w:hAnsi="Arial"/>
      <w:sz w:val="40"/>
    </w:rPr>
  </w:style>
  <w:style w:styleId="Style_27" w:type="paragraph">
    <w:name w:val="ConsPlusNormal"/>
    <w:next w:val="Style_27"/>
    <w:link w:val="Style_27_ch"/>
    <w:pPr>
      <w:widowControl w:val="0"/>
      <w:ind w:firstLine="720" w:left="0"/>
    </w:pPr>
    <w:rPr>
      <w:color w:val="000000"/>
      <w:sz w:val="24"/>
    </w:rPr>
  </w:style>
  <w:style w:styleId="Style_27_ch" w:type="character">
    <w:name w:val="ConsPlusNormal"/>
    <w:link w:val="Style_27"/>
    <w:rPr>
      <w:color w:val="000000"/>
      <w:sz w:val="24"/>
    </w:rPr>
  </w:style>
  <w:style w:styleId="Style_28" w:type="paragraph">
    <w:name w:val="Текст выноски"/>
    <w:basedOn w:val="Style_2"/>
    <w:next w:val="Style_28"/>
    <w:link w:val="Style_28_ch"/>
    <w:rPr>
      <w:rFonts w:ascii="Tahoma" w:hAnsi="Tahoma"/>
      <w:sz w:val="16"/>
    </w:rPr>
  </w:style>
  <w:style w:styleId="Style_28_ch" w:type="character">
    <w:name w:val="Текст выноски"/>
    <w:basedOn w:val="Style_2_ch"/>
    <w:link w:val="Style_28"/>
    <w:rPr>
      <w:rFonts w:ascii="Tahoma" w:hAnsi="Tahoma"/>
      <w:sz w:val="16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2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2_ch"/>
    <w:link w:val="Style_30"/>
    <w:rPr>
      <w:sz w:val="18"/>
    </w:rPr>
  </w:style>
  <w:style w:styleId="Style_31" w:type="paragraph">
    <w:name w:val="heading 8"/>
    <w:basedOn w:val="Style_2"/>
    <w:next w:val="Style_2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2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2"/>
    <w:next w:val="Style_2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2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9"/>
    <w:basedOn w:val="Style_2"/>
    <w:next w:val="Style_2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2_ch"/>
    <w:link w:val="Style_35"/>
  </w:style>
  <w:style w:styleId="Style_36" w:type="paragraph">
    <w:name w:val="toc 8"/>
    <w:basedOn w:val="Style_2"/>
    <w:next w:val="Style_2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2_ch"/>
    <w:link w:val="Style_36"/>
  </w:style>
  <w:style w:styleId="Style_37" w:type="paragraph">
    <w:name w:val="Гиперссылка"/>
    <w:link w:val="Style_37_ch"/>
    <w:rPr>
      <w:color w:val="0000FF"/>
      <w:u w:val="single"/>
    </w:rPr>
  </w:style>
  <w:style w:styleId="Style_37_ch" w:type="character">
    <w:name w:val="Гиперссылка"/>
    <w:link w:val="Style_37"/>
    <w:rPr>
      <w:color w:val="0000FF"/>
      <w:u w:val="single"/>
    </w:rPr>
  </w:style>
  <w:style w:styleId="Style_38" w:type="paragraph">
    <w:name w:val="Основной шрифт абзаца"/>
    <w:link w:val="Style_38_ch"/>
  </w:style>
  <w:style w:styleId="Style_38_ch" w:type="character">
    <w:name w:val="Основной шрифт абзаца"/>
    <w:link w:val="Style_38"/>
  </w:style>
  <w:style w:styleId="Style_39" w:type="paragraph">
    <w:name w:val="endnote reference"/>
    <w:link w:val="Style_39_ch"/>
    <w:rPr>
      <w:vertAlign w:val="superscript"/>
    </w:rPr>
  </w:style>
  <w:style w:styleId="Style_39_ch" w:type="character">
    <w:name w:val="endnote reference"/>
    <w:link w:val="Style_39"/>
    <w:rPr>
      <w:vertAlign w:val="superscript"/>
    </w:rPr>
  </w:style>
  <w:style w:styleId="Style_40" w:type="paragraph">
    <w:name w:val="toc 5"/>
    <w:basedOn w:val="Style_2"/>
    <w:next w:val="Style_2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2_ch"/>
    <w:link w:val="Style_40"/>
  </w:style>
  <w:style w:styleId="Style_41" w:type="paragraph">
    <w:name w:val="Subtitle"/>
    <w:basedOn w:val="Style_2"/>
    <w:next w:val="Style_2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2_ch"/>
    <w:link w:val="Style_41"/>
    <w:rPr>
      <w:sz w:val="24"/>
    </w:rPr>
  </w:style>
  <w:style w:styleId="Style_42" w:type="paragraph">
    <w:name w:val="List Paragraph"/>
    <w:basedOn w:val="Style_2"/>
    <w:link w:val="Style_42_ch"/>
    <w:pPr>
      <w:ind w:firstLine="0" w:left="720"/>
      <w:contextualSpacing w:val="1"/>
    </w:pPr>
  </w:style>
  <w:style w:styleId="Style_42_ch" w:type="character">
    <w:name w:val="List Paragraph"/>
    <w:basedOn w:val="Style_2_ch"/>
    <w:link w:val="Style_42"/>
  </w:style>
  <w:style w:styleId="Style_43" w:type="paragraph">
    <w:name w:val="Title"/>
    <w:basedOn w:val="Style_2"/>
    <w:next w:val="Style_2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2_ch"/>
    <w:link w:val="Style_43"/>
    <w:rPr>
      <w:sz w:val="48"/>
    </w:rPr>
  </w:style>
  <w:style w:styleId="Style_44" w:type="paragraph">
    <w:name w:val="heading 4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2_ch"/>
    <w:link w:val="Style_44"/>
    <w:rPr>
      <w:rFonts w:ascii="Arial" w:hAnsi="Arial"/>
      <w:b w:val="1"/>
      <w:sz w:val="26"/>
    </w:rPr>
  </w:style>
  <w:style w:styleId="Style_45" w:type="paragraph">
    <w:name w:val="Footer Char"/>
    <w:link w:val="Style_45_ch"/>
  </w:style>
  <w:style w:styleId="Style_45_ch" w:type="character">
    <w:name w:val="Footer Char"/>
    <w:link w:val="Style_45"/>
  </w:style>
  <w:style w:styleId="Style_46" w:type="paragraph">
    <w:name w:val="heading 2"/>
    <w:basedOn w:val="Style_2"/>
    <w:next w:val="Style_2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2_ch"/>
    <w:link w:val="Style_46"/>
    <w:rPr>
      <w:rFonts w:ascii="Arial" w:hAnsi="Arial"/>
      <w:sz w:val="34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48" w:type="table">
    <w:name w:val="Plain Table 4"/>
    <w:pPr>
      <w:spacing w:after="0" w:line="240" w:lineRule="auto"/>
      <w:ind/>
    </w:pPr>
    <w:tblPr>
      <w:tblInd w:type="dxa" w:w="0"/>
    </w:tblPr>
  </w:style>
  <w:style w:styleId="Style_49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5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1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6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8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9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5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7" w:type="table">
    <w:name w:val="Plain Table 3"/>
    <w:pPr>
      <w:spacing w:after="0" w:line="240" w:lineRule="auto"/>
      <w:ind/>
    </w:pPr>
    <w:tblPr>
      <w:tblInd w:type="dxa" w:w="0"/>
    </w:tblPr>
  </w:style>
  <w:style w:styleId="Style_6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3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Plain Table 5"/>
    <w:pPr>
      <w:spacing w:after="0" w:line="240" w:lineRule="auto"/>
      <w:ind/>
    </w:pPr>
    <w:tblPr>
      <w:tblInd w:type="dxa" w:w="0"/>
    </w:tblPr>
  </w:style>
  <w:style w:styleId="Style_87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8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8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0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5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7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1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1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2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2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1" w:type="table">
    <w:name w:val="List Table 1 Light - Accent 6"/>
    <w:pPr>
      <w:spacing w:after="0" w:line="240" w:lineRule="auto"/>
      <w:ind/>
    </w:pPr>
    <w:tblPr>
      <w:tblInd w:type="dxa" w:w="0"/>
    </w:tblPr>
  </w:style>
  <w:style w:default="1" w:styleId="Style_3" w:type="table">
    <w:name w:val="Normal Table"/>
  </w:style>
  <w:style w:styleId="Style_13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st Table 1 Light"/>
    <w:pPr>
      <w:spacing w:after="0" w:line="240" w:lineRule="auto"/>
      <w:ind/>
    </w:pPr>
    <w:tblPr>
      <w:tblInd w:type="dxa" w:w="0"/>
    </w:tblPr>
  </w:style>
  <w:style w:styleId="Style_140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0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1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Обычная таблица"/>
  </w:style>
  <w:style w:styleId="Style_164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6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1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2023-12-20T14:19:32Z</dcterms:modified>
</cp:coreProperties>
</file>