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</w:tr>
    </w:tbl>
    <w:p w14:paraId="0F000000">
      <w:pPr>
        <w:ind/>
        <w:jc w:val="center"/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 проведении очередного заседания Представительного Собрания</w:t>
            </w:r>
          </w:p>
        </w:tc>
      </w:tr>
    </w:tbl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планом работы на 2024 год и Регламентом Представ</w:t>
      </w:r>
      <w:r>
        <w:rPr>
          <w:sz w:val="28"/>
        </w:rPr>
        <w:t>и</w:t>
      </w:r>
      <w:r>
        <w:rPr>
          <w:sz w:val="28"/>
        </w:rPr>
        <w:t>тельного Собрания Кирилловского муниципального округа,  Представительное Собр</w:t>
      </w:r>
      <w:r>
        <w:rPr>
          <w:sz w:val="28"/>
        </w:rPr>
        <w:t>а</w:t>
      </w:r>
      <w:r>
        <w:rPr>
          <w:sz w:val="28"/>
        </w:rPr>
        <w:t xml:space="preserve">ние  </w:t>
      </w:r>
    </w:p>
    <w:p w14:paraId="1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sz w:val="28"/>
        </w:rPr>
        <w:t xml:space="preserve">Провести  очередное заседание Представительного Собрания округа 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11 апреля 2024 года в 14 час. 30 мин. </w:t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</w:t>
      </w:r>
      <w:r>
        <w:rPr>
          <w:sz w:val="28"/>
        </w:rPr>
        <w:t>Внести в повестку дня заседания следующие вопросы:</w:t>
      </w:r>
    </w:p>
    <w:p w14:paraId="1A000000">
      <w:pPr>
        <w:ind/>
        <w:jc w:val="both"/>
        <w:rPr>
          <w:color w:val="000000"/>
          <w:sz w:val="28"/>
        </w:rPr>
      </w:pPr>
      <w:r>
        <w:rPr>
          <w:sz w:val="28"/>
        </w:rPr>
        <w:tab/>
      </w:r>
      <w:r>
        <w:rPr>
          <w:sz w:val="28"/>
        </w:rPr>
        <w:t>2.</w:t>
      </w:r>
      <w:r>
        <w:rPr>
          <w:color w:val="000000"/>
          <w:sz w:val="28"/>
        </w:rPr>
        <w:t>1. Об утверждении ежегодного отчета главы Кирилловского муниципальн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округа Вологодской области о результатах своей деятельности, деятельн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сти местной администрации и иных подведомственных ему органов местного сам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управления, в том числе о решении вопросов, поставленных Представител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ным Собранием Кири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ловского муниципального округа Вологодской области за 2023 год.</w:t>
      </w:r>
    </w:p>
    <w:p w14:paraId="1B000000">
      <w:pPr>
        <w:ind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ab/>
      </w:r>
      <w:r>
        <w:rPr>
          <w:i w:val="1"/>
          <w:color w:val="000000"/>
          <w:sz w:val="28"/>
        </w:rPr>
        <w:t>Готовит: аппарат администрации Кирилловского муниципального округа</w:t>
      </w:r>
    </w:p>
    <w:p w14:paraId="1C000000">
      <w:pPr>
        <w:ind w:firstLine="0" w:left="709"/>
        <w:jc w:val="both"/>
        <w:rPr>
          <w:i w:val="1"/>
          <w:color w:val="000000"/>
          <w:sz w:val="28"/>
        </w:rPr>
      </w:pPr>
      <w:r>
        <w:rPr>
          <w:color w:val="000000"/>
          <w:sz w:val="28"/>
        </w:rPr>
        <w:t>2.2. Об утверждении отчета об исполнении районного бюджета за 2023 год.</w:t>
      </w:r>
    </w:p>
    <w:p w14:paraId="1D000000">
      <w:pPr>
        <w:ind w:firstLine="708" w:left="0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Готовит: управление финансов администрации округа</w:t>
      </w:r>
    </w:p>
    <w:p w14:paraId="1E000000">
      <w:pPr>
        <w:ind w:firstLine="708" w:left="0"/>
        <w:jc w:val="both"/>
        <w:rPr>
          <w:i w:val="1"/>
          <w:color w:val="000000"/>
          <w:sz w:val="28"/>
        </w:rPr>
      </w:pPr>
      <w:r>
        <w:rPr>
          <w:color w:val="000000"/>
          <w:sz w:val="28"/>
        </w:rPr>
        <w:t>2.3. О внесении изменений и дополнений в решение Представительного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брания Кирилловского муниципального округа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 бюджете Кирилловского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округа на 2024 год и плановый период 2025 и 2026 годов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1F000000">
      <w:pPr>
        <w:ind w:firstLine="708" w:left="0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Готовит: управление финансов администрации округа</w:t>
      </w:r>
    </w:p>
    <w:p w14:paraId="20000000">
      <w:pPr>
        <w:ind w:firstLine="708" w:left="0"/>
        <w:jc w:val="both"/>
        <w:rPr>
          <w:i w:val="1"/>
          <w:color w:val="000000"/>
          <w:sz w:val="28"/>
        </w:rPr>
      </w:pPr>
      <w:r>
        <w:rPr>
          <w:color w:val="000000"/>
          <w:sz w:val="28"/>
        </w:rPr>
        <w:t>2.4. Отчет о работе контрольно-счетного комитета Представительного Собр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ния К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рилловского муниципального района за 2023 год.</w:t>
      </w:r>
    </w:p>
    <w:p w14:paraId="21000000">
      <w:pPr>
        <w:ind w:firstLine="709" w:left="0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Готовит: контрольно-счетный комитет Кирилловского муниципального округа</w:t>
      </w:r>
    </w:p>
    <w:p w14:paraId="22000000">
      <w:pPr>
        <w:ind w:firstLine="709" w:left="0"/>
        <w:jc w:val="both"/>
        <w:rPr>
          <w:i w:val="1"/>
          <w:color w:val="000000"/>
          <w:sz w:val="28"/>
        </w:rPr>
      </w:pPr>
      <w:r>
        <w:rPr>
          <w:color w:val="000000"/>
          <w:sz w:val="28"/>
        </w:rPr>
        <w:t xml:space="preserve">2.5. Информация о реализации в 2023 году муниципальной программы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верше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ствование муниципального управления в Кирилловском муниципальном районе на 2023 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2027 годы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23000000">
      <w:pPr>
        <w:ind w:firstLine="709" w:left="0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 xml:space="preserve">Готовит: управление делами администрации округа </w:t>
      </w:r>
    </w:p>
    <w:p w14:paraId="24000000">
      <w:pPr>
        <w:ind w:firstLine="709" w:left="0"/>
        <w:jc w:val="both"/>
        <w:rPr>
          <w:i w:val="1"/>
          <w:color w:val="000000"/>
          <w:sz w:val="28"/>
        </w:rPr>
      </w:pPr>
      <w:r>
        <w:rPr>
          <w:color w:val="000000"/>
          <w:sz w:val="28"/>
        </w:rPr>
        <w:t xml:space="preserve">2.6. Информация о работе БУЗ ВО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Кирилловская центральная районная больница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в 2023 году.</w:t>
      </w:r>
    </w:p>
    <w:p w14:paraId="25000000">
      <w:pPr>
        <w:ind w:firstLine="708" w:left="0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 xml:space="preserve">Готовит: БУЗ ВО </w:t>
      </w:r>
      <w:r>
        <w:rPr>
          <w:i w:val="1"/>
          <w:color w:val="000000"/>
          <w:sz w:val="28"/>
        </w:rPr>
        <w:t>«</w:t>
      </w:r>
      <w:r>
        <w:rPr>
          <w:i w:val="1"/>
          <w:color w:val="000000"/>
          <w:sz w:val="28"/>
        </w:rPr>
        <w:t>Кирилловская ЦРБ</w:t>
      </w:r>
      <w:r>
        <w:rPr>
          <w:i w:val="1"/>
          <w:color w:val="000000"/>
          <w:sz w:val="28"/>
        </w:rPr>
        <w:t>»</w:t>
      </w:r>
      <w:r>
        <w:rPr>
          <w:i w:val="1"/>
          <w:color w:val="000000"/>
          <w:sz w:val="28"/>
        </w:rPr>
        <w:t xml:space="preserve"> </w:t>
      </w:r>
    </w:p>
    <w:p w14:paraId="26000000">
      <w:pPr>
        <w:ind w:firstLine="708" w:left="0"/>
        <w:jc w:val="both"/>
        <w:rPr>
          <w:i w:val="1"/>
          <w:color w:val="000000"/>
          <w:sz w:val="28"/>
        </w:rPr>
      </w:pPr>
      <w:r>
        <w:rPr>
          <w:color w:val="000000"/>
          <w:sz w:val="28"/>
        </w:rPr>
        <w:t xml:space="preserve">2.7. Информация о реализации в 2023 году муниципальной программы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Обеспеч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 населения Кирилловского округа Вологодской области доступным жильем и формирование комфортной городской среды проживания на 2024 – 2029 годы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27000000">
      <w:pPr>
        <w:ind w:firstLine="708" w:left="0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Готовит: управление строительства, жилищно-коммунального хозя</w:t>
      </w:r>
      <w:r>
        <w:rPr>
          <w:i w:val="1"/>
          <w:color w:val="000000"/>
          <w:sz w:val="28"/>
        </w:rPr>
        <w:t>й</w:t>
      </w:r>
      <w:r>
        <w:rPr>
          <w:i w:val="1"/>
          <w:color w:val="000000"/>
          <w:sz w:val="28"/>
        </w:rPr>
        <w:t>ства и пр</w:t>
      </w:r>
      <w:r>
        <w:rPr>
          <w:i w:val="1"/>
          <w:color w:val="000000"/>
          <w:sz w:val="28"/>
        </w:rPr>
        <w:t>и</w:t>
      </w:r>
      <w:r>
        <w:rPr>
          <w:i w:val="1"/>
          <w:color w:val="000000"/>
          <w:sz w:val="28"/>
        </w:rPr>
        <w:t xml:space="preserve">родопользования администрации округа </w:t>
      </w:r>
    </w:p>
    <w:p w14:paraId="28000000">
      <w:pPr>
        <w:ind/>
        <w:jc w:val="both"/>
        <w:rPr>
          <w:color w:val="000000"/>
          <w:sz w:val="28"/>
        </w:rPr>
      </w:pPr>
    </w:p>
    <w:p w14:paraId="2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3. </w:t>
      </w:r>
      <w:r>
        <w:rPr>
          <w:sz w:val="28"/>
        </w:rPr>
        <w:t xml:space="preserve">Ответственным за подготовку вопросов представить согласованные проекты решений и справочный материал в аппарат </w:t>
      </w:r>
      <w:r>
        <w:rPr>
          <w:sz w:val="28"/>
        </w:rPr>
        <w:t>администрации</w:t>
      </w:r>
      <w:r>
        <w:rPr>
          <w:sz w:val="28"/>
        </w:rPr>
        <w:t xml:space="preserve"> Кирилло</w:t>
      </w:r>
      <w:r>
        <w:rPr>
          <w:sz w:val="28"/>
        </w:rPr>
        <w:t>в</w:t>
      </w:r>
      <w:r>
        <w:rPr>
          <w:sz w:val="28"/>
        </w:rPr>
        <w:t xml:space="preserve">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>в печатном и электронном виде до 28 марта 2024 года.</w:t>
      </w:r>
    </w:p>
    <w:p w14:paraId="2A000000">
      <w:pPr>
        <w:ind/>
        <w:jc w:val="both"/>
        <w:rPr>
          <w:sz w:val="28"/>
        </w:rPr>
      </w:pP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7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72"/>
      </w:tblGrid>
      <w:tr>
        <w:trPr>
          <w:trHeight w:hRule="atLeast" w:val="1098"/>
        </w:trPr>
        <w:tc>
          <w:tcPr>
            <w:tcW w:type="dxa" w:w="967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D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ного Собрания </w:t>
            </w:r>
          </w:p>
          <w:p w14:paraId="2E000000">
            <w:pPr>
              <w:rPr>
                <w:sz w:val="28"/>
              </w:rPr>
            </w:pPr>
            <w:r>
              <w:rPr>
                <w:sz w:val="28"/>
              </w:rPr>
              <w:t>Кирилловского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округа</w:t>
            </w:r>
          </w:p>
          <w:p w14:paraId="2F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                          </w:t>
            </w:r>
            <w:r>
              <w:rPr>
                <w:sz w:val="28"/>
              </w:rPr>
              <w:t xml:space="preserve">                                               </w:t>
            </w:r>
            <w:r>
              <w:rPr>
                <w:sz w:val="28"/>
              </w:rPr>
              <w:t>В.П.Шачин</w:t>
            </w:r>
          </w:p>
        </w:tc>
      </w:tr>
    </w:tbl>
    <w:p w14:paraId="30000000">
      <w:pPr>
        <w:ind/>
        <w:jc w:val="both"/>
        <w:rPr>
          <w:sz w:val="28"/>
        </w:rPr>
      </w:pPr>
    </w:p>
    <w:p w14:paraId="31000000">
      <w:pPr>
        <w:ind/>
        <w:jc w:val="both"/>
        <w:rPr>
          <w:sz w:val="28"/>
        </w:rPr>
      </w:pPr>
    </w:p>
    <w:p w14:paraId="32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402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16651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basedOn w:val="Style_3"/>
    <w:next w:val="Style_3"/>
    <w:link w:val="Style_6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6_ch" w:type="character">
    <w:name w:val="heading 7"/>
    <w:basedOn w:val="Style_3_ch"/>
    <w:link w:val="Style_6"/>
    <w:rPr>
      <w:rFonts w:ascii="Calibri" w:hAnsi="Calibri"/>
      <w:sz w:val="24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color w:val="000000"/>
      <w:sz w:val="26"/>
    </w:rPr>
  </w:style>
  <w:style w:styleId="Style_10_ch" w:type="character">
    <w:name w:val="heading 3"/>
    <w:basedOn w:val="Style_3_ch"/>
    <w:link w:val="Style_10"/>
    <w:rPr>
      <w:rFonts w:ascii="Cambria" w:hAnsi="Cambria"/>
      <w:b w:val="1"/>
      <w:color w:val="000000"/>
      <w:sz w:val="26"/>
    </w:rPr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ody Text 2"/>
    <w:basedOn w:val="Style_3"/>
    <w:link w:val="Style_21_ch"/>
    <w:pPr>
      <w:tabs>
        <w:tab w:leader="none" w:pos="0" w:val="left"/>
      </w:tabs>
      <w:ind/>
    </w:pPr>
    <w:rPr>
      <w:color w:val="000000"/>
      <w:sz w:val="26"/>
    </w:rPr>
  </w:style>
  <w:style w:styleId="Style_21_ch" w:type="character">
    <w:name w:val="Body Text 2"/>
    <w:basedOn w:val="Style_3_ch"/>
    <w:link w:val="Style_21"/>
    <w:rPr>
      <w:color w:val="000000"/>
      <w:sz w:val="26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2024-02-13T14:20:56Z</dcterms:modified>
</cp:coreProperties>
</file>