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Layout w:type="fixed"/>
        <w:tblCellMar>
          <w:left w:w="107" w:type="dxa"/>
          <w:right w:w="107" w:type="dxa"/>
        </w:tblCellMar>
        <w:tblLook w:val="0000"/>
      </w:tblPr>
      <w:tblGrid>
        <w:gridCol w:w="249"/>
        <w:gridCol w:w="567"/>
        <w:gridCol w:w="1418"/>
        <w:gridCol w:w="425"/>
        <w:gridCol w:w="142"/>
        <w:gridCol w:w="1417"/>
        <w:gridCol w:w="284"/>
        <w:gridCol w:w="850"/>
        <w:gridCol w:w="4678"/>
      </w:tblGrid>
      <w:tr w:rsidR="0004612D" w:rsidTr="002C0721">
        <w:trPr>
          <w:trHeight w:val="715"/>
        </w:trPr>
        <w:tc>
          <w:tcPr>
            <w:tcW w:w="4502" w:type="dxa"/>
            <w:gridSpan w:val="7"/>
            <w:shd w:val="clear" w:color="auto" w:fill="auto"/>
          </w:tcPr>
          <w:p w:rsidR="0004612D" w:rsidRDefault="0004612D" w:rsidP="002C0721">
            <w:pPr>
              <w:jc w:val="center"/>
            </w:pPr>
            <w:r>
              <w:rPr>
                <w:noProof/>
                <w:snapToGrid/>
              </w:rPr>
              <w:drawing>
                <wp:inline distT="0" distB="0" distL="0" distR="0">
                  <wp:extent cx="335280" cy="419100"/>
                  <wp:effectExtent l="19050" t="0" r="762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338575" cy="423219"/>
                          </a:xfrm>
                          <a:prstGeom prst="rect">
                            <a:avLst/>
                          </a:prstGeom>
                          <a:noFill/>
                          <a:ln w="9525">
                            <a:noFill/>
                            <a:miter lim="800000"/>
                            <a:headEnd/>
                            <a:tailEnd/>
                          </a:ln>
                        </pic:spPr>
                      </pic:pic>
                    </a:graphicData>
                  </a:graphic>
                </wp:inline>
              </w:drawing>
            </w:r>
          </w:p>
        </w:tc>
        <w:tc>
          <w:tcPr>
            <w:tcW w:w="850" w:type="dxa"/>
            <w:shd w:val="clear" w:color="auto" w:fill="auto"/>
          </w:tcPr>
          <w:p w:rsidR="0004612D" w:rsidRDefault="0004612D" w:rsidP="002C0721">
            <w:pPr>
              <w:jc w:val="center"/>
            </w:pPr>
          </w:p>
        </w:tc>
        <w:tc>
          <w:tcPr>
            <w:tcW w:w="4678" w:type="dxa"/>
            <w:shd w:val="clear" w:color="auto" w:fill="auto"/>
          </w:tcPr>
          <w:p w:rsidR="0004612D" w:rsidRDefault="0004612D" w:rsidP="002C0721">
            <w:pPr>
              <w:jc w:val="center"/>
            </w:pPr>
          </w:p>
        </w:tc>
      </w:tr>
      <w:tr w:rsidR="0004612D" w:rsidRPr="00535C2A" w:rsidTr="002C0721">
        <w:trPr>
          <w:cantSplit/>
          <w:trHeight w:val="2422"/>
        </w:trPr>
        <w:tc>
          <w:tcPr>
            <w:tcW w:w="4502" w:type="dxa"/>
            <w:gridSpan w:val="7"/>
            <w:shd w:val="clear" w:color="auto" w:fill="auto"/>
          </w:tcPr>
          <w:p w:rsidR="0004612D" w:rsidRPr="004D3907" w:rsidRDefault="00A56DB3" w:rsidP="002C0721">
            <w:pPr>
              <w:jc w:val="center"/>
              <w:rPr>
                <w:b/>
                <w:noProof/>
                <w:sz w:val="22"/>
                <w:szCs w:val="22"/>
              </w:rPr>
            </w:pPr>
            <w:r w:rsidRPr="00A56DB3">
              <w:rPr>
                <w:sz w:val="22"/>
                <w:szCs w:val="22"/>
              </w:rPr>
              <w:pict>
                <v:rect id="_x0000_s1031" style="position:absolute;left:0;text-align:left;margin-left:261.7pt;margin-top:.7pt;width:206.25pt;height:169.4pt;z-index:251665408;mso-position-horizontal-relative:text;mso-position-vertical-relative:text" o:allowincell="f" filled="f" stroked="f" strokeweight="1pt">
                  <v:textbox style="mso-next-textbox:#_x0000_s1031" inset="1pt,1pt,1pt,1pt">
                    <w:txbxContent>
                      <w:p w:rsidR="00306214" w:rsidRDefault="00306214" w:rsidP="0004612D">
                        <w:pPr>
                          <w:rPr>
                            <w:sz w:val="24"/>
                            <w:szCs w:val="24"/>
                          </w:rPr>
                        </w:pPr>
                      </w:p>
                      <w:p w:rsidR="00306214" w:rsidRPr="005E48D3" w:rsidRDefault="00306214" w:rsidP="0004612D">
                        <w:pPr>
                          <w:rPr>
                            <w:sz w:val="26"/>
                            <w:szCs w:val="26"/>
                          </w:rPr>
                        </w:pPr>
                        <w:r w:rsidRPr="005E48D3">
                          <w:rPr>
                            <w:sz w:val="26"/>
                            <w:szCs w:val="26"/>
                          </w:rPr>
                          <w:t>Администрация</w:t>
                        </w:r>
                      </w:p>
                      <w:p w:rsidR="00306214" w:rsidRDefault="00306214" w:rsidP="0004612D">
                        <w:pPr>
                          <w:rPr>
                            <w:sz w:val="26"/>
                            <w:szCs w:val="26"/>
                          </w:rPr>
                        </w:pPr>
                        <w:r w:rsidRPr="005E48D3">
                          <w:rPr>
                            <w:sz w:val="26"/>
                            <w:szCs w:val="26"/>
                          </w:rPr>
                          <w:t xml:space="preserve">сельского поселения </w:t>
                        </w:r>
                        <w:r>
                          <w:rPr>
                            <w:sz w:val="26"/>
                            <w:szCs w:val="26"/>
                          </w:rPr>
                          <w:t>Чарозерское,</w:t>
                        </w:r>
                      </w:p>
                      <w:p w:rsidR="00306214" w:rsidRDefault="00306214" w:rsidP="0004612D">
                        <w:pPr>
                          <w:rPr>
                            <w:sz w:val="26"/>
                            <w:szCs w:val="26"/>
                          </w:rPr>
                        </w:pPr>
                        <w:r>
                          <w:rPr>
                            <w:sz w:val="26"/>
                            <w:szCs w:val="26"/>
                          </w:rPr>
                          <w:t>Совет сельского поселения Чарозерское</w:t>
                        </w:r>
                      </w:p>
                      <w:p w:rsidR="00306214" w:rsidRPr="005E48D3" w:rsidRDefault="00306214" w:rsidP="0004612D">
                        <w:pPr>
                          <w:rPr>
                            <w:sz w:val="26"/>
                            <w:szCs w:val="26"/>
                          </w:rPr>
                        </w:pPr>
                      </w:p>
                      <w:p w:rsidR="00306214" w:rsidRDefault="00306214" w:rsidP="0004612D"/>
                      <w:p w:rsidR="00306214" w:rsidRDefault="00306214" w:rsidP="0004612D"/>
                    </w:txbxContent>
                  </v:textbox>
                </v:rect>
              </w:pict>
            </w:r>
            <w:r w:rsidR="0004612D" w:rsidRPr="004D3907">
              <w:rPr>
                <w:b/>
                <w:noProof/>
                <w:sz w:val="22"/>
                <w:szCs w:val="22"/>
              </w:rPr>
              <w:t xml:space="preserve">ПРЕДСТАВИТЕЛЬНОЕ  СОБРАНИЕ </w:t>
            </w:r>
            <w:r w:rsidRPr="00A56DB3">
              <w:rPr>
                <w:sz w:val="22"/>
                <w:szCs w:val="22"/>
              </w:rPr>
              <w:pict>
                <v:line id="_x0000_s1027" style="position:absolute;left:0;text-align:left;z-index:251661312;mso-position-horizontal-relative:text;mso-position-vertical-relative:text" from="259.5pt,2.45pt" to="273.95pt,2.5pt" o:allowincell="f" strokeweight="1pt">
                  <v:stroke startarrowwidth="narrow" startarrowlength="short" endarrowwidth="narrow" endarrowlength="short"/>
                </v:line>
              </w:pict>
            </w:r>
            <w:r w:rsidRPr="00A56DB3">
              <w:rPr>
                <w:sz w:val="22"/>
                <w:szCs w:val="22"/>
              </w:rPr>
              <w:pict>
                <v:line id="_x0000_s1026" style="position:absolute;left:0;text-align:left;z-index:251660288;mso-position-horizontal-relative:text;mso-position-vertical-relative:text" from="260.5pt,2.45pt" to="260.55pt,16.9pt" o:allowincell="f" strokeweight="1pt">
                  <v:stroke startarrowwidth="narrow" startarrowlength="short" endarrowwidth="narrow" endarrowlength="short"/>
                </v:line>
              </w:pict>
            </w:r>
            <w:r w:rsidRPr="00A56DB3">
              <w:rPr>
                <w:sz w:val="22"/>
                <w:szCs w:val="22"/>
              </w:rPr>
              <w:pict>
                <v:line id="_x0000_s1029" style="position:absolute;left:0;text-align:left;flip:x;z-index:251663360;mso-position-horizontal-relative:text;mso-position-vertical-relative:text" from="454.9pt,2.45pt" to="469.35pt,2.5pt" o:allowincell="f" strokeweight="1pt">
                  <v:stroke startarrowwidth="narrow" startarrowlength="short" endarrowwidth="narrow" endarrowlength="short"/>
                </v:line>
              </w:pict>
            </w:r>
            <w:r w:rsidRPr="00A56DB3">
              <w:rPr>
                <w:sz w:val="22"/>
                <w:szCs w:val="22"/>
              </w:rPr>
              <w:pict>
                <v:line id="_x0000_s1028" style="position:absolute;left:0;text-align:left;z-index:251662336;mso-position-horizontal-relative:text;mso-position-vertical-relative:text" from="469.3pt,2.45pt" to="469.35pt,16.9pt" o:allowincell="f" strokeweight="1pt">
                  <v:stroke startarrowwidth="narrow" startarrowlength="short" endarrowwidth="narrow" endarrowlength="short"/>
                </v:line>
              </w:pict>
            </w:r>
            <w:r w:rsidRPr="00A56DB3">
              <w:rPr>
                <w:sz w:val="22"/>
                <w:szCs w:val="22"/>
              </w:rPr>
              <w:pict>
                <v:rect id="_x0000_s1030" style="position:absolute;left:0;text-align:left;margin-left:8.6pt;margin-top:85.65pt;width:72.05pt;height:14.45pt;z-index:251664384;mso-position-horizontal-relative:text;mso-position-vertical-relative:text" o:allowincell="f" filled="f" stroked="f" strokeweight="1pt">
                  <v:textbox style="mso-next-textbox:#_x0000_s1030" inset="1pt,1pt,1pt,1pt">
                    <w:txbxContent>
                      <w:p w:rsidR="00306214" w:rsidRDefault="00306214" w:rsidP="0004612D">
                        <w:pPr>
                          <w:jc w:val="center"/>
                          <w:rPr>
                            <w:sz w:val="24"/>
                          </w:rPr>
                        </w:pPr>
                        <w:r>
                          <w:rPr>
                            <w:sz w:val="24"/>
                          </w:rPr>
                          <w:t xml:space="preserve"> </w:t>
                        </w:r>
                      </w:p>
                    </w:txbxContent>
                  </v:textbox>
                </v:rect>
              </w:pict>
            </w:r>
          </w:p>
          <w:p w:rsidR="0004612D" w:rsidRDefault="0004612D" w:rsidP="002C0721">
            <w:pPr>
              <w:jc w:val="center"/>
              <w:rPr>
                <w:rFonts w:ascii="Old-Town-Normal" w:hAnsi="Old-Town-Normal"/>
                <w:sz w:val="16"/>
                <w:szCs w:val="16"/>
              </w:rPr>
            </w:pPr>
            <w:r>
              <w:rPr>
                <w:b/>
                <w:sz w:val="18"/>
              </w:rPr>
              <w:t xml:space="preserve"> </w:t>
            </w:r>
            <w:r>
              <w:rPr>
                <w:b/>
                <w:sz w:val="16"/>
                <w:szCs w:val="16"/>
              </w:rPr>
              <w:t>КИРИЛЛОВСКОГО МУНИЦИПАЛЬНОГО  РАЙОНА</w:t>
            </w:r>
          </w:p>
          <w:p w:rsidR="0004612D" w:rsidRDefault="0004612D" w:rsidP="002C0721">
            <w:pPr>
              <w:jc w:val="center"/>
            </w:pPr>
            <w:r>
              <w:t>Вологодской области</w:t>
            </w:r>
          </w:p>
          <w:p w:rsidR="0004612D" w:rsidRPr="00F57CDB" w:rsidRDefault="0004612D" w:rsidP="002C0721">
            <w:pPr>
              <w:jc w:val="center"/>
              <w:rPr>
                <w:sz w:val="22"/>
                <w:szCs w:val="22"/>
              </w:rPr>
            </w:pPr>
            <w:r w:rsidRPr="00F57CDB">
              <w:rPr>
                <w:sz w:val="22"/>
                <w:szCs w:val="22"/>
              </w:rPr>
              <w:t>Контрольно-счетный комитет</w:t>
            </w:r>
          </w:p>
          <w:p w:rsidR="0004612D" w:rsidRPr="00EF2BBF" w:rsidRDefault="0004612D" w:rsidP="002C0721">
            <w:pPr>
              <w:jc w:val="center"/>
              <w:rPr>
                <w:sz w:val="24"/>
                <w:szCs w:val="24"/>
              </w:rPr>
            </w:pPr>
          </w:p>
          <w:p w:rsidR="0004612D" w:rsidRDefault="0004612D" w:rsidP="002C0721">
            <w:pPr>
              <w:jc w:val="center"/>
              <w:rPr>
                <w:sz w:val="24"/>
                <w:szCs w:val="24"/>
              </w:rPr>
            </w:pPr>
            <w:r w:rsidRPr="00EF2BBF">
              <w:rPr>
                <w:sz w:val="24"/>
                <w:szCs w:val="24"/>
              </w:rPr>
              <w:t xml:space="preserve">Преображенского ул., д.4, </w:t>
            </w:r>
          </w:p>
          <w:p w:rsidR="0004612D" w:rsidRPr="00EF2BBF" w:rsidRDefault="0004612D" w:rsidP="002C0721">
            <w:pPr>
              <w:jc w:val="center"/>
              <w:rPr>
                <w:sz w:val="24"/>
                <w:szCs w:val="24"/>
              </w:rPr>
            </w:pPr>
            <w:r w:rsidRPr="00EF2BBF">
              <w:rPr>
                <w:sz w:val="24"/>
                <w:szCs w:val="24"/>
              </w:rPr>
              <w:t>г.Кириллов, 161100</w:t>
            </w:r>
          </w:p>
          <w:p w:rsidR="0004612D" w:rsidRPr="00EF2BBF" w:rsidRDefault="0004612D" w:rsidP="002C0721">
            <w:pPr>
              <w:jc w:val="center"/>
              <w:rPr>
                <w:sz w:val="24"/>
                <w:szCs w:val="24"/>
              </w:rPr>
            </w:pPr>
            <w:r w:rsidRPr="00EF2BBF">
              <w:rPr>
                <w:sz w:val="24"/>
                <w:szCs w:val="24"/>
              </w:rPr>
              <w:t>Тел./факс (8-817-57) 3-14-43</w:t>
            </w:r>
          </w:p>
          <w:p w:rsidR="0004612D" w:rsidRPr="00EF2BBF" w:rsidRDefault="00A56DB3" w:rsidP="002C0721">
            <w:pPr>
              <w:jc w:val="center"/>
              <w:rPr>
                <w:sz w:val="24"/>
                <w:szCs w:val="24"/>
              </w:rPr>
            </w:pPr>
            <w:hyperlink r:id="rId9" w:history="1">
              <w:r w:rsidR="0004612D" w:rsidRPr="00EF2BBF">
                <w:rPr>
                  <w:rStyle w:val="a5"/>
                  <w:color w:val="000000"/>
                  <w:sz w:val="24"/>
                  <w:szCs w:val="24"/>
                </w:rPr>
                <w:t>http://www.</w:t>
              </w:r>
              <w:r w:rsidR="0004612D" w:rsidRPr="00EF2BBF">
                <w:rPr>
                  <w:rStyle w:val="a5"/>
                  <w:color w:val="000000"/>
                  <w:sz w:val="24"/>
                  <w:szCs w:val="24"/>
                  <w:lang w:val="en-US"/>
                </w:rPr>
                <w:t>kirillov</w:t>
              </w:r>
              <w:r w:rsidR="0004612D" w:rsidRPr="00EF2BBF">
                <w:rPr>
                  <w:rStyle w:val="a5"/>
                  <w:color w:val="000000"/>
                  <w:sz w:val="24"/>
                  <w:szCs w:val="24"/>
                </w:rPr>
                <w:t>.vologda.ru</w:t>
              </w:r>
            </w:hyperlink>
          </w:p>
          <w:p w:rsidR="0004612D" w:rsidRPr="00EF2BBF" w:rsidRDefault="0004612D" w:rsidP="002C0721">
            <w:pPr>
              <w:jc w:val="center"/>
              <w:rPr>
                <w:sz w:val="24"/>
                <w:szCs w:val="24"/>
                <w:lang w:val="de-DE"/>
              </w:rPr>
            </w:pPr>
            <w:r w:rsidRPr="00EF2BBF">
              <w:rPr>
                <w:sz w:val="24"/>
                <w:szCs w:val="24"/>
                <w:lang w:val="de-DE"/>
              </w:rPr>
              <w:t xml:space="preserve">E-mail: </w:t>
            </w:r>
            <w:r w:rsidRPr="00EF2BBF">
              <w:rPr>
                <w:sz w:val="24"/>
                <w:szCs w:val="24"/>
                <w:lang w:val="en-US"/>
              </w:rPr>
              <w:t>kso_ps@rambler</w:t>
            </w:r>
            <w:r w:rsidRPr="00EF2BBF">
              <w:rPr>
                <w:sz w:val="24"/>
                <w:szCs w:val="24"/>
                <w:lang w:val="de-DE"/>
              </w:rPr>
              <w:t>.ru</w:t>
            </w:r>
          </w:p>
          <w:p w:rsidR="0004612D" w:rsidRPr="00430F95" w:rsidRDefault="0004612D" w:rsidP="002C0721">
            <w:pPr>
              <w:rPr>
                <w:lang w:val="en-US"/>
              </w:rPr>
            </w:pPr>
            <w:r w:rsidRPr="0077279C">
              <w:rPr>
                <w:lang w:val="de-DE"/>
              </w:rPr>
              <w:t xml:space="preserve">                  </w:t>
            </w:r>
          </w:p>
        </w:tc>
        <w:tc>
          <w:tcPr>
            <w:tcW w:w="850" w:type="dxa"/>
            <w:vMerge w:val="restart"/>
            <w:shd w:val="clear" w:color="auto" w:fill="auto"/>
          </w:tcPr>
          <w:p w:rsidR="0004612D" w:rsidRPr="00430F95" w:rsidRDefault="0004612D" w:rsidP="002C0721">
            <w:pPr>
              <w:jc w:val="center"/>
              <w:rPr>
                <w:noProof/>
                <w:sz w:val="24"/>
                <w:lang w:val="en-US"/>
              </w:rPr>
            </w:pPr>
          </w:p>
        </w:tc>
        <w:tc>
          <w:tcPr>
            <w:tcW w:w="4678" w:type="dxa"/>
            <w:vMerge w:val="restart"/>
            <w:shd w:val="clear" w:color="auto" w:fill="auto"/>
          </w:tcPr>
          <w:p w:rsidR="0004612D" w:rsidRPr="00430F95" w:rsidRDefault="0004612D" w:rsidP="002C0721">
            <w:pPr>
              <w:rPr>
                <w:noProof/>
                <w:lang w:val="en-US"/>
              </w:rPr>
            </w:pPr>
            <w:r w:rsidRPr="00430F95">
              <w:rPr>
                <w:lang w:val="en-US"/>
              </w:rPr>
              <w:t xml:space="preserve"> </w:t>
            </w:r>
          </w:p>
        </w:tc>
      </w:tr>
      <w:tr w:rsidR="0004612D" w:rsidTr="002C0721">
        <w:trPr>
          <w:cantSplit/>
          <w:trHeight w:val="220"/>
        </w:trPr>
        <w:tc>
          <w:tcPr>
            <w:tcW w:w="249" w:type="dxa"/>
            <w:shd w:val="clear" w:color="auto" w:fill="auto"/>
          </w:tcPr>
          <w:p w:rsidR="0004612D" w:rsidRPr="00430F95" w:rsidRDefault="0004612D" w:rsidP="002C0721">
            <w:pPr>
              <w:pStyle w:val="a3"/>
              <w:tabs>
                <w:tab w:val="left" w:pos="708"/>
              </w:tabs>
              <w:rPr>
                <w:noProof/>
                <w:lang w:val="en-US"/>
              </w:rPr>
            </w:pPr>
          </w:p>
        </w:tc>
        <w:tc>
          <w:tcPr>
            <w:tcW w:w="1985" w:type="dxa"/>
            <w:gridSpan w:val="2"/>
            <w:tcBorders>
              <w:top w:val="nil"/>
              <w:left w:val="nil"/>
              <w:bottom w:val="single" w:sz="4" w:space="0" w:color="auto"/>
              <w:right w:val="nil"/>
            </w:tcBorders>
            <w:shd w:val="clear" w:color="auto" w:fill="auto"/>
          </w:tcPr>
          <w:p w:rsidR="0004612D" w:rsidRPr="00430F95" w:rsidRDefault="0004612D" w:rsidP="002C0721">
            <w:pPr>
              <w:pStyle w:val="a3"/>
              <w:tabs>
                <w:tab w:val="left" w:pos="708"/>
              </w:tabs>
              <w:jc w:val="center"/>
              <w:rPr>
                <w:noProof/>
                <w:sz w:val="24"/>
                <w:lang w:val="en-US"/>
              </w:rPr>
            </w:pPr>
          </w:p>
        </w:tc>
        <w:tc>
          <w:tcPr>
            <w:tcW w:w="425" w:type="dxa"/>
            <w:shd w:val="clear" w:color="auto" w:fill="auto"/>
          </w:tcPr>
          <w:p w:rsidR="0004612D" w:rsidRDefault="0004612D" w:rsidP="002C0721">
            <w:pPr>
              <w:pStyle w:val="a3"/>
              <w:tabs>
                <w:tab w:val="left" w:pos="708"/>
              </w:tabs>
              <w:rPr>
                <w:noProof/>
              </w:rPr>
            </w:pPr>
            <w:r>
              <w:t>№</w:t>
            </w:r>
          </w:p>
        </w:tc>
        <w:tc>
          <w:tcPr>
            <w:tcW w:w="1559" w:type="dxa"/>
            <w:gridSpan w:val="2"/>
            <w:tcBorders>
              <w:top w:val="nil"/>
              <w:left w:val="nil"/>
              <w:bottom w:val="single" w:sz="4" w:space="0" w:color="auto"/>
              <w:right w:val="nil"/>
            </w:tcBorders>
            <w:shd w:val="clear" w:color="auto" w:fill="auto"/>
          </w:tcPr>
          <w:p w:rsidR="0004612D" w:rsidRDefault="0004612D" w:rsidP="002C0721">
            <w:pPr>
              <w:pStyle w:val="a3"/>
              <w:tabs>
                <w:tab w:val="left" w:pos="708"/>
              </w:tabs>
              <w:jc w:val="center"/>
              <w:rPr>
                <w:noProof/>
                <w:sz w:val="24"/>
              </w:rPr>
            </w:pPr>
          </w:p>
        </w:tc>
        <w:tc>
          <w:tcPr>
            <w:tcW w:w="284" w:type="dxa"/>
            <w:shd w:val="clear" w:color="auto" w:fill="auto"/>
          </w:tcPr>
          <w:p w:rsidR="0004612D" w:rsidRDefault="0004612D" w:rsidP="002C0721">
            <w:pPr>
              <w:pStyle w:val="a3"/>
              <w:tabs>
                <w:tab w:val="left" w:pos="708"/>
              </w:tabs>
              <w:rPr>
                <w:noProof/>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r w:rsidR="0004612D" w:rsidTr="002C0721">
        <w:trPr>
          <w:cantSplit/>
          <w:trHeight w:val="164"/>
        </w:trPr>
        <w:tc>
          <w:tcPr>
            <w:tcW w:w="4502" w:type="dxa"/>
            <w:gridSpan w:val="7"/>
            <w:shd w:val="clear" w:color="auto" w:fill="auto"/>
          </w:tcPr>
          <w:p w:rsidR="0004612D" w:rsidRDefault="0004612D" w:rsidP="002C0721">
            <w:pPr>
              <w:rPr>
                <w:noProof/>
                <w:sz w:val="10"/>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r w:rsidR="0004612D" w:rsidTr="002C0721">
        <w:trPr>
          <w:cantSplit/>
          <w:trHeight w:val="240"/>
        </w:trPr>
        <w:tc>
          <w:tcPr>
            <w:tcW w:w="816" w:type="dxa"/>
            <w:gridSpan w:val="2"/>
            <w:shd w:val="clear" w:color="auto" w:fill="auto"/>
          </w:tcPr>
          <w:p w:rsidR="0004612D" w:rsidRPr="00905438" w:rsidRDefault="0004612D" w:rsidP="002C0721">
            <w:pPr>
              <w:rPr>
                <w:noProof/>
                <w:sz w:val="24"/>
                <w:szCs w:val="24"/>
              </w:rPr>
            </w:pPr>
            <w:r w:rsidRPr="00905438">
              <w:rPr>
                <w:sz w:val="24"/>
                <w:szCs w:val="24"/>
              </w:rPr>
              <w:t>На №</w:t>
            </w:r>
          </w:p>
        </w:tc>
        <w:tc>
          <w:tcPr>
            <w:tcW w:w="1418" w:type="dxa"/>
            <w:tcBorders>
              <w:top w:val="nil"/>
              <w:left w:val="nil"/>
              <w:bottom w:val="single" w:sz="4" w:space="0" w:color="auto"/>
              <w:right w:val="nil"/>
            </w:tcBorders>
            <w:shd w:val="clear" w:color="auto" w:fill="auto"/>
          </w:tcPr>
          <w:p w:rsidR="0004612D" w:rsidRPr="00EF2BBF" w:rsidRDefault="0004612D" w:rsidP="002C0721">
            <w:pPr>
              <w:pStyle w:val="a3"/>
              <w:tabs>
                <w:tab w:val="left" w:pos="708"/>
              </w:tabs>
              <w:jc w:val="center"/>
              <w:rPr>
                <w:noProof/>
                <w:sz w:val="24"/>
                <w:szCs w:val="24"/>
              </w:rPr>
            </w:pPr>
          </w:p>
        </w:tc>
        <w:tc>
          <w:tcPr>
            <w:tcW w:w="567" w:type="dxa"/>
            <w:gridSpan w:val="2"/>
            <w:shd w:val="clear" w:color="auto" w:fill="auto"/>
          </w:tcPr>
          <w:p w:rsidR="0004612D" w:rsidRPr="00905438" w:rsidRDefault="0004612D" w:rsidP="002C0721">
            <w:pPr>
              <w:rPr>
                <w:noProof/>
                <w:sz w:val="24"/>
                <w:szCs w:val="24"/>
              </w:rPr>
            </w:pPr>
            <w:r w:rsidRPr="00905438">
              <w:rPr>
                <w:sz w:val="24"/>
                <w:szCs w:val="24"/>
              </w:rPr>
              <w:t>от</w:t>
            </w:r>
          </w:p>
        </w:tc>
        <w:tc>
          <w:tcPr>
            <w:tcW w:w="1417" w:type="dxa"/>
            <w:tcBorders>
              <w:top w:val="nil"/>
              <w:left w:val="nil"/>
              <w:bottom w:val="single" w:sz="4" w:space="0" w:color="auto"/>
              <w:right w:val="nil"/>
            </w:tcBorders>
            <w:shd w:val="clear" w:color="auto" w:fill="auto"/>
          </w:tcPr>
          <w:p w:rsidR="0004612D" w:rsidRPr="00EF2BBF" w:rsidRDefault="0004612D" w:rsidP="002C0721">
            <w:pPr>
              <w:jc w:val="center"/>
              <w:rPr>
                <w:noProof/>
                <w:sz w:val="24"/>
                <w:szCs w:val="24"/>
              </w:rPr>
            </w:pPr>
          </w:p>
        </w:tc>
        <w:tc>
          <w:tcPr>
            <w:tcW w:w="284" w:type="dxa"/>
            <w:shd w:val="clear" w:color="auto" w:fill="auto"/>
          </w:tcPr>
          <w:p w:rsidR="0004612D" w:rsidRDefault="0004612D" w:rsidP="002C0721">
            <w:pPr>
              <w:rPr>
                <w:noProof/>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r w:rsidR="0004612D" w:rsidTr="001829A6">
        <w:trPr>
          <w:cantSplit/>
          <w:trHeight w:val="70"/>
        </w:trPr>
        <w:tc>
          <w:tcPr>
            <w:tcW w:w="4502" w:type="dxa"/>
            <w:gridSpan w:val="7"/>
            <w:shd w:val="clear" w:color="auto" w:fill="auto"/>
          </w:tcPr>
          <w:p w:rsidR="0004612D" w:rsidRDefault="0004612D" w:rsidP="002C0721">
            <w:pPr>
              <w:jc w:val="center"/>
              <w:rPr>
                <w:noProof/>
                <w:sz w:val="18"/>
              </w:rPr>
            </w:pPr>
          </w:p>
        </w:tc>
        <w:tc>
          <w:tcPr>
            <w:tcW w:w="850" w:type="dxa"/>
            <w:vMerge/>
            <w:shd w:val="clear" w:color="auto" w:fill="auto"/>
            <w:vAlign w:val="center"/>
          </w:tcPr>
          <w:p w:rsidR="0004612D" w:rsidRDefault="0004612D" w:rsidP="002C0721">
            <w:pPr>
              <w:rPr>
                <w:noProof/>
                <w:sz w:val="24"/>
              </w:rPr>
            </w:pPr>
          </w:p>
        </w:tc>
        <w:tc>
          <w:tcPr>
            <w:tcW w:w="4678" w:type="dxa"/>
            <w:vMerge/>
            <w:shd w:val="clear" w:color="auto" w:fill="auto"/>
            <w:vAlign w:val="center"/>
          </w:tcPr>
          <w:p w:rsidR="0004612D" w:rsidRDefault="0004612D" w:rsidP="002C0721">
            <w:pPr>
              <w:rPr>
                <w:noProof/>
              </w:rPr>
            </w:pPr>
          </w:p>
        </w:tc>
      </w:tr>
    </w:tbl>
    <w:p w:rsidR="00C62383" w:rsidRDefault="00A56DB3">
      <w:r>
        <w:rPr>
          <w:noProof/>
          <w:snapToGrid/>
        </w:rPr>
        <w:pict>
          <v:shapetype id="_x0000_t32" coordsize="21600,21600" o:spt="32" o:oned="t" path="m,l21600,21600e" filled="f">
            <v:path arrowok="t" fillok="f" o:connecttype="none"/>
            <o:lock v:ext="edit" shapetype="t"/>
          </v:shapetype>
          <v:shape id="_x0000_s1036" type="#_x0000_t32" style="position:absolute;margin-left:261.7pt;margin-top:5.55pt;width:0;height:21pt;z-index:251669504;mso-position-horizontal-relative:text;mso-position-vertical-relative:text" o:connectortype="straight"/>
        </w:pict>
      </w:r>
      <w:r>
        <w:rPr>
          <w:noProof/>
          <w:snapToGrid/>
        </w:rPr>
        <w:pict>
          <v:shape id="_x0000_s1035" type="#_x0000_t32" style="position:absolute;margin-left:236.2pt;margin-top:5.55pt;width:25.5pt;height:0;z-index:251668480;mso-position-horizontal-relative:text;mso-position-vertical-relative:text" o:connectortype="straight"/>
        </w:pict>
      </w:r>
      <w:r>
        <w:rPr>
          <w:noProof/>
          <w:snapToGrid/>
        </w:rPr>
        <w:pict>
          <v:shape id="_x0000_s1034" type="#_x0000_t32" style="position:absolute;margin-left:.45pt;margin-top:5.55pt;width:26.25pt;height:0;z-index:251667456;mso-position-horizontal-relative:text;mso-position-vertical-relative:text" o:connectortype="straight"/>
        </w:pict>
      </w:r>
      <w:r>
        <w:rPr>
          <w:noProof/>
          <w:snapToGrid/>
        </w:rPr>
        <w:pict>
          <v:shape id="_x0000_s1033" type="#_x0000_t32" style="position:absolute;margin-left:.45pt;margin-top:5.55pt;width:0;height:21pt;flip:y;z-index:251666432;mso-position-horizontal-relative:text;mso-position-vertical-relative:text" o:connectortype="straight"/>
        </w:pict>
      </w:r>
    </w:p>
    <w:p w:rsidR="00C62383" w:rsidRPr="00B76AE7" w:rsidRDefault="00C62383" w:rsidP="00A03367">
      <w:pPr>
        <w:rPr>
          <w:b/>
          <w:sz w:val="24"/>
          <w:szCs w:val="24"/>
        </w:rPr>
      </w:pPr>
      <w:r>
        <w:rPr>
          <w:sz w:val="22"/>
          <w:szCs w:val="22"/>
        </w:rPr>
        <w:t xml:space="preserve">   </w:t>
      </w:r>
      <w:r w:rsidRPr="00B76AE7">
        <w:rPr>
          <w:b/>
          <w:sz w:val="24"/>
          <w:szCs w:val="24"/>
        </w:rPr>
        <w:t>ЗАКЛЮЧЕНИЕ</w:t>
      </w:r>
    </w:p>
    <w:p w:rsidR="009E141D" w:rsidRDefault="00B76AE7" w:rsidP="00B76AE7">
      <w:pPr>
        <w:ind w:firstLine="142"/>
        <w:rPr>
          <w:b/>
          <w:i/>
          <w:sz w:val="24"/>
          <w:szCs w:val="24"/>
        </w:rPr>
      </w:pPr>
      <w:r w:rsidRPr="00B76AE7">
        <w:rPr>
          <w:b/>
          <w:i/>
          <w:sz w:val="24"/>
          <w:szCs w:val="24"/>
        </w:rPr>
        <w:t>по результатам</w:t>
      </w:r>
      <w:r>
        <w:rPr>
          <w:b/>
          <w:i/>
          <w:sz w:val="24"/>
          <w:szCs w:val="24"/>
        </w:rPr>
        <w:t xml:space="preserve"> внешней проверки</w:t>
      </w:r>
      <w:r w:rsidR="009E141D">
        <w:rPr>
          <w:b/>
          <w:i/>
          <w:sz w:val="24"/>
          <w:szCs w:val="24"/>
        </w:rPr>
        <w:t xml:space="preserve"> </w:t>
      </w:r>
    </w:p>
    <w:p w:rsidR="009E141D" w:rsidRDefault="009E141D" w:rsidP="00B76AE7">
      <w:pPr>
        <w:ind w:firstLine="142"/>
        <w:rPr>
          <w:b/>
          <w:i/>
          <w:sz w:val="24"/>
          <w:szCs w:val="24"/>
        </w:rPr>
      </w:pPr>
      <w:r>
        <w:rPr>
          <w:b/>
          <w:i/>
          <w:sz w:val="24"/>
          <w:szCs w:val="24"/>
        </w:rPr>
        <w:t xml:space="preserve">бюджетной отчетности и </w:t>
      </w:r>
      <w:r w:rsidR="00B76AE7">
        <w:rPr>
          <w:b/>
          <w:i/>
          <w:sz w:val="24"/>
          <w:szCs w:val="24"/>
        </w:rPr>
        <w:t xml:space="preserve">отчета </w:t>
      </w:r>
      <w:proofErr w:type="gramStart"/>
      <w:r w:rsidR="00B76AE7">
        <w:rPr>
          <w:b/>
          <w:i/>
          <w:sz w:val="24"/>
          <w:szCs w:val="24"/>
        </w:rPr>
        <w:t>об</w:t>
      </w:r>
      <w:proofErr w:type="gramEnd"/>
    </w:p>
    <w:p w:rsidR="009E141D" w:rsidRDefault="009E141D" w:rsidP="009E141D">
      <w:pPr>
        <w:rPr>
          <w:b/>
          <w:i/>
          <w:sz w:val="24"/>
          <w:szCs w:val="24"/>
        </w:rPr>
      </w:pPr>
      <w:r>
        <w:rPr>
          <w:b/>
          <w:i/>
          <w:sz w:val="24"/>
          <w:szCs w:val="24"/>
        </w:rPr>
        <w:t xml:space="preserve"> </w:t>
      </w:r>
      <w:r w:rsidR="00B76AE7">
        <w:rPr>
          <w:b/>
          <w:i/>
          <w:sz w:val="24"/>
          <w:szCs w:val="24"/>
        </w:rPr>
        <w:t xml:space="preserve"> </w:t>
      </w:r>
      <w:proofErr w:type="gramStart"/>
      <w:r w:rsidR="00B76AE7">
        <w:rPr>
          <w:b/>
          <w:i/>
          <w:sz w:val="24"/>
          <w:szCs w:val="24"/>
        </w:rPr>
        <w:t>исполнении</w:t>
      </w:r>
      <w:proofErr w:type="gramEnd"/>
      <w:r w:rsidR="00B76AE7">
        <w:rPr>
          <w:b/>
          <w:i/>
          <w:sz w:val="24"/>
          <w:szCs w:val="24"/>
        </w:rPr>
        <w:t xml:space="preserve"> бюджета</w:t>
      </w:r>
      <w:r>
        <w:rPr>
          <w:b/>
          <w:i/>
          <w:sz w:val="24"/>
          <w:szCs w:val="24"/>
        </w:rPr>
        <w:t xml:space="preserve"> </w:t>
      </w:r>
      <w:r w:rsidR="008C7318">
        <w:rPr>
          <w:b/>
          <w:i/>
          <w:sz w:val="24"/>
          <w:szCs w:val="24"/>
        </w:rPr>
        <w:t>сельского поселения</w:t>
      </w:r>
    </w:p>
    <w:p w:rsidR="00B76AE7" w:rsidRDefault="009E141D" w:rsidP="009E141D">
      <w:pPr>
        <w:rPr>
          <w:b/>
          <w:i/>
          <w:sz w:val="24"/>
          <w:szCs w:val="24"/>
        </w:rPr>
      </w:pPr>
      <w:r>
        <w:rPr>
          <w:b/>
          <w:i/>
          <w:sz w:val="24"/>
          <w:szCs w:val="24"/>
        </w:rPr>
        <w:t xml:space="preserve">  </w:t>
      </w:r>
      <w:r w:rsidR="007F309C">
        <w:rPr>
          <w:b/>
          <w:i/>
          <w:sz w:val="24"/>
          <w:szCs w:val="24"/>
        </w:rPr>
        <w:t>Чарозерское</w:t>
      </w:r>
      <w:r>
        <w:rPr>
          <w:b/>
          <w:i/>
          <w:sz w:val="24"/>
          <w:szCs w:val="24"/>
        </w:rPr>
        <w:t xml:space="preserve"> </w:t>
      </w:r>
      <w:r w:rsidR="008C7318">
        <w:rPr>
          <w:b/>
          <w:i/>
          <w:sz w:val="24"/>
          <w:szCs w:val="24"/>
        </w:rPr>
        <w:t>за 2014 год</w:t>
      </w:r>
    </w:p>
    <w:p w:rsidR="00692E57" w:rsidRPr="00B76AE7" w:rsidRDefault="00692E57" w:rsidP="009E141D">
      <w:pPr>
        <w:rPr>
          <w:b/>
          <w:i/>
          <w:sz w:val="24"/>
          <w:szCs w:val="24"/>
        </w:rPr>
      </w:pPr>
    </w:p>
    <w:p w:rsidR="00A03367" w:rsidRPr="00692E57" w:rsidRDefault="00A03367" w:rsidP="00DD6542">
      <w:pPr>
        <w:numPr>
          <w:ilvl w:val="0"/>
          <w:numId w:val="1"/>
        </w:numPr>
        <w:jc w:val="center"/>
        <w:rPr>
          <w:b/>
          <w:sz w:val="24"/>
          <w:szCs w:val="24"/>
        </w:rPr>
      </w:pPr>
      <w:r w:rsidRPr="00692E57">
        <w:rPr>
          <w:b/>
          <w:sz w:val="24"/>
          <w:szCs w:val="24"/>
        </w:rPr>
        <w:t>Общие положения</w:t>
      </w:r>
    </w:p>
    <w:p w:rsidR="0007532E" w:rsidRPr="007D7A95" w:rsidRDefault="0007532E" w:rsidP="0007532E">
      <w:pPr>
        <w:tabs>
          <w:tab w:val="num" w:pos="900"/>
          <w:tab w:val="num" w:pos="1680"/>
        </w:tabs>
        <w:spacing w:before="120"/>
        <w:ind w:firstLine="567"/>
        <w:jc w:val="both"/>
        <w:rPr>
          <w:sz w:val="24"/>
          <w:szCs w:val="24"/>
        </w:rPr>
      </w:pPr>
      <w:r w:rsidRPr="007D7A95">
        <w:rPr>
          <w:sz w:val="24"/>
          <w:szCs w:val="24"/>
        </w:rPr>
        <w:t xml:space="preserve">Отчет об исполнении бюджета </w:t>
      </w:r>
      <w:r w:rsidR="009E141D" w:rsidRPr="007D7A95">
        <w:rPr>
          <w:sz w:val="24"/>
          <w:szCs w:val="24"/>
        </w:rPr>
        <w:t>с</w:t>
      </w:r>
      <w:r w:rsidRPr="007D7A95">
        <w:rPr>
          <w:sz w:val="24"/>
          <w:szCs w:val="24"/>
        </w:rPr>
        <w:t xml:space="preserve">ельского поселения </w:t>
      </w:r>
      <w:r w:rsidR="007F309C">
        <w:rPr>
          <w:sz w:val="24"/>
          <w:szCs w:val="24"/>
        </w:rPr>
        <w:t>Чарозерское</w:t>
      </w:r>
      <w:r w:rsidRPr="007D7A95">
        <w:rPr>
          <w:sz w:val="24"/>
          <w:szCs w:val="24"/>
        </w:rPr>
        <w:t xml:space="preserve"> за 201</w:t>
      </w:r>
      <w:r w:rsidR="000B50AA" w:rsidRPr="007D7A95">
        <w:rPr>
          <w:sz w:val="24"/>
          <w:szCs w:val="24"/>
        </w:rPr>
        <w:t>4</w:t>
      </w:r>
      <w:r w:rsidRPr="007D7A95">
        <w:rPr>
          <w:sz w:val="24"/>
          <w:szCs w:val="24"/>
        </w:rPr>
        <w:t xml:space="preserve"> год для проведения </w:t>
      </w:r>
      <w:r w:rsidRPr="000A40E1">
        <w:rPr>
          <w:sz w:val="24"/>
          <w:szCs w:val="24"/>
        </w:rPr>
        <w:t xml:space="preserve">внешней проверки представлен </w:t>
      </w:r>
      <w:r w:rsidR="00687C54" w:rsidRPr="000A40E1">
        <w:rPr>
          <w:sz w:val="24"/>
          <w:szCs w:val="24"/>
        </w:rPr>
        <w:t xml:space="preserve">администрацией сельского поселения </w:t>
      </w:r>
      <w:r w:rsidR="001633C7">
        <w:rPr>
          <w:sz w:val="24"/>
          <w:szCs w:val="24"/>
        </w:rPr>
        <w:t xml:space="preserve"> в срок, установленный Положением</w:t>
      </w:r>
      <w:r w:rsidRPr="000A40E1">
        <w:rPr>
          <w:sz w:val="24"/>
          <w:szCs w:val="24"/>
        </w:rPr>
        <w:t xml:space="preserve"> о бюджетном процессе в </w:t>
      </w:r>
      <w:proofErr w:type="gramStart"/>
      <w:r w:rsidRPr="000A40E1">
        <w:rPr>
          <w:sz w:val="24"/>
          <w:szCs w:val="24"/>
          <w:lang w:val="en-US"/>
        </w:rPr>
        <w:t>c</w:t>
      </w:r>
      <w:proofErr w:type="spellStart"/>
      <w:proofErr w:type="gramEnd"/>
      <w:r w:rsidRPr="000A40E1">
        <w:rPr>
          <w:sz w:val="24"/>
          <w:szCs w:val="24"/>
        </w:rPr>
        <w:t>ельском</w:t>
      </w:r>
      <w:proofErr w:type="spellEnd"/>
      <w:r w:rsidRPr="007D7A95">
        <w:rPr>
          <w:sz w:val="24"/>
          <w:szCs w:val="24"/>
        </w:rPr>
        <w:t xml:space="preserve"> поселении </w:t>
      </w:r>
      <w:r w:rsidR="00D671DD">
        <w:rPr>
          <w:sz w:val="24"/>
          <w:szCs w:val="24"/>
        </w:rPr>
        <w:t>Чарозерское</w:t>
      </w:r>
      <w:r w:rsidR="000A40E1">
        <w:rPr>
          <w:sz w:val="24"/>
          <w:szCs w:val="24"/>
        </w:rPr>
        <w:t xml:space="preserve"> в соответствии с требованиями п. 4 ст. 264.5 Бюджетного кодекса РФ. </w:t>
      </w:r>
      <w:r w:rsidRPr="007D7A95">
        <w:rPr>
          <w:sz w:val="24"/>
          <w:szCs w:val="24"/>
        </w:rPr>
        <w:t xml:space="preserve"> </w:t>
      </w:r>
    </w:p>
    <w:p w:rsidR="0007532E" w:rsidRPr="007D7A95" w:rsidRDefault="00687C54" w:rsidP="0007532E">
      <w:pPr>
        <w:spacing w:before="120"/>
        <w:ind w:firstLine="567"/>
        <w:jc w:val="both"/>
        <w:rPr>
          <w:b/>
          <w:i/>
          <w:sz w:val="24"/>
          <w:szCs w:val="24"/>
        </w:rPr>
      </w:pPr>
      <w:r w:rsidRPr="007D7A95">
        <w:rPr>
          <w:sz w:val="24"/>
          <w:szCs w:val="24"/>
        </w:rPr>
        <w:t>Внешняя проверка бюджетной отчетности и годового</w:t>
      </w:r>
      <w:r w:rsidR="0007532E" w:rsidRPr="007D7A95">
        <w:rPr>
          <w:sz w:val="24"/>
          <w:szCs w:val="24"/>
        </w:rPr>
        <w:t xml:space="preserve"> отчета осуществлена на основании статей 157 и  264.4 Б</w:t>
      </w:r>
      <w:r w:rsidRPr="007D7A95">
        <w:rPr>
          <w:sz w:val="24"/>
          <w:szCs w:val="24"/>
        </w:rPr>
        <w:t>юджетного кодекса</w:t>
      </w:r>
      <w:r w:rsidR="0007532E" w:rsidRPr="007D7A95">
        <w:rPr>
          <w:sz w:val="24"/>
          <w:szCs w:val="24"/>
        </w:rPr>
        <w:t xml:space="preserve"> РФ,  раздела </w:t>
      </w:r>
      <w:r w:rsidRPr="007D7A95">
        <w:rPr>
          <w:sz w:val="24"/>
          <w:szCs w:val="24"/>
        </w:rPr>
        <w:t>8</w:t>
      </w:r>
      <w:r w:rsidR="0007532E" w:rsidRPr="007D7A95">
        <w:rPr>
          <w:sz w:val="24"/>
          <w:szCs w:val="24"/>
        </w:rPr>
        <w:t xml:space="preserve"> Положения о </w:t>
      </w:r>
      <w:r w:rsidRPr="007D7A95">
        <w:rPr>
          <w:sz w:val="24"/>
          <w:szCs w:val="24"/>
        </w:rPr>
        <w:t>к</w:t>
      </w:r>
      <w:r w:rsidR="0007532E" w:rsidRPr="007D7A95">
        <w:rPr>
          <w:sz w:val="24"/>
          <w:szCs w:val="24"/>
        </w:rPr>
        <w:t>онтрольно-счетном комитете Представительного Собрания Кирилловского муниципального района</w:t>
      </w:r>
      <w:r w:rsidRPr="007D7A95">
        <w:rPr>
          <w:sz w:val="24"/>
          <w:szCs w:val="24"/>
        </w:rPr>
        <w:t>,</w:t>
      </w:r>
      <w:r w:rsidR="0007532E" w:rsidRPr="007D7A95">
        <w:rPr>
          <w:sz w:val="24"/>
          <w:szCs w:val="24"/>
        </w:rPr>
        <w:t xml:space="preserve"> утвержденного </w:t>
      </w:r>
      <w:r w:rsidRPr="007D7A95">
        <w:rPr>
          <w:sz w:val="24"/>
          <w:szCs w:val="24"/>
        </w:rPr>
        <w:t>р</w:t>
      </w:r>
      <w:r w:rsidR="0007532E" w:rsidRPr="007D7A95">
        <w:rPr>
          <w:sz w:val="24"/>
          <w:szCs w:val="24"/>
        </w:rPr>
        <w:t>ешением Представительного Собрания Кирилловского муниципального района № 58 от 27.12.2013 года.</w:t>
      </w:r>
      <w:r w:rsidR="0007532E" w:rsidRPr="007D7A95">
        <w:rPr>
          <w:b/>
          <w:i/>
          <w:sz w:val="24"/>
          <w:szCs w:val="24"/>
        </w:rPr>
        <w:t xml:space="preserve"> </w:t>
      </w:r>
    </w:p>
    <w:p w:rsidR="0007532E" w:rsidRPr="007D7A95" w:rsidRDefault="0007532E" w:rsidP="0007532E">
      <w:pPr>
        <w:spacing w:before="60" w:after="60"/>
        <w:ind w:firstLine="567"/>
        <w:jc w:val="both"/>
        <w:rPr>
          <w:b/>
          <w:i/>
          <w:sz w:val="24"/>
          <w:szCs w:val="24"/>
        </w:rPr>
      </w:pPr>
      <w:bookmarkStart w:id="0" w:name="_Toc196977932"/>
      <w:bookmarkStart w:id="1" w:name="_Toc228804217"/>
      <w:r w:rsidRPr="007D7A95">
        <w:rPr>
          <w:b/>
          <w:i/>
          <w:sz w:val="24"/>
          <w:szCs w:val="24"/>
        </w:rPr>
        <w:t>Цели  и задачи проверки</w:t>
      </w:r>
      <w:bookmarkEnd w:id="0"/>
      <w:bookmarkEnd w:id="1"/>
      <w:r w:rsidRPr="007D7A95">
        <w:rPr>
          <w:b/>
          <w:i/>
          <w:sz w:val="24"/>
          <w:szCs w:val="24"/>
        </w:rPr>
        <w:t>:</w:t>
      </w:r>
    </w:p>
    <w:p w:rsidR="0007532E" w:rsidRPr="007D7A95" w:rsidRDefault="0007532E" w:rsidP="00393572">
      <w:pPr>
        <w:numPr>
          <w:ilvl w:val="0"/>
          <w:numId w:val="3"/>
        </w:numPr>
        <w:tabs>
          <w:tab w:val="num" w:pos="900"/>
        </w:tabs>
        <w:spacing w:line="276" w:lineRule="auto"/>
        <w:ind w:left="0" w:firstLine="567"/>
        <w:jc w:val="both"/>
        <w:rPr>
          <w:color w:val="000000"/>
          <w:sz w:val="24"/>
          <w:szCs w:val="24"/>
        </w:rPr>
      </w:pPr>
      <w:r w:rsidRPr="007D7A95">
        <w:rPr>
          <w:sz w:val="24"/>
          <w:szCs w:val="24"/>
        </w:rPr>
        <w:t xml:space="preserve">Оценка степени </w:t>
      </w:r>
      <w:r w:rsidRPr="007D7A95">
        <w:rPr>
          <w:color w:val="000000"/>
          <w:sz w:val="24"/>
          <w:szCs w:val="24"/>
        </w:rPr>
        <w:t xml:space="preserve">полноты и соответствия представленного Отчета требованиям пункта 3 статьи 264.1 БК РФ, </w:t>
      </w:r>
      <w:r w:rsidRPr="007D7A95">
        <w:rPr>
          <w:sz w:val="24"/>
          <w:szCs w:val="24"/>
        </w:rPr>
        <w:t>порядка составления, заполнения и представления годовой бюджетной отчетности, утвержденного приказом Минфина РФ от 28.12.2010 № 191н «Об утверждении Инструкции о порядке составления и представления годовой, квартальной и месячной</w:t>
      </w:r>
      <w:r w:rsidRPr="007D7A95">
        <w:rPr>
          <w:i/>
          <w:sz w:val="24"/>
          <w:szCs w:val="24"/>
        </w:rPr>
        <w:t xml:space="preserve"> </w:t>
      </w:r>
      <w:r w:rsidRPr="007D7A95">
        <w:rPr>
          <w:sz w:val="24"/>
          <w:szCs w:val="24"/>
        </w:rPr>
        <w:t>отчетности об исполнении бюджетов бюджетной системы Российской Федерации»</w:t>
      </w:r>
      <w:r w:rsidRPr="007D7A95">
        <w:rPr>
          <w:color w:val="000000"/>
          <w:sz w:val="24"/>
          <w:szCs w:val="24"/>
        </w:rPr>
        <w:t>.</w:t>
      </w:r>
    </w:p>
    <w:p w:rsidR="0007532E" w:rsidRPr="000A40E1" w:rsidRDefault="0007532E" w:rsidP="00393572">
      <w:pPr>
        <w:numPr>
          <w:ilvl w:val="0"/>
          <w:numId w:val="3"/>
        </w:numPr>
        <w:tabs>
          <w:tab w:val="num" w:pos="900"/>
        </w:tabs>
        <w:spacing w:line="276" w:lineRule="auto"/>
        <w:ind w:left="0" w:firstLine="567"/>
        <w:jc w:val="both"/>
        <w:rPr>
          <w:sz w:val="24"/>
          <w:szCs w:val="24"/>
        </w:rPr>
      </w:pPr>
      <w:r w:rsidRPr="007D7A95">
        <w:rPr>
          <w:color w:val="000000"/>
          <w:sz w:val="24"/>
          <w:szCs w:val="24"/>
        </w:rPr>
        <w:t xml:space="preserve">Оценка </w:t>
      </w:r>
      <w:r w:rsidRPr="007D7A95">
        <w:rPr>
          <w:sz w:val="24"/>
          <w:szCs w:val="24"/>
        </w:rPr>
        <w:t xml:space="preserve">достоверности </w:t>
      </w:r>
      <w:r w:rsidR="00FD2197" w:rsidRPr="007D7A95">
        <w:rPr>
          <w:sz w:val="24"/>
          <w:szCs w:val="24"/>
        </w:rPr>
        <w:t xml:space="preserve">бюджетной отчетности </w:t>
      </w:r>
      <w:r w:rsidRPr="007D7A95">
        <w:rPr>
          <w:sz w:val="24"/>
          <w:szCs w:val="24"/>
        </w:rPr>
        <w:t>и соответстви</w:t>
      </w:r>
      <w:r w:rsidR="00FD2197" w:rsidRPr="007D7A95">
        <w:rPr>
          <w:sz w:val="24"/>
          <w:szCs w:val="24"/>
        </w:rPr>
        <w:t>е</w:t>
      </w:r>
      <w:r w:rsidRPr="007D7A95">
        <w:rPr>
          <w:sz w:val="24"/>
          <w:szCs w:val="24"/>
        </w:rPr>
        <w:t xml:space="preserve"> показателей </w:t>
      </w:r>
      <w:r w:rsidR="00FD2197" w:rsidRPr="007D7A95">
        <w:rPr>
          <w:sz w:val="24"/>
          <w:szCs w:val="24"/>
        </w:rPr>
        <w:t>годового о</w:t>
      </w:r>
      <w:r w:rsidRPr="007D7A95">
        <w:rPr>
          <w:sz w:val="24"/>
          <w:szCs w:val="24"/>
        </w:rPr>
        <w:t xml:space="preserve">тчета показателям решения Совета сельского поселения </w:t>
      </w:r>
      <w:r w:rsidR="00D671DD">
        <w:rPr>
          <w:sz w:val="24"/>
          <w:szCs w:val="24"/>
        </w:rPr>
        <w:t>Чарозерское</w:t>
      </w:r>
      <w:r w:rsidRPr="007D7A95">
        <w:rPr>
          <w:sz w:val="24"/>
          <w:szCs w:val="24"/>
        </w:rPr>
        <w:t xml:space="preserve"> Кирилловского муниципального района  Вологодской области от </w:t>
      </w:r>
      <w:r w:rsidR="00B70726">
        <w:rPr>
          <w:sz w:val="24"/>
          <w:szCs w:val="24"/>
        </w:rPr>
        <w:t>23.12.2013</w:t>
      </w:r>
      <w:r w:rsidRPr="007D7A95">
        <w:rPr>
          <w:sz w:val="24"/>
          <w:szCs w:val="24"/>
        </w:rPr>
        <w:t xml:space="preserve"> года </w:t>
      </w:r>
      <w:r w:rsidR="00B70726">
        <w:rPr>
          <w:sz w:val="24"/>
          <w:szCs w:val="24"/>
        </w:rPr>
        <w:t>№46</w:t>
      </w:r>
      <w:r w:rsidRPr="007D7A95">
        <w:rPr>
          <w:sz w:val="24"/>
          <w:szCs w:val="24"/>
        </w:rPr>
        <w:t xml:space="preserve"> «О бюджете сельского поселения </w:t>
      </w:r>
      <w:r w:rsidR="00B70726">
        <w:rPr>
          <w:sz w:val="24"/>
          <w:szCs w:val="24"/>
        </w:rPr>
        <w:t>Чарозерское</w:t>
      </w:r>
      <w:r w:rsidR="00B70726" w:rsidRPr="007D7A95">
        <w:rPr>
          <w:sz w:val="24"/>
          <w:szCs w:val="24"/>
        </w:rPr>
        <w:t xml:space="preserve"> </w:t>
      </w:r>
      <w:r w:rsidRPr="007D7A95">
        <w:rPr>
          <w:sz w:val="24"/>
          <w:szCs w:val="24"/>
        </w:rPr>
        <w:t>на 201</w:t>
      </w:r>
      <w:r w:rsidR="00FD2197" w:rsidRPr="007D7A95">
        <w:rPr>
          <w:sz w:val="24"/>
          <w:szCs w:val="24"/>
        </w:rPr>
        <w:t>4</w:t>
      </w:r>
      <w:r w:rsidRPr="007D7A95">
        <w:rPr>
          <w:sz w:val="24"/>
          <w:szCs w:val="24"/>
        </w:rPr>
        <w:t xml:space="preserve"> год и плановый период 201</w:t>
      </w:r>
      <w:r w:rsidR="00FD2197" w:rsidRPr="007D7A95">
        <w:rPr>
          <w:sz w:val="24"/>
          <w:szCs w:val="24"/>
        </w:rPr>
        <w:t>5</w:t>
      </w:r>
      <w:r w:rsidRPr="007D7A95">
        <w:rPr>
          <w:sz w:val="24"/>
          <w:szCs w:val="24"/>
        </w:rPr>
        <w:t xml:space="preserve"> и 201</w:t>
      </w:r>
      <w:r w:rsidR="00FD2197" w:rsidRPr="007D7A95">
        <w:rPr>
          <w:sz w:val="24"/>
          <w:szCs w:val="24"/>
        </w:rPr>
        <w:t>6</w:t>
      </w:r>
      <w:r w:rsidRPr="007D7A95">
        <w:rPr>
          <w:sz w:val="24"/>
          <w:szCs w:val="24"/>
        </w:rPr>
        <w:t xml:space="preserve"> годов»</w:t>
      </w:r>
      <w:r w:rsidR="00FD2197" w:rsidRPr="007D7A95">
        <w:rPr>
          <w:sz w:val="24"/>
          <w:szCs w:val="24"/>
        </w:rPr>
        <w:t xml:space="preserve"> (в</w:t>
      </w:r>
      <w:r w:rsidRPr="007D7A95">
        <w:rPr>
          <w:sz w:val="24"/>
          <w:szCs w:val="24"/>
        </w:rPr>
        <w:t xml:space="preserve"> </w:t>
      </w:r>
      <w:r w:rsidRPr="000A40E1">
        <w:rPr>
          <w:sz w:val="24"/>
          <w:szCs w:val="24"/>
        </w:rPr>
        <w:t>редакции</w:t>
      </w:r>
      <w:r w:rsidR="00FD2197" w:rsidRPr="000A40E1">
        <w:rPr>
          <w:sz w:val="24"/>
          <w:szCs w:val="24"/>
        </w:rPr>
        <w:t xml:space="preserve"> решения от 30.12.2014 №2</w:t>
      </w:r>
      <w:r w:rsidR="000A40E1">
        <w:rPr>
          <w:sz w:val="24"/>
          <w:szCs w:val="24"/>
        </w:rPr>
        <w:t>4</w:t>
      </w:r>
      <w:r w:rsidR="00FD2197" w:rsidRPr="000A40E1">
        <w:rPr>
          <w:sz w:val="24"/>
          <w:szCs w:val="24"/>
        </w:rPr>
        <w:t>)</w:t>
      </w:r>
      <w:r w:rsidRPr="000A40E1">
        <w:rPr>
          <w:sz w:val="24"/>
          <w:szCs w:val="24"/>
        </w:rPr>
        <w:t>.</w:t>
      </w:r>
    </w:p>
    <w:p w:rsidR="0007532E" w:rsidRPr="007D7A95" w:rsidRDefault="0007532E" w:rsidP="00393572">
      <w:pPr>
        <w:numPr>
          <w:ilvl w:val="0"/>
          <w:numId w:val="3"/>
        </w:numPr>
        <w:tabs>
          <w:tab w:val="num" w:pos="900"/>
        </w:tabs>
        <w:spacing w:line="276" w:lineRule="auto"/>
        <w:ind w:left="0" w:firstLine="567"/>
        <w:jc w:val="both"/>
        <w:rPr>
          <w:color w:val="000000"/>
          <w:sz w:val="24"/>
          <w:szCs w:val="24"/>
        </w:rPr>
      </w:pPr>
      <w:r w:rsidRPr="007D7A95">
        <w:rPr>
          <w:sz w:val="24"/>
          <w:szCs w:val="24"/>
        </w:rPr>
        <w:t>Оценка полноты исполнения бюджета по объему и структуре доходов, расходных обязательств бюджета, определение уровня достижения установленных результатов;</w:t>
      </w:r>
    </w:p>
    <w:p w:rsidR="00FD2197" w:rsidRPr="007D7A95" w:rsidRDefault="0007532E" w:rsidP="00393572">
      <w:pPr>
        <w:numPr>
          <w:ilvl w:val="0"/>
          <w:numId w:val="3"/>
        </w:numPr>
        <w:tabs>
          <w:tab w:val="num" w:pos="900"/>
        </w:tabs>
        <w:spacing w:line="276" w:lineRule="auto"/>
        <w:ind w:left="0" w:firstLine="567"/>
        <w:jc w:val="both"/>
        <w:rPr>
          <w:color w:val="000000"/>
          <w:sz w:val="24"/>
          <w:szCs w:val="24"/>
        </w:rPr>
      </w:pPr>
      <w:r w:rsidRPr="007D7A95">
        <w:rPr>
          <w:sz w:val="24"/>
          <w:szCs w:val="24"/>
        </w:rPr>
        <w:t>Наличие случаев нарушения бюджетного законодательства в ходе исполнения бюджета, анализ выявленных отклонений и нарушений и внесение предложений по их устранению</w:t>
      </w:r>
      <w:r w:rsidR="00D52138" w:rsidRPr="007D7A95">
        <w:rPr>
          <w:sz w:val="24"/>
          <w:szCs w:val="24"/>
        </w:rPr>
        <w:t>.</w:t>
      </w:r>
    </w:p>
    <w:p w:rsidR="0007532E" w:rsidRPr="00086B1F" w:rsidRDefault="0007532E" w:rsidP="0007532E">
      <w:pPr>
        <w:tabs>
          <w:tab w:val="num" w:pos="0"/>
        </w:tabs>
        <w:ind w:firstLine="567"/>
        <w:jc w:val="both"/>
        <w:rPr>
          <w:sz w:val="26"/>
          <w:szCs w:val="26"/>
        </w:rPr>
      </w:pPr>
    </w:p>
    <w:p w:rsidR="0007532E" w:rsidRPr="008725B3" w:rsidRDefault="0007532E" w:rsidP="00692E57">
      <w:pPr>
        <w:pStyle w:val="aa"/>
        <w:numPr>
          <w:ilvl w:val="0"/>
          <w:numId w:val="1"/>
        </w:numPr>
        <w:autoSpaceDE w:val="0"/>
        <w:autoSpaceDN w:val="0"/>
        <w:adjustRightInd w:val="0"/>
        <w:jc w:val="center"/>
        <w:outlineLvl w:val="0"/>
        <w:rPr>
          <w:b/>
          <w:i/>
          <w:sz w:val="24"/>
          <w:szCs w:val="24"/>
        </w:rPr>
      </w:pPr>
      <w:bookmarkStart w:id="2" w:name="_Toc291760151"/>
      <w:r w:rsidRPr="008725B3">
        <w:rPr>
          <w:b/>
          <w:i/>
          <w:sz w:val="24"/>
          <w:szCs w:val="24"/>
        </w:rPr>
        <w:lastRenderedPageBreak/>
        <w:t>Результаты внешней проверки</w:t>
      </w:r>
      <w:bookmarkStart w:id="3" w:name="_Toc291667377"/>
      <w:r w:rsidRPr="008725B3">
        <w:rPr>
          <w:b/>
          <w:i/>
          <w:sz w:val="24"/>
          <w:szCs w:val="24"/>
        </w:rPr>
        <w:t xml:space="preserve"> </w:t>
      </w:r>
      <w:r w:rsidR="00D52138" w:rsidRPr="008725B3">
        <w:rPr>
          <w:b/>
          <w:i/>
          <w:sz w:val="24"/>
          <w:szCs w:val="24"/>
        </w:rPr>
        <w:t>бюджетной отчетности</w:t>
      </w:r>
      <w:r w:rsidRPr="008725B3">
        <w:rPr>
          <w:b/>
          <w:i/>
          <w:sz w:val="24"/>
          <w:szCs w:val="24"/>
        </w:rPr>
        <w:t xml:space="preserve"> за 201</w:t>
      </w:r>
      <w:r w:rsidR="00FC57DC" w:rsidRPr="008725B3">
        <w:rPr>
          <w:b/>
          <w:i/>
          <w:sz w:val="24"/>
          <w:szCs w:val="24"/>
        </w:rPr>
        <w:t>4</w:t>
      </w:r>
      <w:r w:rsidRPr="008725B3">
        <w:rPr>
          <w:b/>
          <w:i/>
          <w:sz w:val="24"/>
          <w:szCs w:val="24"/>
        </w:rPr>
        <w:t xml:space="preserve"> год</w:t>
      </w:r>
      <w:bookmarkEnd w:id="2"/>
      <w:bookmarkEnd w:id="3"/>
    </w:p>
    <w:p w:rsidR="0007532E" w:rsidRPr="00692E57" w:rsidRDefault="0007532E" w:rsidP="0007532E">
      <w:pPr>
        <w:autoSpaceDE w:val="0"/>
        <w:autoSpaceDN w:val="0"/>
        <w:adjustRightInd w:val="0"/>
        <w:ind w:firstLine="567"/>
        <w:jc w:val="center"/>
        <w:outlineLvl w:val="0"/>
        <w:rPr>
          <w:b/>
          <w:i/>
          <w:sz w:val="24"/>
          <w:szCs w:val="24"/>
        </w:rPr>
      </w:pPr>
    </w:p>
    <w:p w:rsidR="0007532E" w:rsidRPr="007D7A95" w:rsidRDefault="0007532E" w:rsidP="0007532E">
      <w:pPr>
        <w:autoSpaceDE w:val="0"/>
        <w:autoSpaceDN w:val="0"/>
        <w:adjustRightInd w:val="0"/>
        <w:spacing w:before="120"/>
        <w:ind w:firstLine="709"/>
        <w:jc w:val="both"/>
        <w:outlineLvl w:val="2"/>
        <w:rPr>
          <w:sz w:val="24"/>
          <w:szCs w:val="24"/>
        </w:rPr>
      </w:pPr>
      <w:r w:rsidRPr="007D7A95">
        <w:rPr>
          <w:sz w:val="24"/>
          <w:szCs w:val="24"/>
        </w:rPr>
        <w:t>Состав бюджетной отчетности об исполнении бюджета определен статьей 264.1 Бюджетного кодекса российской Федерации и включает в себя:</w:t>
      </w:r>
    </w:p>
    <w:p w:rsidR="0007532E" w:rsidRPr="007D7A95" w:rsidRDefault="0007532E" w:rsidP="00DD6542">
      <w:pPr>
        <w:numPr>
          <w:ilvl w:val="0"/>
          <w:numId w:val="5"/>
        </w:numPr>
        <w:autoSpaceDE w:val="0"/>
        <w:autoSpaceDN w:val="0"/>
        <w:adjustRightInd w:val="0"/>
        <w:jc w:val="both"/>
        <w:outlineLvl w:val="2"/>
        <w:rPr>
          <w:sz w:val="24"/>
          <w:szCs w:val="24"/>
        </w:rPr>
      </w:pPr>
      <w:r w:rsidRPr="007D7A95">
        <w:rPr>
          <w:sz w:val="24"/>
          <w:szCs w:val="24"/>
        </w:rPr>
        <w:t xml:space="preserve">отчет об исполнении бюджета </w:t>
      </w:r>
    </w:p>
    <w:p w:rsidR="0007532E" w:rsidRPr="007D7A95" w:rsidRDefault="0007532E" w:rsidP="00DD6542">
      <w:pPr>
        <w:numPr>
          <w:ilvl w:val="0"/>
          <w:numId w:val="5"/>
        </w:numPr>
        <w:autoSpaceDE w:val="0"/>
        <w:autoSpaceDN w:val="0"/>
        <w:adjustRightInd w:val="0"/>
        <w:jc w:val="both"/>
        <w:outlineLvl w:val="2"/>
        <w:rPr>
          <w:sz w:val="24"/>
          <w:szCs w:val="24"/>
        </w:rPr>
      </w:pPr>
      <w:r w:rsidRPr="007D7A95">
        <w:rPr>
          <w:sz w:val="24"/>
          <w:szCs w:val="24"/>
        </w:rPr>
        <w:t xml:space="preserve">баланс исполнения бюджета </w:t>
      </w:r>
    </w:p>
    <w:p w:rsidR="0007532E" w:rsidRPr="007D7A95" w:rsidRDefault="0007532E" w:rsidP="00DD6542">
      <w:pPr>
        <w:numPr>
          <w:ilvl w:val="0"/>
          <w:numId w:val="5"/>
        </w:numPr>
        <w:autoSpaceDE w:val="0"/>
        <w:autoSpaceDN w:val="0"/>
        <w:adjustRightInd w:val="0"/>
        <w:jc w:val="both"/>
        <w:outlineLvl w:val="2"/>
        <w:rPr>
          <w:sz w:val="24"/>
          <w:szCs w:val="24"/>
        </w:rPr>
      </w:pPr>
      <w:r w:rsidRPr="007D7A95">
        <w:rPr>
          <w:sz w:val="24"/>
          <w:szCs w:val="24"/>
        </w:rPr>
        <w:t>отчет о финансовых результатах деятельности,</w:t>
      </w:r>
    </w:p>
    <w:p w:rsidR="0007532E" w:rsidRPr="007D7A95" w:rsidRDefault="0007532E" w:rsidP="00DD6542">
      <w:pPr>
        <w:numPr>
          <w:ilvl w:val="0"/>
          <w:numId w:val="5"/>
        </w:numPr>
        <w:autoSpaceDE w:val="0"/>
        <w:autoSpaceDN w:val="0"/>
        <w:adjustRightInd w:val="0"/>
        <w:jc w:val="both"/>
        <w:outlineLvl w:val="2"/>
        <w:rPr>
          <w:sz w:val="24"/>
          <w:szCs w:val="24"/>
        </w:rPr>
      </w:pPr>
      <w:r w:rsidRPr="007D7A95">
        <w:rPr>
          <w:sz w:val="24"/>
          <w:szCs w:val="24"/>
        </w:rPr>
        <w:t>отчет о движении денежных средств</w:t>
      </w:r>
    </w:p>
    <w:p w:rsidR="0007532E" w:rsidRPr="007D7A95" w:rsidRDefault="0007532E" w:rsidP="00DD6542">
      <w:pPr>
        <w:numPr>
          <w:ilvl w:val="0"/>
          <w:numId w:val="5"/>
        </w:numPr>
        <w:autoSpaceDE w:val="0"/>
        <w:autoSpaceDN w:val="0"/>
        <w:adjustRightInd w:val="0"/>
        <w:jc w:val="both"/>
        <w:outlineLvl w:val="2"/>
        <w:rPr>
          <w:sz w:val="24"/>
          <w:szCs w:val="24"/>
        </w:rPr>
      </w:pPr>
      <w:r w:rsidRPr="007D7A95">
        <w:rPr>
          <w:sz w:val="24"/>
          <w:szCs w:val="24"/>
        </w:rPr>
        <w:t>пояснительную записку.</w:t>
      </w:r>
    </w:p>
    <w:p w:rsidR="008E4E8E" w:rsidRPr="007D7A95" w:rsidRDefault="0007532E" w:rsidP="0007532E">
      <w:pPr>
        <w:autoSpaceDE w:val="0"/>
        <w:autoSpaceDN w:val="0"/>
        <w:adjustRightInd w:val="0"/>
        <w:spacing w:before="120"/>
        <w:ind w:firstLine="709"/>
        <w:jc w:val="both"/>
        <w:rPr>
          <w:sz w:val="24"/>
          <w:szCs w:val="24"/>
        </w:rPr>
      </w:pPr>
      <w:r w:rsidRPr="007D7A95">
        <w:rPr>
          <w:sz w:val="24"/>
          <w:szCs w:val="24"/>
        </w:rPr>
        <w:t>Объем бюджетной отчетности за 201</w:t>
      </w:r>
      <w:r w:rsidR="00CC6337" w:rsidRPr="007D7A95">
        <w:rPr>
          <w:sz w:val="24"/>
          <w:szCs w:val="24"/>
        </w:rPr>
        <w:t>4</w:t>
      </w:r>
      <w:r w:rsidRPr="007D7A95">
        <w:rPr>
          <w:sz w:val="24"/>
          <w:szCs w:val="24"/>
        </w:rPr>
        <w:t xml:space="preserve"> год для финансового органа предопределен пунктом 11.2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№191н</w:t>
      </w:r>
      <w:r w:rsidR="00CC6337" w:rsidRPr="007D7A95">
        <w:rPr>
          <w:sz w:val="24"/>
          <w:szCs w:val="24"/>
        </w:rPr>
        <w:t xml:space="preserve"> (в ред. от 19.12.2014)</w:t>
      </w:r>
      <w:r w:rsidRPr="007D7A95">
        <w:rPr>
          <w:sz w:val="24"/>
          <w:szCs w:val="24"/>
        </w:rPr>
        <w:t xml:space="preserve"> (далее – Инструкция №191н)</w:t>
      </w:r>
      <w:r w:rsidR="008E4E8E" w:rsidRPr="007D7A95">
        <w:rPr>
          <w:sz w:val="24"/>
          <w:szCs w:val="24"/>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7D7A95">
        <w:rPr>
          <w:rFonts w:eastAsiaTheme="minorHAnsi"/>
          <w:bCs/>
          <w:snapToGrid/>
          <w:sz w:val="24"/>
          <w:szCs w:val="24"/>
          <w:lang w:eastAsia="en-US"/>
        </w:rPr>
        <w:t>Баланс по поступлениям и выбытиям</w:t>
      </w:r>
      <w:r w:rsidRPr="008E4E8E">
        <w:rPr>
          <w:rFonts w:eastAsiaTheme="minorHAnsi"/>
          <w:bCs/>
          <w:snapToGrid/>
          <w:sz w:val="24"/>
          <w:szCs w:val="24"/>
          <w:lang w:eastAsia="en-US"/>
        </w:rPr>
        <w:t xml:space="preserve"> бюджетных средств </w:t>
      </w:r>
      <w:hyperlink r:id="rId10" w:history="1">
        <w:r w:rsidRPr="008E4E8E">
          <w:rPr>
            <w:rFonts w:eastAsiaTheme="minorHAnsi"/>
            <w:bCs/>
            <w:snapToGrid/>
            <w:color w:val="0000FF"/>
            <w:sz w:val="24"/>
            <w:szCs w:val="24"/>
            <w:lang w:eastAsia="en-US"/>
          </w:rPr>
          <w:t>(ф. 0503140)</w:t>
        </w:r>
      </w:hyperlink>
      <w:r w:rsidRPr="008E4E8E">
        <w:rPr>
          <w:rFonts w:eastAsiaTheme="minorHAnsi"/>
          <w:bCs/>
          <w:snapToGrid/>
          <w:sz w:val="24"/>
          <w:szCs w:val="24"/>
          <w:lang w:eastAsia="en-US"/>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Баланс исполнения бюджета </w:t>
      </w:r>
      <w:hyperlink r:id="rId11" w:history="1">
        <w:r w:rsidRPr="008E4E8E">
          <w:rPr>
            <w:rFonts w:eastAsiaTheme="minorHAnsi"/>
            <w:bCs/>
            <w:snapToGrid/>
            <w:color w:val="0000FF"/>
            <w:sz w:val="24"/>
            <w:szCs w:val="24"/>
            <w:lang w:eastAsia="en-US"/>
          </w:rPr>
          <w:t>(ф. 0503120)</w:t>
        </w:r>
      </w:hyperlink>
      <w:r w:rsidRPr="008E4E8E">
        <w:rPr>
          <w:rFonts w:eastAsiaTheme="minorHAnsi"/>
          <w:bCs/>
          <w:snapToGrid/>
          <w:sz w:val="24"/>
          <w:szCs w:val="24"/>
          <w:lang w:eastAsia="en-US"/>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Справка по консолидируемым расчетам </w:t>
      </w:r>
      <w:hyperlink r:id="rId12" w:history="1">
        <w:r w:rsidRPr="008E4E8E">
          <w:rPr>
            <w:rFonts w:eastAsiaTheme="minorHAnsi"/>
            <w:bCs/>
            <w:snapToGrid/>
            <w:color w:val="0000FF"/>
            <w:sz w:val="24"/>
            <w:szCs w:val="24"/>
            <w:lang w:eastAsia="en-US"/>
          </w:rPr>
          <w:t>(ф. 0503125)</w:t>
        </w:r>
      </w:hyperlink>
      <w:r w:rsidRPr="008E4E8E">
        <w:rPr>
          <w:rFonts w:eastAsiaTheme="minorHAnsi"/>
          <w:bCs/>
          <w:snapToGrid/>
          <w:sz w:val="24"/>
          <w:szCs w:val="24"/>
          <w:lang w:eastAsia="en-US"/>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Справка по заключению счетов бюджетного учета отчетного финансового года </w:t>
      </w:r>
      <w:hyperlink r:id="rId13" w:history="1">
        <w:r w:rsidRPr="008E4E8E">
          <w:rPr>
            <w:rFonts w:eastAsiaTheme="minorHAnsi"/>
            <w:bCs/>
            <w:snapToGrid/>
            <w:color w:val="0000FF"/>
            <w:sz w:val="24"/>
            <w:szCs w:val="24"/>
            <w:lang w:eastAsia="en-US"/>
          </w:rPr>
          <w:t>(ф.    0503110)</w:t>
        </w:r>
      </w:hyperlink>
      <w:r w:rsidRPr="008E4E8E">
        <w:rPr>
          <w:rFonts w:eastAsiaTheme="minorHAnsi"/>
          <w:bCs/>
          <w:snapToGrid/>
          <w:sz w:val="24"/>
          <w:szCs w:val="24"/>
          <w:lang w:eastAsia="en-US"/>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Отчет о кассовом поступлении и выбытии бюджетных средств </w:t>
      </w:r>
      <w:hyperlink r:id="rId14" w:history="1">
        <w:r w:rsidRPr="008E4E8E">
          <w:rPr>
            <w:rFonts w:eastAsiaTheme="minorHAnsi"/>
            <w:bCs/>
            <w:snapToGrid/>
            <w:color w:val="0000FF"/>
            <w:sz w:val="24"/>
            <w:szCs w:val="24"/>
            <w:lang w:eastAsia="en-US"/>
          </w:rPr>
          <w:t>(ф. 0503124)</w:t>
        </w:r>
      </w:hyperlink>
      <w:r w:rsidRPr="008E4E8E">
        <w:rPr>
          <w:rFonts w:eastAsiaTheme="minorHAnsi"/>
          <w:bCs/>
          <w:snapToGrid/>
          <w:sz w:val="24"/>
          <w:szCs w:val="24"/>
          <w:lang w:eastAsia="en-US"/>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Отчет об исполнении бюджета </w:t>
      </w:r>
      <w:hyperlink r:id="rId15" w:history="1">
        <w:r w:rsidRPr="008E4E8E">
          <w:rPr>
            <w:rFonts w:eastAsiaTheme="minorHAnsi"/>
            <w:bCs/>
            <w:snapToGrid/>
            <w:color w:val="0000FF"/>
            <w:sz w:val="24"/>
            <w:szCs w:val="24"/>
            <w:lang w:eastAsia="en-US"/>
          </w:rPr>
          <w:t>(ф. 0503117)</w:t>
        </w:r>
      </w:hyperlink>
      <w:r w:rsidRPr="008E4E8E">
        <w:rPr>
          <w:rFonts w:eastAsiaTheme="minorHAnsi"/>
          <w:bCs/>
          <w:snapToGrid/>
          <w:sz w:val="24"/>
          <w:szCs w:val="24"/>
          <w:lang w:eastAsia="en-US"/>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Отчет о движении денежных средств </w:t>
      </w:r>
      <w:hyperlink r:id="rId16" w:history="1">
        <w:r w:rsidRPr="008E4E8E">
          <w:rPr>
            <w:rFonts w:eastAsiaTheme="minorHAnsi"/>
            <w:bCs/>
            <w:snapToGrid/>
            <w:color w:val="0000FF"/>
            <w:sz w:val="24"/>
            <w:szCs w:val="24"/>
            <w:lang w:eastAsia="en-US"/>
          </w:rPr>
          <w:t>(ф. 0503123)</w:t>
        </w:r>
      </w:hyperlink>
      <w:r w:rsidRPr="008E4E8E">
        <w:rPr>
          <w:rFonts w:eastAsiaTheme="minorHAnsi"/>
          <w:bCs/>
          <w:snapToGrid/>
          <w:sz w:val="24"/>
          <w:szCs w:val="24"/>
          <w:lang w:eastAsia="en-US"/>
        </w:rPr>
        <w:t>;</w:t>
      </w:r>
    </w:p>
    <w:p w:rsid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Отчет о финансовых результатах деятельности </w:t>
      </w:r>
      <w:hyperlink r:id="rId17" w:history="1">
        <w:r w:rsidRPr="008E4E8E">
          <w:rPr>
            <w:rFonts w:eastAsiaTheme="minorHAnsi"/>
            <w:bCs/>
            <w:snapToGrid/>
            <w:color w:val="0000FF"/>
            <w:sz w:val="24"/>
            <w:szCs w:val="24"/>
            <w:lang w:eastAsia="en-US"/>
          </w:rPr>
          <w:t>(ф. 0503121)</w:t>
        </w:r>
      </w:hyperlink>
      <w:r w:rsidRPr="008E4E8E">
        <w:rPr>
          <w:rFonts w:eastAsiaTheme="minorHAnsi"/>
          <w:bCs/>
          <w:snapToGrid/>
          <w:sz w:val="24"/>
          <w:szCs w:val="24"/>
          <w:lang w:eastAsia="en-US"/>
        </w:rPr>
        <w:t>;</w:t>
      </w:r>
    </w:p>
    <w:p w:rsidR="008E4E8E" w:rsidRPr="008E4E8E" w:rsidRDefault="008E4E8E" w:rsidP="00DD6542">
      <w:pPr>
        <w:pStyle w:val="aa"/>
        <w:numPr>
          <w:ilvl w:val="0"/>
          <w:numId w:val="8"/>
        </w:numPr>
        <w:autoSpaceDE w:val="0"/>
        <w:autoSpaceDN w:val="0"/>
        <w:adjustRightInd w:val="0"/>
        <w:jc w:val="both"/>
        <w:rPr>
          <w:rFonts w:eastAsiaTheme="minorHAnsi"/>
          <w:bCs/>
          <w:snapToGrid/>
          <w:sz w:val="24"/>
          <w:szCs w:val="24"/>
          <w:lang w:eastAsia="en-US"/>
        </w:rPr>
      </w:pPr>
      <w:r w:rsidRPr="008E4E8E">
        <w:rPr>
          <w:rFonts w:eastAsiaTheme="minorHAnsi"/>
          <w:bCs/>
          <w:snapToGrid/>
          <w:sz w:val="24"/>
          <w:szCs w:val="24"/>
          <w:lang w:eastAsia="en-US"/>
        </w:rPr>
        <w:t xml:space="preserve">Пояснительная записка </w:t>
      </w:r>
      <w:hyperlink r:id="rId18" w:history="1">
        <w:r w:rsidRPr="008E4E8E">
          <w:rPr>
            <w:rFonts w:eastAsiaTheme="minorHAnsi"/>
            <w:bCs/>
            <w:snapToGrid/>
            <w:color w:val="0000FF"/>
            <w:sz w:val="24"/>
            <w:szCs w:val="24"/>
            <w:lang w:eastAsia="en-US"/>
          </w:rPr>
          <w:t>(ф. 0503160)</w:t>
        </w:r>
      </w:hyperlink>
      <w:r w:rsidRPr="008E4E8E">
        <w:rPr>
          <w:rFonts w:eastAsiaTheme="minorHAnsi"/>
          <w:bCs/>
          <w:snapToGrid/>
          <w:sz w:val="24"/>
          <w:szCs w:val="24"/>
          <w:lang w:eastAsia="en-US"/>
        </w:rPr>
        <w:t>;</w:t>
      </w:r>
    </w:p>
    <w:p w:rsidR="0007532E" w:rsidRPr="008B4DD3" w:rsidRDefault="0007532E" w:rsidP="0007532E">
      <w:pPr>
        <w:autoSpaceDE w:val="0"/>
        <w:autoSpaceDN w:val="0"/>
        <w:adjustRightInd w:val="0"/>
        <w:spacing w:before="120"/>
        <w:ind w:firstLine="709"/>
        <w:jc w:val="both"/>
        <w:rPr>
          <w:sz w:val="24"/>
          <w:szCs w:val="24"/>
        </w:rPr>
      </w:pPr>
      <w:r w:rsidRPr="008B4DD3">
        <w:rPr>
          <w:sz w:val="24"/>
          <w:szCs w:val="24"/>
        </w:rPr>
        <w:t>Представленн</w:t>
      </w:r>
      <w:r w:rsidR="008E4E8E" w:rsidRPr="008B4DD3">
        <w:rPr>
          <w:sz w:val="24"/>
          <w:szCs w:val="24"/>
        </w:rPr>
        <w:t>ы</w:t>
      </w:r>
      <w:r w:rsidR="008B4DD3" w:rsidRPr="008B4DD3">
        <w:rPr>
          <w:sz w:val="24"/>
          <w:szCs w:val="24"/>
        </w:rPr>
        <w:t>й</w:t>
      </w:r>
      <w:r w:rsidR="008E4E8E" w:rsidRPr="008B4DD3">
        <w:rPr>
          <w:sz w:val="24"/>
          <w:szCs w:val="24"/>
        </w:rPr>
        <w:t xml:space="preserve"> к проверке</w:t>
      </w:r>
      <w:r w:rsidR="008B4DD3" w:rsidRPr="008B4DD3">
        <w:rPr>
          <w:sz w:val="24"/>
          <w:szCs w:val="24"/>
        </w:rPr>
        <w:t xml:space="preserve"> перечень</w:t>
      </w:r>
      <w:r w:rsidR="008E4E8E" w:rsidRPr="008B4DD3">
        <w:rPr>
          <w:sz w:val="24"/>
          <w:szCs w:val="24"/>
        </w:rPr>
        <w:t xml:space="preserve"> </w:t>
      </w:r>
      <w:r w:rsidR="00B2075B" w:rsidRPr="008B4DD3">
        <w:rPr>
          <w:sz w:val="24"/>
          <w:szCs w:val="24"/>
        </w:rPr>
        <w:t>документ</w:t>
      </w:r>
      <w:r w:rsidR="008B4DD3" w:rsidRPr="008B4DD3">
        <w:rPr>
          <w:sz w:val="24"/>
          <w:szCs w:val="24"/>
        </w:rPr>
        <w:t>ов</w:t>
      </w:r>
      <w:r w:rsidR="00B2075B" w:rsidRPr="008B4DD3">
        <w:rPr>
          <w:sz w:val="24"/>
          <w:szCs w:val="24"/>
        </w:rPr>
        <w:t xml:space="preserve"> и материал</w:t>
      </w:r>
      <w:r w:rsidR="008B4DD3" w:rsidRPr="008B4DD3">
        <w:rPr>
          <w:sz w:val="24"/>
          <w:szCs w:val="24"/>
        </w:rPr>
        <w:t>ов</w:t>
      </w:r>
      <w:r w:rsidR="008E4E8E" w:rsidRPr="008B4DD3">
        <w:rPr>
          <w:sz w:val="24"/>
          <w:szCs w:val="24"/>
        </w:rPr>
        <w:t xml:space="preserve"> соответствует</w:t>
      </w:r>
      <w:r w:rsidRPr="008B4DD3">
        <w:rPr>
          <w:sz w:val="24"/>
          <w:szCs w:val="24"/>
        </w:rPr>
        <w:t xml:space="preserve"> </w:t>
      </w:r>
      <w:r w:rsidR="008E4E8E" w:rsidRPr="008B4DD3">
        <w:rPr>
          <w:sz w:val="24"/>
          <w:szCs w:val="24"/>
        </w:rPr>
        <w:t xml:space="preserve">требованиям </w:t>
      </w:r>
      <w:r w:rsidR="00B2075B" w:rsidRPr="008B4DD3">
        <w:rPr>
          <w:sz w:val="24"/>
          <w:szCs w:val="24"/>
        </w:rPr>
        <w:t>ст.264.1, ст.264.5 Бюджетного кодекса РФ, п.11.2 Инструкции 191н,  Положени</w:t>
      </w:r>
      <w:r w:rsidR="005C1D80">
        <w:rPr>
          <w:sz w:val="24"/>
          <w:szCs w:val="24"/>
        </w:rPr>
        <w:t>ю</w:t>
      </w:r>
      <w:r w:rsidR="00B2075B" w:rsidRPr="008B4DD3">
        <w:rPr>
          <w:sz w:val="24"/>
          <w:szCs w:val="24"/>
        </w:rPr>
        <w:t xml:space="preserve"> о бюджетном процессе в сельском поселении Алешинское.</w:t>
      </w:r>
    </w:p>
    <w:p w:rsidR="000A40E1" w:rsidRDefault="008B4DD3" w:rsidP="000A40E1">
      <w:pPr>
        <w:autoSpaceDE w:val="0"/>
        <w:autoSpaceDN w:val="0"/>
        <w:adjustRightInd w:val="0"/>
        <w:spacing w:before="120"/>
        <w:ind w:firstLine="540"/>
        <w:jc w:val="both"/>
        <w:rPr>
          <w:sz w:val="24"/>
          <w:szCs w:val="24"/>
        </w:rPr>
      </w:pPr>
      <w:r w:rsidRPr="00EB06CF">
        <w:rPr>
          <w:sz w:val="24"/>
          <w:szCs w:val="24"/>
        </w:rPr>
        <w:t>При анализе форм представленной бюджетной отчетности установлен</w:t>
      </w:r>
      <w:r w:rsidR="00923B51" w:rsidRPr="00EB06CF">
        <w:rPr>
          <w:sz w:val="24"/>
          <w:szCs w:val="24"/>
        </w:rPr>
        <w:t xml:space="preserve">ы </w:t>
      </w:r>
      <w:r w:rsidR="00EB06CF">
        <w:rPr>
          <w:sz w:val="24"/>
          <w:szCs w:val="24"/>
        </w:rPr>
        <w:t xml:space="preserve">некоторые </w:t>
      </w:r>
      <w:r w:rsidR="00923B51" w:rsidRPr="00EB06CF">
        <w:rPr>
          <w:sz w:val="24"/>
          <w:szCs w:val="24"/>
        </w:rPr>
        <w:t>нарушения</w:t>
      </w:r>
      <w:r w:rsidR="00EB06CF" w:rsidRPr="00EB06CF">
        <w:rPr>
          <w:sz w:val="24"/>
          <w:szCs w:val="24"/>
        </w:rPr>
        <w:t xml:space="preserve"> (указаны в замечаниях к настоящему заключению)</w:t>
      </w:r>
      <w:r w:rsidR="000A40E1">
        <w:rPr>
          <w:sz w:val="24"/>
          <w:szCs w:val="24"/>
        </w:rPr>
        <w:t>.</w:t>
      </w:r>
    </w:p>
    <w:p w:rsidR="003B20E4" w:rsidRDefault="003B20E4" w:rsidP="003B20E4">
      <w:pPr>
        <w:ind w:firstLine="708"/>
        <w:jc w:val="both"/>
        <w:rPr>
          <w:sz w:val="26"/>
          <w:szCs w:val="26"/>
        </w:rPr>
      </w:pPr>
    </w:p>
    <w:p w:rsidR="00A04901" w:rsidRDefault="008725B3" w:rsidP="00393572">
      <w:pPr>
        <w:pStyle w:val="aa"/>
        <w:numPr>
          <w:ilvl w:val="0"/>
          <w:numId w:val="1"/>
        </w:numPr>
        <w:autoSpaceDE w:val="0"/>
        <w:autoSpaceDN w:val="0"/>
        <w:adjustRightInd w:val="0"/>
        <w:jc w:val="center"/>
        <w:outlineLvl w:val="0"/>
        <w:rPr>
          <w:b/>
          <w:sz w:val="24"/>
          <w:szCs w:val="24"/>
        </w:rPr>
      </w:pPr>
      <w:r w:rsidRPr="00393572">
        <w:rPr>
          <w:b/>
          <w:sz w:val="24"/>
          <w:szCs w:val="24"/>
        </w:rPr>
        <w:t>Результаты внешней проверки о</w:t>
      </w:r>
      <w:r w:rsidRPr="00393572">
        <w:rPr>
          <w:b/>
          <w:color w:val="000000"/>
          <w:sz w:val="24"/>
          <w:szCs w:val="24"/>
        </w:rPr>
        <w:t xml:space="preserve">тчета </w:t>
      </w:r>
      <w:r w:rsidRPr="00393572">
        <w:rPr>
          <w:b/>
          <w:sz w:val="24"/>
          <w:szCs w:val="24"/>
        </w:rPr>
        <w:t xml:space="preserve">об исполнении </w:t>
      </w:r>
    </w:p>
    <w:p w:rsidR="00393572" w:rsidRDefault="008725B3" w:rsidP="00A04901">
      <w:pPr>
        <w:pStyle w:val="aa"/>
        <w:autoSpaceDE w:val="0"/>
        <w:autoSpaceDN w:val="0"/>
        <w:adjustRightInd w:val="0"/>
        <w:jc w:val="center"/>
        <w:outlineLvl w:val="0"/>
        <w:rPr>
          <w:b/>
          <w:sz w:val="24"/>
          <w:szCs w:val="24"/>
        </w:rPr>
      </w:pPr>
      <w:r w:rsidRPr="00393572">
        <w:rPr>
          <w:b/>
          <w:sz w:val="24"/>
          <w:szCs w:val="24"/>
        </w:rPr>
        <w:t>бюджета сельского поселения за 2014 год</w:t>
      </w:r>
    </w:p>
    <w:p w:rsidR="00393572" w:rsidRPr="00393572" w:rsidRDefault="00393572" w:rsidP="00393572">
      <w:pPr>
        <w:pStyle w:val="aa"/>
        <w:autoSpaceDE w:val="0"/>
        <w:autoSpaceDN w:val="0"/>
        <w:adjustRightInd w:val="0"/>
        <w:outlineLvl w:val="0"/>
        <w:rPr>
          <w:b/>
          <w:sz w:val="24"/>
          <w:szCs w:val="24"/>
        </w:rPr>
      </w:pPr>
    </w:p>
    <w:p w:rsidR="003B20E4" w:rsidRDefault="00D50A4C" w:rsidP="00393572">
      <w:pPr>
        <w:pStyle w:val="aa"/>
        <w:numPr>
          <w:ilvl w:val="1"/>
          <w:numId w:val="11"/>
        </w:numPr>
        <w:autoSpaceDE w:val="0"/>
        <w:autoSpaceDN w:val="0"/>
        <w:adjustRightInd w:val="0"/>
        <w:outlineLvl w:val="0"/>
        <w:rPr>
          <w:b/>
          <w:sz w:val="24"/>
          <w:szCs w:val="24"/>
        </w:rPr>
      </w:pPr>
      <w:r w:rsidRPr="00393572">
        <w:rPr>
          <w:b/>
          <w:sz w:val="24"/>
          <w:szCs w:val="24"/>
        </w:rPr>
        <w:t>Анализ исполнения д</w:t>
      </w:r>
      <w:r w:rsidR="003B20E4" w:rsidRPr="00393572">
        <w:rPr>
          <w:b/>
          <w:sz w:val="24"/>
          <w:szCs w:val="24"/>
        </w:rPr>
        <w:t>оход</w:t>
      </w:r>
      <w:r w:rsidRPr="00393572">
        <w:rPr>
          <w:b/>
          <w:sz w:val="24"/>
          <w:szCs w:val="24"/>
        </w:rPr>
        <w:t>ов</w:t>
      </w:r>
      <w:r w:rsidR="003B20E4" w:rsidRPr="00393572">
        <w:rPr>
          <w:b/>
          <w:sz w:val="24"/>
          <w:szCs w:val="24"/>
        </w:rPr>
        <w:t xml:space="preserve"> бюджета сельского поселения </w:t>
      </w:r>
    </w:p>
    <w:p w:rsidR="001A7E32" w:rsidRPr="001A7E32" w:rsidRDefault="001A7E32" w:rsidP="003A211A">
      <w:pPr>
        <w:autoSpaceDE w:val="0"/>
        <w:autoSpaceDN w:val="0"/>
        <w:adjustRightInd w:val="0"/>
        <w:spacing w:line="276" w:lineRule="auto"/>
        <w:ind w:left="720"/>
        <w:outlineLvl w:val="0"/>
        <w:rPr>
          <w:b/>
          <w:sz w:val="24"/>
          <w:szCs w:val="24"/>
        </w:rPr>
      </w:pPr>
    </w:p>
    <w:p w:rsidR="003B20E4" w:rsidRPr="00206B5B" w:rsidRDefault="003B20E4" w:rsidP="003A211A">
      <w:pPr>
        <w:pStyle w:val="af3"/>
        <w:spacing w:before="0" w:beforeAutospacing="0" w:after="0" w:afterAutospacing="0" w:line="276" w:lineRule="auto"/>
        <w:ind w:firstLine="540"/>
        <w:jc w:val="both"/>
      </w:pPr>
      <w:r w:rsidRPr="00206B5B">
        <w:t xml:space="preserve"> Решением Совета сельского поселения от </w:t>
      </w:r>
      <w:r w:rsidR="007D7A95">
        <w:t xml:space="preserve">23.12.2013 </w:t>
      </w:r>
      <w:r w:rsidRPr="00206B5B">
        <w:t>г. №</w:t>
      </w:r>
      <w:r w:rsidR="00A04901">
        <w:t>46</w:t>
      </w:r>
      <w:r w:rsidRPr="00206B5B">
        <w:t xml:space="preserve"> «О бюджете сельского поселения </w:t>
      </w:r>
      <w:r w:rsidR="00A04901">
        <w:t xml:space="preserve">Чарозерское </w:t>
      </w:r>
      <w:r w:rsidR="007D7A95">
        <w:t>на 2014 год и плановый период 2015 и 2016 годов»</w:t>
      </w:r>
      <w:r w:rsidRPr="00206B5B">
        <w:t xml:space="preserve"> были утверждены бюджетные назначения </w:t>
      </w:r>
      <w:r w:rsidR="007D7A95">
        <w:t>на 2014 год по доходам в сумме</w:t>
      </w:r>
      <w:r w:rsidR="00A04901">
        <w:t xml:space="preserve"> 5748,0</w:t>
      </w:r>
      <w:r w:rsidR="007D7A95">
        <w:t xml:space="preserve"> тыс. рублей</w:t>
      </w:r>
      <w:r w:rsidRPr="00206B5B">
        <w:t xml:space="preserve">. </w:t>
      </w:r>
    </w:p>
    <w:p w:rsidR="003B20E4" w:rsidRPr="00FB4453" w:rsidRDefault="003B20E4" w:rsidP="003A211A">
      <w:pPr>
        <w:pStyle w:val="af3"/>
        <w:spacing w:before="0" w:beforeAutospacing="0" w:after="0" w:afterAutospacing="0" w:line="276" w:lineRule="auto"/>
        <w:ind w:firstLine="540"/>
        <w:jc w:val="both"/>
      </w:pPr>
      <w:r w:rsidRPr="00206B5B">
        <w:t xml:space="preserve">Решениями Совета </w:t>
      </w:r>
      <w:r w:rsidR="007D7A95">
        <w:t>с</w:t>
      </w:r>
      <w:r w:rsidRPr="00206B5B">
        <w:t xml:space="preserve">ельского поселения </w:t>
      </w:r>
      <w:r w:rsidR="007D7A95">
        <w:t>в течение 2014 года были</w:t>
      </w:r>
      <w:r w:rsidRPr="00206B5B">
        <w:t xml:space="preserve"> </w:t>
      </w:r>
      <w:r w:rsidR="007D7A95">
        <w:t xml:space="preserve">внесены изменения в </w:t>
      </w:r>
      <w:r w:rsidR="004F3EEB">
        <w:t>первоначально утвержденный</w:t>
      </w:r>
      <w:r w:rsidR="007D7A95">
        <w:t xml:space="preserve"> бюджет на 2014 год</w:t>
      </w:r>
      <w:r w:rsidRPr="00206B5B">
        <w:t>. В результате чего бюджетные назначения на 201</w:t>
      </w:r>
      <w:r w:rsidR="007D7A95">
        <w:t>4</w:t>
      </w:r>
      <w:r w:rsidRPr="00206B5B">
        <w:t xml:space="preserve"> год по доходам бюджета поселения были увеличены на общую </w:t>
      </w:r>
      <w:r w:rsidRPr="00FB4453">
        <w:t xml:space="preserve">сумму </w:t>
      </w:r>
      <w:r w:rsidR="007D25C2">
        <w:t>553,3</w:t>
      </w:r>
      <w:r w:rsidRPr="00FB4453">
        <w:t xml:space="preserve"> тыс. руб. и составили </w:t>
      </w:r>
      <w:r w:rsidR="004F3EEB">
        <w:t>6301,3</w:t>
      </w:r>
      <w:r w:rsidRPr="00FB4453">
        <w:t xml:space="preserve"> тыс. руб. или </w:t>
      </w:r>
      <w:r w:rsidR="00C71A80">
        <w:t>109,6</w:t>
      </w:r>
      <w:r w:rsidRPr="00FB4453">
        <w:t>% против первоначально у</w:t>
      </w:r>
      <w:r w:rsidR="00552EB9" w:rsidRPr="00FB4453">
        <w:t>твержденных назначений</w:t>
      </w:r>
      <w:r w:rsidRPr="00FB4453">
        <w:t xml:space="preserve">. </w:t>
      </w:r>
    </w:p>
    <w:p w:rsidR="003B20E4" w:rsidRPr="00FB4453" w:rsidRDefault="003B20E4" w:rsidP="003A211A">
      <w:pPr>
        <w:pStyle w:val="af3"/>
        <w:spacing w:before="0" w:beforeAutospacing="0" w:after="0" w:afterAutospacing="0" w:line="276" w:lineRule="auto"/>
        <w:ind w:firstLine="540"/>
        <w:jc w:val="both"/>
      </w:pPr>
      <w:r w:rsidRPr="00FB4453">
        <w:t xml:space="preserve"> </w:t>
      </w:r>
      <w:r w:rsidR="00FB4453" w:rsidRPr="00FB4453">
        <w:t>Исполнение по доходам</w:t>
      </w:r>
      <w:r w:rsidRPr="00FB4453">
        <w:t xml:space="preserve"> бюджета поселения за 201</w:t>
      </w:r>
      <w:r w:rsidR="00552EB9" w:rsidRPr="00FB4453">
        <w:t>4</w:t>
      </w:r>
      <w:r w:rsidRPr="00FB4453">
        <w:t xml:space="preserve"> год составил</w:t>
      </w:r>
      <w:r w:rsidR="00FB4453" w:rsidRPr="00FB4453">
        <w:t>о</w:t>
      </w:r>
      <w:r w:rsidRPr="00FB4453">
        <w:t xml:space="preserve"> </w:t>
      </w:r>
      <w:r w:rsidR="00C71A80">
        <w:t xml:space="preserve">6275,5 </w:t>
      </w:r>
      <w:r w:rsidRPr="00FB4453">
        <w:t xml:space="preserve">тыс. руб., что составляет </w:t>
      </w:r>
      <w:r w:rsidR="00FB4453" w:rsidRPr="00FB4453">
        <w:t>99,</w:t>
      </w:r>
      <w:r w:rsidR="00C71A80">
        <w:t>6</w:t>
      </w:r>
      <w:r w:rsidR="00FB4453" w:rsidRPr="00FB4453">
        <w:t>% от уточненного  плана.</w:t>
      </w:r>
      <w:r w:rsidRPr="00FB4453">
        <w:t xml:space="preserve">  </w:t>
      </w:r>
    </w:p>
    <w:p w:rsidR="003B20E4" w:rsidRPr="00FB4453" w:rsidRDefault="00B90FD0" w:rsidP="003A211A">
      <w:pPr>
        <w:pStyle w:val="af3"/>
        <w:spacing w:before="0" w:beforeAutospacing="0" w:after="0" w:afterAutospacing="0" w:line="276" w:lineRule="auto"/>
        <w:ind w:firstLine="540"/>
        <w:jc w:val="both"/>
        <w:rPr>
          <w:sz w:val="20"/>
          <w:szCs w:val="20"/>
        </w:rPr>
      </w:pPr>
      <w:r w:rsidRPr="00B90FD0">
        <w:rPr>
          <w:b/>
        </w:rPr>
        <w:t>Налоговые и неналоговые доходы.</w:t>
      </w:r>
      <w:r>
        <w:t xml:space="preserve"> </w:t>
      </w:r>
      <w:r w:rsidR="003B20E4" w:rsidRPr="00FB4453">
        <w:t xml:space="preserve"> В структуре доходов полученные </w:t>
      </w:r>
      <w:r w:rsidR="00FB4453" w:rsidRPr="00FB4453">
        <w:t>налоговые</w:t>
      </w:r>
      <w:r w:rsidR="003B20E4" w:rsidRPr="00FB4453">
        <w:t xml:space="preserve"> доходы составляют</w:t>
      </w:r>
      <w:r w:rsidR="00FB4453" w:rsidRPr="00FB4453">
        <w:t xml:space="preserve"> </w:t>
      </w:r>
      <w:r w:rsidR="0077402A">
        <w:t>98,1</w:t>
      </w:r>
      <w:r w:rsidR="00FB4453" w:rsidRPr="00FB4453">
        <w:t>% или</w:t>
      </w:r>
      <w:r w:rsidR="003B20E4" w:rsidRPr="00FB4453">
        <w:t xml:space="preserve"> </w:t>
      </w:r>
      <w:r w:rsidR="0077402A">
        <w:t>900,2</w:t>
      </w:r>
      <w:r w:rsidR="003B20E4" w:rsidRPr="00FB4453">
        <w:t xml:space="preserve"> тыс</w:t>
      </w:r>
      <w:proofErr w:type="gramStart"/>
      <w:r w:rsidR="003B20E4" w:rsidRPr="00FB4453">
        <w:t>.р</w:t>
      </w:r>
      <w:proofErr w:type="gramEnd"/>
      <w:r w:rsidR="003B20E4" w:rsidRPr="00FB4453">
        <w:t xml:space="preserve">уб. </w:t>
      </w:r>
      <w:r w:rsidR="00FB4453" w:rsidRPr="00FB4453">
        <w:t>от</w:t>
      </w:r>
      <w:r w:rsidR="003B20E4" w:rsidRPr="00FB4453">
        <w:t xml:space="preserve"> запланированных </w:t>
      </w:r>
      <w:r w:rsidR="0077402A">
        <w:t>917,2</w:t>
      </w:r>
      <w:r w:rsidR="003B20E4" w:rsidRPr="00FB4453">
        <w:t xml:space="preserve"> тыс. руб.</w:t>
      </w:r>
      <w:r w:rsidR="00FB4453" w:rsidRPr="00FB4453">
        <w:t xml:space="preserve"> на год  </w:t>
      </w:r>
      <w:r w:rsidR="003B20E4" w:rsidRPr="00FB4453">
        <w:t xml:space="preserve">или </w:t>
      </w:r>
      <w:r w:rsidR="0077402A">
        <w:t>214</w:t>
      </w:r>
      <w:r w:rsidR="003B20E4" w:rsidRPr="00FB4453">
        <w:t xml:space="preserve">%  от полученных </w:t>
      </w:r>
      <w:r w:rsidR="00FB4453">
        <w:t>налоговых</w:t>
      </w:r>
      <w:r w:rsidR="003B20E4" w:rsidRPr="00FB4453">
        <w:t xml:space="preserve"> доходов в 2013</w:t>
      </w:r>
      <w:r w:rsidR="00FB4453">
        <w:t xml:space="preserve"> </w:t>
      </w:r>
      <w:r w:rsidR="003B20E4" w:rsidRPr="00FB4453">
        <w:t>г</w:t>
      </w:r>
      <w:r w:rsidR="00FB4453">
        <w:t>оду</w:t>
      </w:r>
      <w:r w:rsidR="003B20E4" w:rsidRPr="00FB4453">
        <w:t>.</w:t>
      </w:r>
      <w:r w:rsidR="00FB4453">
        <w:t xml:space="preserve"> Неналоговы</w:t>
      </w:r>
      <w:r w:rsidR="0077402A">
        <w:t>е доходы составили 100% (349,7</w:t>
      </w:r>
      <w:r w:rsidR="00FB4453">
        <w:t xml:space="preserve"> тыс. руб.) к </w:t>
      </w:r>
      <w:proofErr w:type="gramStart"/>
      <w:r w:rsidR="00FB4453">
        <w:t>утвержденным</w:t>
      </w:r>
      <w:proofErr w:type="gramEnd"/>
      <w:r w:rsidR="00FB4453">
        <w:t xml:space="preserve"> на 2014 год или </w:t>
      </w:r>
      <w:r w:rsidR="0077402A">
        <w:t>144</w:t>
      </w:r>
      <w:r w:rsidR="00FB4453">
        <w:t xml:space="preserve">% от полученных неналоговых доходов в 2013 году. Безвозмездные поступления исполнены на </w:t>
      </w:r>
      <w:r w:rsidR="0077402A">
        <w:t>99,8</w:t>
      </w:r>
      <w:r w:rsidR="00FB4453">
        <w:t xml:space="preserve">% и на </w:t>
      </w:r>
      <w:r w:rsidR="0077402A">
        <w:t>104</w:t>
      </w:r>
      <w:r w:rsidR="00FB4453">
        <w:t>%  к утвержденным безвозмездным поступлениям на 2014 год и исполненным в 2013 году соответственно.</w:t>
      </w:r>
    </w:p>
    <w:p w:rsidR="003A211A" w:rsidRDefault="003A211A" w:rsidP="00FB4453">
      <w:pPr>
        <w:pStyle w:val="af3"/>
        <w:spacing w:before="0" w:beforeAutospacing="0" w:after="0" w:afterAutospacing="0"/>
        <w:ind w:firstLine="540"/>
        <w:jc w:val="right"/>
        <w:rPr>
          <w:b/>
          <w:sz w:val="20"/>
          <w:szCs w:val="20"/>
        </w:rPr>
      </w:pPr>
    </w:p>
    <w:p w:rsidR="00FB4453" w:rsidRPr="00FB4453" w:rsidRDefault="003B20E4" w:rsidP="00FB4453">
      <w:pPr>
        <w:pStyle w:val="af3"/>
        <w:spacing w:before="0" w:beforeAutospacing="0" w:after="0" w:afterAutospacing="0"/>
        <w:ind w:firstLine="540"/>
        <w:jc w:val="right"/>
        <w:rPr>
          <w:b/>
          <w:sz w:val="20"/>
          <w:szCs w:val="20"/>
        </w:rPr>
      </w:pPr>
      <w:r w:rsidRPr="00FB4453">
        <w:rPr>
          <w:b/>
          <w:sz w:val="20"/>
          <w:szCs w:val="20"/>
        </w:rPr>
        <w:lastRenderedPageBreak/>
        <w:t xml:space="preserve">    </w:t>
      </w:r>
      <w:r w:rsidR="00FB4453" w:rsidRPr="00FB4453">
        <w:rPr>
          <w:b/>
          <w:sz w:val="20"/>
          <w:szCs w:val="20"/>
        </w:rPr>
        <w:t xml:space="preserve">Таблица 1 </w:t>
      </w:r>
    </w:p>
    <w:p w:rsidR="003B20E4" w:rsidRPr="00FB4453" w:rsidRDefault="00FB4453" w:rsidP="00FB4453">
      <w:pPr>
        <w:pStyle w:val="af3"/>
        <w:spacing w:before="0" w:beforeAutospacing="0" w:after="0" w:afterAutospacing="0"/>
        <w:ind w:firstLine="540"/>
        <w:jc w:val="right"/>
        <w:rPr>
          <w:b/>
          <w:sz w:val="20"/>
          <w:szCs w:val="20"/>
        </w:rPr>
      </w:pPr>
      <w:r w:rsidRPr="00FB4453">
        <w:rPr>
          <w:b/>
          <w:sz w:val="20"/>
          <w:szCs w:val="20"/>
        </w:rPr>
        <w:t>(исполнение бюджета по доходам, тыс. руб.)</w:t>
      </w:r>
    </w:p>
    <w:tbl>
      <w:tblPr>
        <w:tblpPr w:leftFromText="180" w:rightFromText="180" w:vertAnchor="text" w:horzAnchor="margin" w:tblpXSpec="center" w:tblpY="226"/>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080"/>
        <w:gridCol w:w="1080"/>
        <w:gridCol w:w="1080"/>
        <w:gridCol w:w="1080"/>
        <w:gridCol w:w="1066"/>
        <w:gridCol w:w="1022"/>
        <w:gridCol w:w="1134"/>
      </w:tblGrid>
      <w:tr w:rsidR="004C7A29" w:rsidTr="00EB027E">
        <w:trPr>
          <w:trHeight w:val="173"/>
        </w:trPr>
        <w:tc>
          <w:tcPr>
            <w:tcW w:w="3227" w:type="dxa"/>
            <w:vMerge w:val="restart"/>
            <w:tcBorders>
              <w:top w:val="single" w:sz="4" w:space="0" w:color="auto"/>
              <w:left w:val="single" w:sz="4" w:space="0" w:color="auto"/>
              <w:bottom w:val="single" w:sz="4" w:space="0" w:color="auto"/>
              <w:right w:val="single" w:sz="4" w:space="0" w:color="auto"/>
            </w:tcBorders>
          </w:tcPr>
          <w:p w:rsidR="004C7A29" w:rsidRDefault="004C7A29" w:rsidP="00C324B7">
            <w:pPr>
              <w:pStyle w:val="af3"/>
              <w:spacing w:before="0" w:beforeAutospacing="0" w:after="0" w:afterAutospacing="0"/>
              <w:ind w:right="78"/>
              <w:rPr>
                <w:sz w:val="20"/>
                <w:szCs w:val="20"/>
              </w:rPr>
            </w:pPr>
          </w:p>
          <w:p w:rsidR="004C7A29" w:rsidRPr="004555BA" w:rsidRDefault="004C7A29" w:rsidP="00C324B7">
            <w:pPr>
              <w:pStyle w:val="af3"/>
              <w:spacing w:before="0" w:beforeAutospacing="0" w:after="0" w:afterAutospacing="0"/>
              <w:ind w:right="78"/>
              <w:rPr>
                <w:sz w:val="20"/>
                <w:szCs w:val="20"/>
              </w:rPr>
            </w:pPr>
            <w:r w:rsidRPr="004555BA">
              <w:rPr>
                <w:sz w:val="20"/>
                <w:szCs w:val="20"/>
              </w:rPr>
              <w:t xml:space="preserve">Наименование </w:t>
            </w:r>
            <w:proofErr w:type="gramStart"/>
            <w:r w:rsidRPr="004555BA">
              <w:rPr>
                <w:sz w:val="20"/>
                <w:szCs w:val="20"/>
              </w:rPr>
              <w:t>доходных</w:t>
            </w:r>
            <w:proofErr w:type="gramEnd"/>
          </w:p>
          <w:p w:rsidR="004C7A29" w:rsidRPr="004555BA" w:rsidRDefault="004C7A29" w:rsidP="00C324B7">
            <w:pPr>
              <w:pStyle w:val="af3"/>
              <w:spacing w:before="0" w:beforeAutospacing="0" w:after="0" w:afterAutospacing="0"/>
              <w:ind w:right="78" w:firstLine="288"/>
              <w:rPr>
                <w:sz w:val="20"/>
                <w:szCs w:val="20"/>
              </w:rPr>
            </w:pPr>
            <w:r w:rsidRPr="004555BA">
              <w:rPr>
                <w:sz w:val="20"/>
                <w:szCs w:val="20"/>
              </w:rPr>
              <w:t>источников</w:t>
            </w:r>
          </w:p>
        </w:tc>
        <w:tc>
          <w:tcPr>
            <w:tcW w:w="1080" w:type="dxa"/>
            <w:vMerge w:val="restart"/>
            <w:tcBorders>
              <w:top w:val="single" w:sz="4" w:space="0" w:color="auto"/>
              <w:left w:val="single" w:sz="4" w:space="0" w:color="auto"/>
              <w:bottom w:val="single" w:sz="4" w:space="0" w:color="auto"/>
              <w:right w:val="single" w:sz="4" w:space="0" w:color="auto"/>
            </w:tcBorders>
          </w:tcPr>
          <w:p w:rsidR="004C7A29" w:rsidRPr="004555BA" w:rsidRDefault="004C7A29" w:rsidP="00C324B7">
            <w:pPr>
              <w:pStyle w:val="af3"/>
              <w:spacing w:before="0" w:beforeAutospacing="0" w:after="0" w:afterAutospacing="0"/>
              <w:ind w:left="-108" w:right="-108"/>
              <w:rPr>
                <w:sz w:val="20"/>
                <w:szCs w:val="20"/>
              </w:rPr>
            </w:pPr>
            <w:r>
              <w:rPr>
                <w:sz w:val="20"/>
                <w:szCs w:val="20"/>
              </w:rPr>
              <w:t>Исполнение 2012 года</w:t>
            </w:r>
          </w:p>
        </w:tc>
        <w:tc>
          <w:tcPr>
            <w:tcW w:w="1080" w:type="dxa"/>
            <w:vMerge w:val="restart"/>
            <w:tcBorders>
              <w:top w:val="single" w:sz="4" w:space="0" w:color="auto"/>
              <w:left w:val="single" w:sz="4" w:space="0" w:color="auto"/>
              <w:right w:val="single" w:sz="4" w:space="0" w:color="auto"/>
            </w:tcBorders>
          </w:tcPr>
          <w:p w:rsidR="004C7A29" w:rsidRPr="004555BA" w:rsidRDefault="004C7A29" w:rsidP="00C324B7">
            <w:pPr>
              <w:pStyle w:val="af3"/>
              <w:spacing w:before="0" w:beforeAutospacing="0" w:after="0" w:afterAutospacing="0"/>
              <w:ind w:left="-108"/>
              <w:rPr>
                <w:sz w:val="20"/>
                <w:szCs w:val="20"/>
              </w:rPr>
            </w:pPr>
            <w:r>
              <w:rPr>
                <w:sz w:val="20"/>
                <w:szCs w:val="20"/>
              </w:rPr>
              <w:t xml:space="preserve">Исполнение 2013 </w:t>
            </w:r>
            <w:r w:rsidRPr="004555BA">
              <w:rPr>
                <w:sz w:val="20"/>
                <w:szCs w:val="20"/>
              </w:rPr>
              <w:t>года</w:t>
            </w:r>
          </w:p>
        </w:tc>
        <w:tc>
          <w:tcPr>
            <w:tcW w:w="1080" w:type="dxa"/>
            <w:vMerge w:val="restart"/>
            <w:tcBorders>
              <w:top w:val="single" w:sz="4" w:space="0" w:color="auto"/>
              <w:left w:val="single" w:sz="4" w:space="0" w:color="auto"/>
              <w:bottom w:val="single" w:sz="4" w:space="0" w:color="auto"/>
              <w:right w:val="single" w:sz="4" w:space="0" w:color="auto"/>
            </w:tcBorders>
          </w:tcPr>
          <w:p w:rsidR="004C7A29" w:rsidRPr="004555BA" w:rsidRDefault="004C7A29" w:rsidP="00C324B7">
            <w:pPr>
              <w:pStyle w:val="af3"/>
              <w:spacing w:before="0" w:beforeAutospacing="0" w:after="0" w:afterAutospacing="0"/>
              <w:ind w:left="-108" w:right="-108"/>
              <w:rPr>
                <w:sz w:val="20"/>
                <w:szCs w:val="20"/>
              </w:rPr>
            </w:pPr>
            <w:r w:rsidRPr="004555BA">
              <w:rPr>
                <w:sz w:val="20"/>
                <w:szCs w:val="20"/>
              </w:rPr>
              <w:t>Уточненный план</w:t>
            </w:r>
          </w:p>
          <w:p w:rsidR="004C7A29" w:rsidRPr="004555BA" w:rsidRDefault="004C7A29" w:rsidP="00C324B7">
            <w:pPr>
              <w:pStyle w:val="af3"/>
              <w:spacing w:before="0" w:beforeAutospacing="0" w:after="0" w:afterAutospacing="0"/>
              <w:ind w:left="-108" w:right="-108"/>
              <w:rPr>
                <w:sz w:val="20"/>
                <w:szCs w:val="20"/>
              </w:rPr>
            </w:pPr>
            <w:r w:rsidRPr="004555BA">
              <w:rPr>
                <w:sz w:val="20"/>
                <w:szCs w:val="20"/>
              </w:rPr>
              <w:t>201</w:t>
            </w:r>
            <w:r>
              <w:rPr>
                <w:sz w:val="20"/>
                <w:szCs w:val="20"/>
              </w:rPr>
              <w:t>4</w:t>
            </w:r>
            <w:r w:rsidRPr="004555BA">
              <w:rPr>
                <w:sz w:val="20"/>
                <w:szCs w:val="20"/>
              </w:rPr>
              <w:t xml:space="preserve"> года</w:t>
            </w:r>
          </w:p>
        </w:tc>
        <w:tc>
          <w:tcPr>
            <w:tcW w:w="1080" w:type="dxa"/>
            <w:vMerge w:val="restart"/>
            <w:tcBorders>
              <w:top w:val="single" w:sz="4" w:space="0" w:color="auto"/>
              <w:left w:val="single" w:sz="4" w:space="0" w:color="auto"/>
              <w:bottom w:val="single" w:sz="4" w:space="0" w:color="auto"/>
              <w:right w:val="single" w:sz="4" w:space="0" w:color="auto"/>
            </w:tcBorders>
          </w:tcPr>
          <w:p w:rsidR="004C7A29" w:rsidRPr="004555BA" w:rsidRDefault="004C7A29" w:rsidP="00C324B7">
            <w:pPr>
              <w:pStyle w:val="af3"/>
              <w:spacing w:before="0" w:beforeAutospacing="0" w:after="0" w:afterAutospacing="0"/>
              <w:ind w:left="-108"/>
              <w:rPr>
                <w:sz w:val="20"/>
                <w:szCs w:val="20"/>
              </w:rPr>
            </w:pPr>
            <w:r w:rsidRPr="004555BA">
              <w:rPr>
                <w:sz w:val="20"/>
                <w:szCs w:val="20"/>
              </w:rPr>
              <w:t>исполнено</w:t>
            </w:r>
          </w:p>
          <w:p w:rsidR="004C7A29" w:rsidRPr="004555BA" w:rsidRDefault="004C7A29" w:rsidP="00C324B7">
            <w:pPr>
              <w:pStyle w:val="af3"/>
              <w:spacing w:before="0" w:beforeAutospacing="0" w:after="0" w:afterAutospacing="0"/>
              <w:ind w:left="-108"/>
              <w:rPr>
                <w:sz w:val="20"/>
                <w:szCs w:val="20"/>
              </w:rPr>
            </w:pPr>
            <w:r w:rsidRPr="004555BA">
              <w:rPr>
                <w:sz w:val="20"/>
                <w:szCs w:val="20"/>
              </w:rPr>
              <w:t xml:space="preserve"> </w:t>
            </w:r>
          </w:p>
          <w:p w:rsidR="004C7A29" w:rsidRPr="004555BA" w:rsidRDefault="004C7A29" w:rsidP="00C324B7">
            <w:pPr>
              <w:pStyle w:val="af3"/>
              <w:spacing w:before="0" w:beforeAutospacing="0" w:after="0" w:afterAutospacing="0"/>
              <w:ind w:left="-108"/>
              <w:rPr>
                <w:sz w:val="20"/>
                <w:szCs w:val="20"/>
              </w:rPr>
            </w:pPr>
            <w:r w:rsidRPr="004555BA">
              <w:rPr>
                <w:sz w:val="20"/>
                <w:szCs w:val="20"/>
              </w:rPr>
              <w:t>201</w:t>
            </w:r>
            <w:r>
              <w:rPr>
                <w:sz w:val="20"/>
                <w:szCs w:val="20"/>
              </w:rPr>
              <w:t>4</w:t>
            </w:r>
            <w:r w:rsidRPr="004555BA">
              <w:rPr>
                <w:sz w:val="20"/>
                <w:szCs w:val="20"/>
              </w:rPr>
              <w:t xml:space="preserve"> год</w:t>
            </w:r>
          </w:p>
        </w:tc>
        <w:tc>
          <w:tcPr>
            <w:tcW w:w="3222" w:type="dxa"/>
            <w:gridSpan w:val="3"/>
            <w:tcBorders>
              <w:top w:val="single" w:sz="4" w:space="0" w:color="auto"/>
              <w:left w:val="single" w:sz="4" w:space="0" w:color="auto"/>
              <w:bottom w:val="single" w:sz="4" w:space="0" w:color="auto"/>
              <w:right w:val="single" w:sz="4" w:space="0" w:color="auto"/>
            </w:tcBorders>
          </w:tcPr>
          <w:p w:rsidR="004C7A29" w:rsidRPr="004555BA" w:rsidRDefault="004C7A29" w:rsidP="00C324B7">
            <w:pPr>
              <w:pStyle w:val="af3"/>
              <w:spacing w:before="0" w:beforeAutospacing="0" w:after="0" w:afterAutospacing="0"/>
              <w:ind w:right="-108"/>
              <w:rPr>
                <w:sz w:val="20"/>
                <w:szCs w:val="20"/>
              </w:rPr>
            </w:pPr>
            <w:r w:rsidRPr="004555BA">
              <w:rPr>
                <w:sz w:val="20"/>
                <w:szCs w:val="20"/>
              </w:rPr>
              <w:t xml:space="preserve">           %   исполнения </w:t>
            </w:r>
            <w:r>
              <w:rPr>
                <w:sz w:val="20"/>
                <w:szCs w:val="20"/>
              </w:rPr>
              <w:t xml:space="preserve">2014 года </w:t>
            </w:r>
            <w:r w:rsidRPr="004555BA">
              <w:rPr>
                <w:sz w:val="20"/>
                <w:szCs w:val="20"/>
              </w:rPr>
              <w:t xml:space="preserve"> </w:t>
            </w:r>
            <w:proofErr w:type="gramStart"/>
            <w:r w:rsidRPr="004555BA">
              <w:rPr>
                <w:sz w:val="20"/>
                <w:szCs w:val="20"/>
              </w:rPr>
              <w:t>к</w:t>
            </w:r>
            <w:proofErr w:type="gramEnd"/>
          </w:p>
        </w:tc>
      </w:tr>
      <w:tr w:rsidR="004C7A29" w:rsidTr="004C7A29">
        <w:trPr>
          <w:trHeight w:val="668"/>
        </w:trPr>
        <w:tc>
          <w:tcPr>
            <w:tcW w:w="3227" w:type="dxa"/>
            <w:vMerge/>
            <w:tcBorders>
              <w:top w:val="single" w:sz="4" w:space="0" w:color="auto"/>
              <w:left w:val="single" w:sz="4" w:space="0" w:color="auto"/>
              <w:bottom w:val="single" w:sz="4" w:space="0" w:color="auto"/>
              <w:right w:val="single" w:sz="4" w:space="0" w:color="auto"/>
            </w:tcBorders>
            <w:vAlign w:val="center"/>
          </w:tcPr>
          <w:p w:rsidR="004C7A29" w:rsidRPr="004555BA" w:rsidRDefault="004C7A29" w:rsidP="00C324B7">
            <w:pPr>
              <w:ind w:right="78"/>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C7A29" w:rsidRPr="004555BA" w:rsidRDefault="004C7A29" w:rsidP="00C324B7">
            <w:pPr>
              <w:ind w:right="-108"/>
              <w:rPr>
                <w:sz w:val="20"/>
                <w:szCs w:val="20"/>
              </w:rPr>
            </w:pPr>
          </w:p>
        </w:tc>
        <w:tc>
          <w:tcPr>
            <w:tcW w:w="1080" w:type="dxa"/>
            <w:vMerge/>
            <w:tcBorders>
              <w:left w:val="single" w:sz="4" w:space="0" w:color="auto"/>
              <w:bottom w:val="single" w:sz="4" w:space="0" w:color="auto"/>
              <w:right w:val="single" w:sz="4" w:space="0" w:color="auto"/>
            </w:tcBorders>
            <w:vAlign w:val="center"/>
          </w:tcPr>
          <w:p w:rsidR="004C7A29" w:rsidRPr="004555BA" w:rsidRDefault="004C7A29" w:rsidP="00C324B7">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C7A29" w:rsidRPr="004555BA" w:rsidRDefault="004C7A29" w:rsidP="00C324B7">
            <w:pPr>
              <w:ind w:right="-108"/>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C7A29" w:rsidRPr="004555BA" w:rsidRDefault="004C7A29" w:rsidP="00C324B7">
            <w:pPr>
              <w:rPr>
                <w:sz w:val="20"/>
                <w:szCs w:val="20"/>
              </w:rPr>
            </w:pPr>
          </w:p>
        </w:tc>
        <w:tc>
          <w:tcPr>
            <w:tcW w:w="1066" w:type="dxa"/>
            <w:tcBorders>
              <w:top w:val="single" w:sz="4" w:space="0" w:color="auto"/>
              <w:left w:val="single" w:sz="4" w:space="0" w:color="auto"/>
              <w:bottom w:val="single" w:sz="4" w:space="0" w:color="auto"/>
              <w:right w:val="single" w:sz="4" w:space="0" w:color="auto"/>
            </w:tcBorders>
          </w:tcPr>
          <w:p w:rsidR="004C7A29" w:rsidRPr="004555BA" w:rsidRDefault="004C7A29" w:rsidP="00C324B7">
            <w:pPr>
              <w:pStyle w:val="af3"/>
              <w:spacing w:before="0" w:beforeAutospacing="0" w:after="0" w:afterAutospacing="0"/>
              <w:ind w:left="-108" w:right="-108"/>
              <w:rPr>
                <w:sz w:val="20"/>
                <w:szCs w:val="20"/>
              </w:rPr>
            </w:pPr>
            <w:r>
              <w:rPr>
                <w:sz w:val="20"/>
                <w:szCs w:val="20"/>
              </w:rPr>
              <w:t>2012 г</w:t>
            </w:r>
          </w:p>
        </w:tc>
        <w:tc>
          <w:tcPr>
            <w:tcW w:w="1022" w:type="dxa"/>
            <w:tcBorders>
              <w:top w:val="single" w:sz="4" w:space="0" w:color="auto"/>
              <w:left w:val="single" w:sz="4" w:space="0" w:color="auto"/>
              <w:bottom w:val="single" w:sz="4" w:space="0" w:color="auto"/>
              <w:right w:val="single" w:sz="4" w:space="0" w:color="auto"/>
            </w:tcBorders>
          </w:tcPr>
          <w:p w:rsidR="004C7A29" w:rsidRPr="004555BA" w:rsidRDefault="004C7A29" w:rsidP="00C324B7">
            <w:pPr>
              <w:pStyle w:val="af3"/>
              <w:spacing w:before="0" w:beforeAutospacing="0" w:after="0" w:afterAutospacing="0"/>
              <w:ind w:left="-108" w:right="-108"/>
              <w:rPr>
                <w:sz w:val="20"/>
                <w:szCs w:val="20"/>
              </w:rPr>
            </w:pPr>
            <w:r w:rsidRPr="004555BA">
              <w:rPr>
                <w:sz w:val="20"/>
                <w:szCs w:val="20"/>
              </w:rPr>
              <w:t>201</w:t>
            </w:r>
            <w:r>
              <w:rPr>
                <w:sz w:val="20"/>
                <w:szCs w:val="20"/>
              </w:rPr>
              <w:t>3</w:t>
            </w:r>
            <w:r w:rsidRPr="004555BA">
              <w:rPr>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tcPr>
          <w:p w:rsidR="004C7A29" w:rsidRPr="004555BA" w:rsidRDefault="004C7A29" w:rsidP="00C324B7">
            <w:pPr>
              <w:pStyle w:val="af3"/>
              <w:spacing w:before="0" w:beforeAutospacing="0" w:after="0" w:afterAutospacing="0"/>
              <w:ind w:right="-108"/>
              <w:rPr>
                <w:sz w:val="20"/>
                <w:szCs w:val="20"/>
              </w:rPr>
            </w:pPr>
            <w:r w:rsidRPr="004555BA">
              <w:rPr>
                <w:sz w:val="20"/>
                <w:szCs w:val="20"/>
              </w:rPr>
              <w:t>уточненному плану 201</w:t>
            </w:r>
            <w:r>
              <w:rPr>
                <w:sz w:val="20"/>
                <w:szCs w:val="20"/>
              </w:rPr>
              <w:t xml:space="preserve">4 </w:t>
            </w:r>
            <w:r w:rsidRPr="004555BA">
              <w:rPr>
                <w:sz w:val="20"/>
                <w:szCs w:val="20"/>
              </w:rPr>
              <w:t>г</w:t>
            </w:r>
          </w:p>
        </w:tc>
      </w:tr>
      <w:tr w:rsidR="004C7A29" w:rsidTr="004C7A29">
        <w:tc>
          <w:tcPr>
            <w:tcW w:w="3227" w:type="dxa"/>
            <w:tcBorders>
              <w:top w:val="single" w:sz="4" w:space="0" w:color="auto"/>
              <w:left w:val="single" w:sz="4" w:space="0" w:color="auto"/>
              <w:bottom w:val="single" w:sz="4" w:space="0" w:color="auto"/>
              <w:right w:val="single" w:sz="4" w:space="0" w:color="auto"/>
            </w:tcBorders>
          </w:tcPr>
          <w:p w:rsidR="004C7A29" w:rsidRDefault="004C7A29" w:rsidP="00C324B7">
            <w:pPr>
              <w:pStyle w:val="af3"/>
              <w:spacing w:before="0" w:beforeAutospacing="0" w:after="0" w:afterAutospacing="0"/>
              <w:ind w:right="78"/>
              <w:jc w:val="center"/>
            </w:pPr>
            <w:r>
              <w:t>1</w:t>
            </w:r>
          </w:p>
        </w:tc>
        <w:tc>
          <w:tcPr>
            <w:tcW w:w="1080" w:type="dxa"/>
            <w:tcBorders>
              <w:top w:val="single" w:sz="4" w:space="0" w:color="auto"/>
              <w:left w:val="single" w:sz="4" w:space="0" w:color="auto"/>
              <w:bottom w:val="single" w:sz="4" w:space="0" w:color="auto"/>
              <w:right w:val="single" w:sz="4" w:space="0" w:color="auto"/>
            </w:tcBorders>
          </w:tcPr>
          <w:p w:rsidR="004C7A29" w:rsidRDefault="00D96225" w:rsidP="00C324B7">
            <w:pPr>
              <w:pStyle w:val="af3"/>
              <w:spacing w:before="0" w:beforeAutospacing="0" w:after="0" w:afterAutospacing="0"/>
              <w:jc w:val="center"/>
            </w:pPr>
            <w:r>
              <w:t>2</w:t>
            </w:r>
          </w:p>
        </w:tc>
        <w:tc>
          <w:tcPr>
            <w:tcW w:w="1080" w:type="dxa"/>
            <w:tcBorders>
              <w:top w:val="single" w:sz="4" w:space="0" w:color="auto"/>
              <w:left w:val="single" w:sz="4" w:space="0" w:color="auto"/>
              <w:bottom w:val="single" w:sz="4" w:space="0" w:color="auto"/>
              <w:right w:val="single" w:sz="4" w:space="0" w:color="auto"/>
            </w:tcBorders>
          </w:tcPr>
          <w:p w:rsidR="004C7A29" w:rsidRDefault="00D96225" w:rsidP="00C324B7">
            <w:pPr>
              <w:pStyle w:val="af3"/>
              <w:spacing w:before="0" w:beforeAutospacing="0" w:after="0" w:afterAutospacing="0"/>
              <w:jc w:val="center"/>
            </w:pPr>
            <w:r>
              <w:t>3</w:t>
            </w:r>
          </w:p>
        </w:tc>
        <w:tc>
          <w:tcPr>
            <w:tcW w:w="1080" w:type="dxa"/>
            <w:tcBorders>
              <w:top w:val="single" w:sz="4" w:space="0" w:color="auto"/>
              <w:left w:val="single" w:sz="4" w:space="0" w:color="auto"/>
              <w:bottom w:val="single" w:sz="4" w:space="0" w:color="auto"/>
              <w:right w:val="single" w:sz="4" w:space="0" w:color="auto"/>
            </w:tcBorders>
          </w:tcPr>
          <w:p w:rsidR="004C7A29" w:rsidRDefault="004C7A29" w:rsidP="00C324B7">
            <w:pPr>
              <w:pStyle w:val="af3"/>
              <w:spacing w:before="0" w:beforeAutospacing="0" w:after="0" w:afterAutospacing="0"/>
              <w:jc w:val="center"/>
            </w:pPr>
            <w:r>
              <w:t>4</w:t>
            </w:r>
          </w:p>
        </w:tc>
        <w:tc>
          <w:tcPr>
            <w:tcW w:w="1080" w:type="dxa"/>
            <w:tcBorders>
              <w:top w:val="single" w:sz="4" w:space="0" w:color="auto"/>
              <w:left w:val="single" w:sz="4" w:space="0" w:color="auto"/>
              <w:bottom w:val="single" w:sz="4" w:space="0" w:color="auto"/>
              <w:right w:val="single" w:sz="4" w:space="0" w:color="auto"/>
            </w:tcBorders>
          </w:tcPr>
          <w:p w:rsidR="004C7A29" w:rsidRDefault="004C7A29" w:rsidP="00C324B7">
            <w:pPr>
              <w:pStyle w:val="af3"/>
              <w:spacing w:before="0" w:beforeAutospacing="0" w:after="0" w:afterAutospacing="0"/>
              <w:jc w:val="center"/>
            </w:pPr>
            <w:r>
              <w:t>5</w:t>
            </w:r>
          </w:p>
        </w:tc>
        <w:tc>
          <w:tcPr>
            <w:tcW w:w="1066" w:type="dxa"/>
            <w:tcBorders>
              <w:top w:val="single" w:sz="4" w:space="0" w:color="auto"/>
              <w:left w:val="single" w:sz="4" w:space="0" w:color="auto"/>
              <w:bottom w:val="single" w:sz="4" w:space="0" w:color="auto"/>
              <w:right w:val="single" w:sz="4" w:space="0" w:color="auto"/>
            </w:tcBorders>
          </w:tcPr>
          <w:p w:rsidR="004C7A29" w:rsidRDefault="004C7A29" w:rsidP="00C324B7">
            <w:pPr>
              <w:pStyle w:val="af3"/>
              <w:spacing w:before="0" w:beforeAutospacing="0" w:after="0" w:afterAutospacing="0"/>
              <w:ind w:right="-108"/>
              <w:jc w:val="center"/>
            </w:pPr>
            <w:r>
              <w:t>6</w:t>
            </w:r>
          </w:p>
        </w:tc>
        <w:tc>
          <w:tcPr>
            <w:tcW w:w="1022" w:type="dxa"/>
            <w:tcBorders>
              <w:top w:val="single" w:sz="4" w:space="0" w:color="auto"/>
              <w:left w:val="single" w:sz="4" w:space="0" w:color="auto"/>
              <w:bottom w:val="single" w:sz="4" w:space="0" w:color="auto"/>
              <w:right w:val="single" w:sz="4" w:space="0" w:color="auto"/>
            </w:tcBorders>
          </w:tcPr>
          <w:p w:rsidR="004C7A29" w:rsidRDefault="004C7A29" w:rsidP="00C324B7">
            <w:pPr>
              <w:pStyle w:val="af3"/>
              <w:spacing w:before="0" w:beforeAutospacing="0" w:after="0" w:afterAutospacing="0"/>
              <w:ind w:right="-108"/>
              <w:jc w:val="center"/>
            </w:pPr>
            <w:r>
              <w:t>7</w:t>
            </w:r>
          </w:p>
        </w:tc>
        <w:tc>
          <w:tcPr>
            <w:tcW w:w="1134" w:type="dxa"/>
            <w:tcBorders>
              <w:top w:val="single" w:sz="4" w:space="0" w:color="auto"/>
              <w:left w:val="single" w:sz="4" w:space="0" w:color="auto"/>
              <w:bottom w:val="single" w:sz="4" w:space="0" w:color="auto"/>
              <w:right w:val="single" w:sz="4" w:space="0" w:color="auto"/>
            </w:tcBorders>
          </w:tcPr>
          <w:p w:rsidR="004C7A29" w:rsidRDefault="004C7A29" w:rsidP="004C7A29">
            <w:pPr>
              <w:pStyle w:val="af3"/>
              <w:spacing w:before="0" w:beforeAutospacing="0" w:after="0" w:afterAutospacing="0"/>
              <w:ind w:right="-108"/>
              <w:jc w:val="center"/>
            </w:pPr>
            <w:r>
              <w:t>8</w:t>
            </w:r>
          </w:p>
        </w:tc>
      </w:tr>
      <w:tr w:rsidR="004C7A29" w:rsidRPr="00886261" w:rsidTr="001600C1">
        <w:tc>
          <w:tcPr>
            <w:tcW w:w="32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C7A29" w:rsidRPr="001600C1" w:rsidRDefault="004C7A29" w:rsidP="00C324B7">
            <w:pPr>
              <w:pStyle w:val="af3"/>
              <w:spacing w:before="0" w:beforeAutospacing="0" w:after="0" w:afterAutospacing="0"/>
              <w:ind w:right="78"/>
              <w:jc w:val="center"/>
              <w:rPr>
                <w:b/>
              </w:rPr>
            </w:pPr>
            <w:r w:rsidRPr="001600C1">
              <w:rPr>
                <w:b/>
              </w:rPr>
              <w:t>Налоговые и неналоговые доходы, в том числе:</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Pr="001600C1" w:rsidRDefault="007C3E61" w:rsidP="00287B0F">
            <w:pPr>
              <w:pStyle w:val="af3"/>
              <w:spacing w:before="0" w:beforeAutospacing="0" w:after="0" w:afterAutospacing="0"/>
              <w:jc w:val="right"/>
              <w:rPr>
                <w:b/>
              </w:rPr>
            </w:pPr>
            <w:r>
              <w:rPr>
                <w:b/>
              </w:rPr>
              <w:t>593,2</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Pr="001600C1" w:rsidRDefault="004F0421" w:rsidP="00C324B7">
            <w:pPr>
              <w:pStyle w:val="af3"/>
              <w:spacing w:before="0" w:beforeAutospacing="0" w:after="0" w:afterAutospacing="0"/>
              <w:jc w:val="right"/>
              <w:rPr>
                <w:b/>
              </w:rPr>
            </w:pPr>
            <w:r>
              <w:rPr>
                <w:b/>
              </w:rPr>
              <w:t>664,3</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Pr="001600C1" w:rsidRDefault="001600C1" w:rsidP="00C324B7">
            <w:pPr>
              <w:pStyle w:val="af3"/>
              <w:spacing w:before="0" w:beforeAutospacing="0" w:after="0" w:afterAutospacing="0"/>
              <w:jc w:val="right"/>
              <w:rPr>
                <w:b/>
              </w:rPr>
            </w:pPr>
            <w:r>
              <w:rPr>
                <w:b/>
              </w:rPr>
              <w:t>1266,8</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Pr="001600C1" w:rsidRDefault="001600C1" w:rsidP="00C324B7">
            <w:pPr>
              <w:pStyle w:val="af3"/>
              <w:spacing w:before="0" w:beforeAutospacing="0" w:after="0" w:afterAutospacing="0"/>
              <w:jc w:val="right"/>
              <w:rPr>
                <w:b/>
              </w:rPr>
            </w:pPr>
            <w:r>
              <w:rPr>
                <w:b/>
              </w:rPr>
              <w:t>1249,9</w:t>
            </w:r>
          </w:p>
        </w:tc>
        <w:tc>
          <w:tcPr>
            <w:tcW w:w="10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Pr="001600C1" w:rsidRDefault="0077402A" w:rsidP="004C7A29">
            <w:pPr>
              <w:pStyle w:val="af3"/>
              <w:spacing w:before="0" w:beforeAutospacing="0" w:after="0" w:afterAutospacing="0"/>
              <w:ind w:right="34"/>
              <w:jc w:val="right"/>
              <w:rPr>
                <w:b/>
              </w:rPr>
            </w:pPr>
            <w:r>
              <w:rPr>
                <w:b/>
              </w:rPr>
              <w:t>210,7</w:t>
            </w:r>
          </w:p>
        </w:tc>
        <w:tc>
          <w:tcPr>
            <w:tcW w:w="102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Pr="001600C1" w:rsidRDefault="0077402A" w:rsidP="00C324B7">
            <w:pPr>
              <w:pStyle w:val="af3"/>
              <w:spacing w:before="0" w:beforeAutospacing="0" w:after="0" w:afterAutospacing="0"/>
              <w:ind w:right="34"/>
              <w:jc w:val="right"/>
              <w:rPr>
                <w:b/>
              </w:rPr>
            </w:pPr>
            <w:r>
              <w:rPr>
                <w:b/>
              </w:rPr>
              <w:t>188,1</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Pr="001600C1" w:rsidRDefault="001600C1" w:rsidP="00C324B7">
            <w:pPr>
              <w:pStyle w:val="af3"/>
              <w:spacing w:before="0" w:beforeAutospacing="0" w:after="0" w:afterAutospacing="0"/>
              <w:jc w:val="right"/>
              <w:rPr>
                <w:b/>
              </w:rPr>
            </w:pPr>
            <w:r>
              <w:rPr>
                <w:b/>
              </w:rPr>
              <w:t>98,7</w:t>
            </w:r>
          </w:p>
        </w:tc>
      </w:tr>
      <w:tr w:rsidR="004C7A29" w:rsidTr="001600C1">
        <w:tc>
          <w:tcPr>
            <w:tcW w:w="3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C7A29" w:rsidRDefault="004C7A29" w:rsidP="00C324B7">
            <w:pPr>
              <w:pStyle w:val="af3"/>
              <w:spacing w:before="0" w:beforeAutospacing="0" w:after="0" w:afterAutospacing="0"/>
              <w:ind w:right="78"/>
              <w:jc w:val="center"/>
              <w:rPr>
                <w:b/>
              </w:rPr>
            </w:pPr>
            <w:r>
              <w:rPr>
                <w:b/>
                <w:sz w:val="22"/>
                <w:szCs w:val="22"/>
              </w:rPr>
              <w:t>Налоговые доходы, из них:</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4C7A29" w:rsidP="00287B0F">
            <w:pPr>
              <w:pStyle w:val="af3"/>
              <w:spacing w:before="0" w:beforeAutospacing="0" w:after="0" w:afterAutospacing="0"/>
              <w:jc w:val="right"/>
              <w:rPr>
                <w:b/>
                <w:sz w:val="20"/>
                <w:szCs w:val="20"/>
              </w:rPr>
            </w:pPr>
          </w:p>
          <w:p w:rsidR="00D70A4C" w:rsidRDefault="007C3E61" w:rsidP="00287B0F">
            <w:pPr>
              <w:pStyle w:val="af3"/>
              <w:spacing w:before="0" w:beforeAutospacing="0" w:after="0" w:afterAutospacing="0"/>
              <w:jc w:val="right"/>
              <w:rPr>
                <w:b/>
                <w:sz w:val="20"/>
                <w:szCs w:val="20"/>
              </w:rPr>
            </w:pPr>
            <w:r>
              <w:rPr>
                <w:b/>
                <w:sz w:val="20"/>
                <w:szCs w:val="20"/>
              </w:rPr>
              <w:t>391,0</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7A29" w:rsidRDefault="00287B0F" w:rsidP="00287B0F">
            <w:pPr>
              <w:pStyle w:val="af3"/>
              <w:spacing w:before="0" w:beforeAutospacing="0" w:after="0" w:afterAutospacing="0"/>
              <w:jc w:val="right"/>
              <w:rPr>
                <w:b/>
                <w:sz w:val="20"/>
                <w:szCs w:val="20"/>
              </w:rPr>
            </w:pPr>
            <w:r>
              <w:rPr>
                <w:b/>
                <w:sz w:val="20"/>
                <w:szCs w:val="20"/>
              </w:rPr>
              <w:t>420,8</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1600C1" w:rsidP="00C324B7">
            <w:pPr>
              <w:pStyle w:val="af3"/>
              <w:spacing w:before="0" w:beforeAutospacing="0" w:after="0" w:afterAutospacing="0"/>
              <w:jc w:val="right"/>
              <w:rPr>
                <w:b/>
                <w:sz w:val="20"/>
                <w:szCs w:val="20"/>
              </w:rPr>
            </w:pPr>
            <w:r>
              <w:rPr>
                <w:b/>
                <w:sz w:val="20"/>
                <w:szCs w:val="20"/>
              </w:rPr>
              <w:t>917,2</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1600C1" w:rsidP="00C324B7">
            <w:pPr>
              <w:pStyle w:val="af3"/>
              <w:spacing w:before="0" w:beforeAutospacing="0" w:after="0" w:afterAutospacing="0"/>
              <w:jc w:val="right"/>
              <w:rPr>
                <w:b/>
                <w:sz w:val="20"/>
                <w:szCs w:val="20"/>
              </w:rPr>
            </w:pPr>
            <w:r>
              <w:rPr>
                <w:b/>
                <w:sz w:val="20"/>
                <w:szCs w:val="20"/>
              </w:rPr>
              <w:t>900,2</w:t>
            </w:r>
          </w:p>
        </w:tc>
        <w:tc>
          <w:tcPr>
            <w:tcW w:w="10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77402A" w:rsidP="004C7A29">
            <w:pPr>
              <w:pStyle w:val="af3"/>
              <w:spacing w:before="0" w:beforeAutospacing="0" w:after="0" w:afterAutospacing="0"/>
              <w:ind w:right="34"/>
              <w:jc w:val="right"/>
              <w:rPr>
                <w:b/>
                <w:sz w:val="20"/>
                <w:szCs w:val="20"/>
              </w:rPr>
            </w:pPr>
            <w:r>
              <w:rPr>
                <w:b/>
                <w:sz w:val="20"/>
                <w:szCs w:val="20"/>
              </w:rPr>
              <w:t>230,2</w:t>
            </w:r>
          </w:p>
        </w:tc>
        <w:tc>
          <w:tcPr>
            <w:tcW w:w="10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77402A" w:rsidP="00C324B7">
            <w:pPr>
              <w:pStyle w:val="af3"/>
              <w:spacing w:before="0" w:beforeAutospacing="0" w:after="0" w:afterAutospacing="0"/>
              <w:ind w:right="34"/>
              <w:jc w:val="right"/>
              <w:rPr>
                <w:b/>
                <w:sz w:val="20"/>
                <w:szCs w:val="20"/>
              </w:rPr>
            </w:pPr>
            <w:r>
              <w:rPr>
                <w:b/>
                <w:sz w:val="20"/>
                <w:szCs w:val="20"/>
              </w:rPr>
              <w:t>213,9</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1600C1" w:rsidP="00C324B7">
            <w:pPr>
              <w:pStyle w:val="af3"/>
              <w:spacing w:before="0" w:beforeAutospacing="0" w:after="0" w:afterAutospacing="0"/>
              <w:jc w:val="right"/>
              <w:rPr>
                <w:b/>
                <w:sz w:val="20"/>
                <w:szCs w:val="20"/>
              </w:rPr>
            </w:pPr>
            <w:r>
              <w:rPr>
                <w:b/>
                <w:sz w:val="20"/>
                <w:szCs w:val="20"/>
              </w:rPr>
              <w:t>98,1</w:t>
            </w: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Доходы от уплаты акцизов</w:t>
            </w:r>
          </w:p>
          <w:p w:rsidR="004C7A29" w:rsidRPr="001600C1" w:rsidRDefault="004C7A29" w:rsidP="00C324B7">
            <w:pPr>
              <w:pStyle w:val="af3"/>
              <w:spacing w:before="0" w:beforeAutospacing="0" w:after="0" w:afterAutospacing="0"/>
              <w:ind w:right="78"/>
              <w:jc w:val="right"/>
              <w:rPr>
                <w:i/>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Х</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4C7A29">
            <w:pPr>
              <w:pStyle w:val="af3"/>
              <w:spacing w:before="0" w:beforeAutospacing="0" w:after="0" w:afterAutospacing="0"/>
              <w:jc w:val="right"/>
              <w:rPr>
                <w:i/>
                <w:sz w:val="20"/>
                <w:szCs w:val="20"/>
              </w:rPr>
            </w:pPr>
            <w:r>
              <w:rPr>
                <w:i/>
                <w:sz w:val="20"/>
                <w:szCs w:val="20"/>
              </w:rPr>
              <w:t>Х</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538,0</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521,0</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231,</w:t>
            </w:r>
            <w:r w:rsidR="007C3E61">
              <w:rPr>
                <w:i/>
                <w:sz w:val="20"/>
                <w:szCs w:val="20"/>
              </w:rPr>
              <w:t>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jc w:val="right"/>
              <w:rPr>
                <w:i/>
                <w:sz w:val="20"/>
                <w:szCs w:val="20"/>
              </w:rPr>
            </w:pPr>
          </w:p>
          <w:p w:rsidR="00D70A4C" w:rsidRPr="001600C1" w:rsidRDefault="004F0421" w:rsidP="004C7A29">
            <w:pPr>
              <w:pStyle w:val="af3"/>
              <w:spacing w:before="0" w:beforeAutospacing="0" w:after="0" w:afterAutospacing="0"/>
              <w:jc w:val="right"/>
              <w:rPr>
                <w:i/>
                <w:sz w:val="20"/>
                <w:szCs w:val="20"/>
              </w:rPr>
            </w:pPr>
            <w:r>
              <w:rPr>
                <w:i/>
                <w:sz w:val="20"/>
                <w:szCs w:val="20"/>
              </w:rPr>
              <w:t>237,1</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254,5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254,5</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Налог на имущество физических лиц</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24,0</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4F0421" w:rsidP="004C7A29">
            <w:pPr>
              <w:pStyle w:val="af3"/>
              <w:spacing w:before="0" w:beforeAutospacing="0" w:after="0" w:afterAutospacing="0"/>
              <w:jc w:val="right"/>
              <w:rPr>
                <w:i/>
                <w:sz w:val="20"/>
                <w:szCs w:val="20"/>
              </w:rPr>
            </w:pPr>
            <w:r>
              <w:rPr>
                <w:i/>
                <w:sz w:val="20"/>
                <w:szCs w:val="20"/>
              </w:rPr>
              <w:t>43,0</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Pr>
                <w:i/>
                <w:sz w:val="20"/>
                <w:szCs w:val="20"/>
              </w:rPr>
              <w:t>55,1</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Pr>
                <w:i/>
                <w:sz w:val="20"/>
                <w:szCs w:val="20"/>
              </w:rPr>
              <w:t>55,1</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 xml:space="preserve">Земельный налог </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60,8</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jc w:val="right"/>
              <w:rPr>
                <w:i/>
                <w:sz w:val="20"/>
                <w:szCs w:val="20"/>
              </w:rPr>
            </w:pPr>
          </w:p>
          <w:p w:rsidR="004F0421" w:rsidRPr="001600C1" w:rsidRDefault="004F0421" w:rsidP="004F0421">
            <w:pPr>
              <w:pStyle w:val="af3"/>
              <w:spacing w:before="0" w:beforeAutospacing="0" w:after="0" w:afterAutospacing="0"/>
              <w:jc w:val="right"/>
              <w:rPr>
                <w:i/>
                <w:sz w:val="20"/>
                <w:szCs w:val="20"/>
              </w:rPr>
            </w:pPr>
            <w:r>
              <w:rPr>
                <w:i/>
                <w:sz w:val="20"/>
                <w:szCs w:val="20"/>
              </w:rPr>
              <w:t>102,5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Pr>
                <w:i/>
                <w:sz w:val="20"/>
                <w:szCs w:val="20"/>
              </w:rPr>
              <w:t>69,6</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Pr>
                <w:i/>
                <w:sz w:val="20"/>
                <w:szCs w:val="20"/>
              </w:rPr>
              <w:t>69,6</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F0421"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F0421" w:rsidRPr="001600C1" w:rsidRDefault="004F0421" w:rsidP="00C324B7">
            <w:pPr>
              <w:pStyle w:val="af3"/>
              <w:spacing w:before="0" w:beforeAutospacing="0" w:after="0" w:afterAutospacing="0"/>
              <w:ind w:right="78"/>
              <w:jc w:val="right"/>
              <w:rPr>
                <w:i/>
                <w:sz w:val="20"/>
                <w:szCs w:val="20"/>
              </w:rPr>
            </w:pPr>
            <w:r>
              <w:rPr>
                <w:i/>
                <w:sz w:val="20"/>
                <w:szCs w:val="20"/>
              </w:rPr>
              <w:t>Прочие</w:t>
            </w:r>
          </w:p>
        </w:tc>
        <w:tc>
          <w:tcPr>
            <w:tcW w:w="1080" w:type="dxa"/>
            <w:tcBorders>
              <w:top w:val="single" w:sz="4" w:space="0" w:color="auto"/>
              <w:left w:val="single" w:sz="4" w:space="0" w:color="auto"/>
              <w:bottom w:val="single" w:sz="4" w:space="0" w:color="auto"/>
              <w:right w:val="single" w:sz="4" w:space="0" w:color="auto"/>
            </w:tcBorders>
            <w:vAlign w:val="bottom"/>
          </w:tcPr>
          <w:p w:rsidR="004F0421" w:rsidRPr="001600C1" w:rsidRDefault="00287B0F" w:rsidP="00287B0F">
            <w:pPr>
              <w:pStyle w:val="af3"/>
              <w:spacing w:before="0" w:beforeAutospacing="0" w:after="0" w:afterAutospacing="0"/>
              <w:jc w:val="right"/>
              <w:rPr>
                <w:i/>
                <w:sz w:val="20"/>
                <w:szCs w:val="20"/>
              </w:rPr>
            </w:pPr>
            <w:r>
              <w:rPr>
                <w:i/>
                <w:sz w:val="20"/>
                <w:szCs w:val="20"/>
              </w:rPr>
              <w:t>74,7</w:t>
            </w:r>
          </w:p>
        </w:tc>
        <w:tc>
          <w:tcPr>
            <w:tcW w:w="1080" w:type="dxa"/>
            <w:tcBorders>
              <w:top w:val="single" w:sz="4" w:space="0" w:color="auto"/>
              <w:left w:val="single" w:sz="4" w:space="0" w:color="auto"/>
              <w:bottom w:val="single" w:sz="4" w:space="0" w:color="auto"/>
              <w:right w:val="single" w:sz="4" w:space="0" w:color="auto"/>
            </w:tcBorders>
            <w:vAlign w:val="bottom"/>
          </w:tcPr>
          <w:p w:rsidR="004F0421" w:rsidRPr="001600C1" w:rsidRDefault="004F0421" w:rsidP="004C7A29">
            <w:pPr>
              <w:pStyle w:val="af3"/>
              <w:spacing w:before="0" w:beforeAutospacing="0" w:after="0" w:afterAutospacing="0"/>
              <w:jc w:val="right"/>
              <w:rPr>
                <w:i/>
                <w:sz w:val="20"/>
                <w:szCs w:val="20"/>
              </w:rPr>
            </w:pPr>
            <w:r>
              <w:rPr>
                <w:i/>
                <w:sz w:val="20"/>
                <w:szCs w:val="20"/>
              </w:rPr>
              <w:t>38,2</w:t>
            </w:r>
          </w:p>
        </w:tc>
        <w:tc>
          <w:tcPr>
            <w:tcW w:w="1080" w:type="dxa"/>
            <w:tcBorders>
              <w:top w:val="single" w:sz="4" w:space="0" w:color="auto"/>
              <w:left w:val="single" w:sz="4" w:space="0" w:color="auto"/>
              <w:bottom w:val="single" w:sz="4" w:space="0" w:color="auto"/>
              <w:right w:val="single" w:sz="4" w:space="0" w:color="auto"/>
            </w:tcBorders>
            <w:vAlign w:val="bottom"/>
          </w:tcPr>
          <w:p w:rsidR="004F0421" w:rsidRDefault="0077402A" w:rsidP="00C324B7">
            <w:pPr>
              <w:pStyle w:val="af3"/>
              <w:spacing w:before="0" w:beforeAutospacing="0" w:after="0" w:afterAutospacing="0"/>
              <w:jc w:val="right"/>
              <w:rPr>
                <w:i/>
                <w:sz w:val="20"/>
                <w:szCs w:val="20"/>
              </w:rPr>
            </w:pPr>
            <w:proofErr w:type="spellStart"/>
            <w:r>
              <w:rPr>
                <w:i/>
                <w:sz w:val="20"/>
                <w:szCs w:val="20"/>
              </w:rPr>
              <w:t>х</w:t>
            </w:r>
            <w:proofErr w:type="spellEnd"/>
          </w:p>
        </w:tc>
        <w:tc>
          <w:tcPr>
            <w:tcW w:w="1080" w:type="dxa"/>
            <w:tcBorders>
              <w:top w:val="single" w:sz="4" w:space="0" w:color="auto"/>
              <w:left w:val="single" w:sz="4" w:space="0" w:color="auto"/>
              <w:bottom w:val="single" w:sz="4" w:space="0" w:color="auto"/>
              <w:right w:val="single" w:sz="4" w:space="0" w:color="auto"/>
            </w:tcBorders>
            <w:vAlign w:val="bottom"/>
          </w:tcPr>
          <w:p w:rsidR="004F0421" w:rsidRDefault="0077402A" w:rsidP="00C324B7">
            <w:pPr>
              <w:pStyle w:val="af3"/>
              <w:spacing w:before="0" w:beforeAutospacing="0" w:after="0" w:afterAutospacing="0"/>
              <w:jc w:val="right"/>
              <w:rPr>
                <w:i/>
                <w:sz w:val="20"/>
                <w:szCs w:val="20"/>
              </w:rPr>
            </w:pPr>
            <w:proofErr w:type="spellStart"/>
            <w:r>
              <w:rPr>
                <w:i/>
                <w:sz w:val="20"/>
                <w:szCs w:val="20"/>
              </w:rPr>
              <w:t>х</w:t>
            </w:r>
            <w:proofErr w:type="spellEnd"/>
          </w:p>
        </w:tc>
        <w:tc>
          <w:tcPr>
            <w:tcW w:w="1066" w:type="dxa"/>
            <w:tcBorders>
              <w:top w:val="single" w:sz="4" w:space="0" w:color="auto"/>
              <w:left w:val="single" w:sz="4" w:space="0" w:color="auto"/>
              <w:bottom w:val="single" w:sz="4" w:space="0" w:color="auto"/>
              <w:right w:val="single" w:sz="4" w:space="0" w:color="auto"/>
            </w:tcBorders>
            <w:vAlign w:val="bottom"/>
          </w:tcPr>
          <w:p w:rsidR="004F0421" w:rsidRPr="001600C1" w:rsidRDefault="004F0421"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F0421" w:rsidRPr="001600C1" w:rsidRDefault="004F0421"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F0421" w:rsidRPr="001600C1" w:rsidRDefault="004F0421" w:rsidP="00C324B7">
            <w:pPr>
              <w:pStyle w:val="af3"/>
              <w:spacing w:before="0" w:beforeAutospacing="0" w:after="0" w:afterAutospacing="0"/>
              <w:jc w:val="right"/>
              <w:rPr>
                <w:i/>
                <w:sz w:val="20"/>
                <w:szCs w:val="20"/>
              </w:rPr>
            </w:pPr>
          </w:p>
        </w:tc>
      </w:tr>
      <w:tr w:rsidR="004C7A29" w:rsidTr="001600C1">
        <w:tc>
          <w:tcPr>
            <w:tcW w:w="32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C7A29" w:rsidRDefault="004C7A29" w:rsidP="00C324B7">
            <w:pPr>
              <w:pStyle w:val="af3"/>
              <w:spacing w:before="0" w:beforeAutospacing="0" w:after="0" w:afterAutospacing="0"/>
              <w:ind w:right="78"/>
              <w:rPr>
                <w:b/>
                <w:sz w:val="22"/>
                <w:szCs w:val="22"/>
              </w:rPr>
            </w:pPr>
            <w:r>
              <w:rPr>
                <w:b/>
                <w:sz w:val="22"/>
                <w:szCs w:val="22"/>
              </w:rPr>
              <w:t>Неналоговые доходы, из них:</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1F39B4" w:rsidP="00287B0F">
            <w:pPr>
              <w:pStyle w:val="af3"/>
              <w:spacing w:before="0" w:beforeAutospacing="0" w:after="0" w:afterAutospacing="0"/>
              <w:jc w:val="right"/>
              <w:rPr>
                <w:b/>
                <w:sz w:val="20"/>
                <w:szCs w:val="20"/>
              </w:rPr>
            </w:pPr>
            <w:r>
              <w:rPr>
                <w:b/>
                <w:sz w:val="20"/>
                <w:szCs w:val="20"/>
              </w:rPr>
              <w:t>202,</w:t>
            </w:r>
            <w:r w:rsidR="007C3E61">
              <w:rPr>
                <w:b/>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287B0F" w:rsidP="004C7A29">
            <w:pPr>
              <w:pStyle w:val="af3"/>
              <w:spacing w:before="0" w:beforeAutospacing="0" w:after="0" w:afterAutospacing="0"/>
              <w:jc w:val="right"/>
              <w:rPr>
                <w:b/>
                <w:sz w:val="20"/>
                <w:szCs w:val="20"/>
              </w:rPr>
            </w:pPr>
            <w:r>
              <w:rPr>
                <w:b/>
                <w:sz w:val="20"/>
                <w:szCs w:val="20"/>
              </w:rPr>
              <w:t>243,5</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1600C1" w:rsidP="00C324B7">
            <w:pPr>
              <w:pStyle w:val="af3"/>
              <w:spacing w:before="0" w:beforeAutospacing="0" w:after="0" w:afterAutospacing="0"/>
              <w:jc w:val="right"/>
              <w:rPr>
                <w:b/>
                <w:sz w:val="20"/>
                <w:szCs w:val="20"/>
              </w:rPr>
            </w:pPr>
            <w:r>
              <w:rPr>
                <w:b/>
                <w:sz w:val="20"/>
                <w:szCs w:val="20"/>
              </w:rPr>
              <w:t>349,7</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1600C1" w:rsidP="00C324B7">
            <w:pPr>
              <w:pStyle w:val="af3"/>
              <w:spacing w:before="0" w:beforeAutospacing="0" w:after="0" w:afterAutospacing="0"/>
              <w:jc w:val="right"/>
              <w:rPr>
                <w:b/>
                <w:sz w:val="20"/>
                <w:szCs w:val="20"/>
              </w:rPr>
            </w:pPr>
            <w:r>
              <w:rPr>
                <w:b/>
                <w:sz w:val="20"/>
                <w:szCs w:val="20"/>
              </w:rPr>
              <w:t>349,7</w:t>
            </w:r>
          </w:p>
        </w:tc>
        <w:tc>
          <w:tcPr>
            <w:tcW w:w="10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77402A" w:rsidP="004C7A29">
            <w:pPr>
              <w:pStyle w:val="af3"/>
              <w:spacing w:before="0" w:beforeAutospacing="0" w:after="0" w:afterAutospacing="0"/>
              <w:ind w:right="34"/>
              <w:jc w:val="right"/>
              <w:rPr>
                <w:b/>
                <w:sz w:val="20"/>
                <w:szCs w:val="20"/>
              </w:rPr>
            </w:pPr>
            <w:r>
              <w:rPr>
                <w:b/>
                <w:sz w:val="20"/>
                <w:szCs w:val="20"/>
              </w:rPr>
              <w:t>172,9</w:t>
            </w:r>
          </w:p>
        </w:tc>
        <w:tc>
          <w:tcPr>
            <w:tcW w:w="10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77402A" w:rsidP="00C324B7">
            <w:pPr>
              <w:pStyle w:val="af3"/>
              <w:spacing w:before="0" w:beforeAutospacing="0" w:after="0" w:afterAutospacing="0"/>
              <w:ind w:right="34"/>
              <w:jc w:val="right"/>
              <w:rPr>
                <w:b/>
                <w:sz w:val="20"/>
                <w:szCs w:val="20"/>
              </w:rPr>
            </w:pPr>
            <w:r>
              <w:rPr>
                <w:b/>
                <w:sz w:val="20"/>
                <w:szCs w:val="20"/>
              </w:rPr>
              <w:t>143,6</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4C7A29" w:rsidRDefault="001600C1" w:rsidP="00C324B7">
            <w:pPr>
              <w:pStyle w:val="af3"/>
              <w:spacing w:before="0" w:beforeAutospacing="0" w:after="0" w:afterAutospacing="0"/>
              <w:jc w:val="right"/>
              <w:rPr>
                <w:b/>
                <w:sz w:val="20"/>
                <w:szCs w:val="20"/>
              </w:rPr>
            </w:pPr>
            <w:r>
              <w:rPr>
                <w:b/>
                <w:sz w:val="20"/>
                <w:szCs w:val="20"/>
              </w:rPr>
              <w:t>100,0</w:t>
            </w: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Доходы, получаемые в виде арендной платы за земельные  участки в границах поселений</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69,6</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4F0421" w:rsidP="004C7A29">
            <w:pPr>
              <w:pStyle w:val="af3"/>
              <w:spacing w:before="0" w:beforeAutospacing="0" w:after="0" w:afterAutospacing="0"/>
              <w:jc w:val="right"/>
              <w:rPr>
                <w:i/>
                <w:sz w:val="20"/>
                <w:szCs w:val="20"/>
              </w:rPr>
            </w:pPr>
            <w:r>
              <w:rPr>
                <w:i/>
                <w:sz w:val="20"/>
                <w:szCs w:val="20"/>
              </w:rPr>
              <w:t>52,8</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11,2</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11,2</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Доходы от продажи земельных участков</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1,9</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FC0608" w:rsidP="004C7A29">
            <w:pPr>
              <w:pStyle w:val="af3"/>
              <w:spacing w:before="0" w:beforeAutospacing="0" w:after="0" w:afterAutospacing="0"/>
              <w:jc w:val="right"/>
              <w:rPr>
                <w:i/>
                <w:sz w:val="20"/>
                <w:szCs w:val="20"/>
              </w:rPr>
            </w:pPr>
            <w:r>
              <w:rPr>
                <w:i/>
                <w:sz w:val="20"/>
                <w:szCs w:val="20"/>
              </w:rPr>
              <w:t>Х</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92,5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92,5</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Государственная пошлина</w:t>
            </w:r>
          </w:p>
          <w:p w:rsidR="004C7A29" w:rsidRPr="001600C1" w:rsidRDefault="004C7A29" w:rsidP="00C324B7">
            <w:pPr>
              <w:pStyle w:val="af3"/>
              <w:spacing w:before="0" w:beforeAutospacing="0" w:after="0" w:afterAutospacing="0"/>
              <w:ind w:right="78"/>
              <w:jc w:val="right"/>
              <w:rPr>
                <w:i/>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13,3</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4F0421" w:rsidP="004C7A29">
            <w:pPr>
              <w:pStyle w:val="af3"/>
              <w:spacing w:before="0" w:beforeAutospacing="0" w:after="0" w:afterAutospacing="0"/>
              <w:jc w:val="right"/>
              <w:rPr>
                <w:i/>
                <w:sz w:val="20"/>
                <w:szCs w:val="20"/>
              </w:rPr>
            </w:pPr>
            <w:r>
              <w:rPr>
                <w:i/>
                <w:sz w:val="20"/>
                <w:szCs w:val="20"/>
              </w:rPr>
              <w:t>11,5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12,5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12,5</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Доходы от  имущества</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117,</w:t>
            </w:r>
            <w:r w:rsidR="007C3E61">
              <w:rPr>
                <w:i/>
                <w:sz w:val="20"/>
                <w:szCs w:val="20"/>
              </w:rPr>
              <w:t>4</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4F0421" w:rsidP="004C7A29">
            <w:pPr>
              <w:pStyle w:val="af3"/>
              <w:spacing w:before="0" w:beforeAutospacing="0" w:after="0" w:afterAutospacing="0"/>
              <w:jc w:val="right"/>
              <w:rPr>
                <w:i/>
                <w:sz w:val="20"/>
                <w:szCs w:val="20"/>
              </w:rPr>
            </w:pPr>
            <w:r>
              <w:rPr>
                <w:i/>
                <w:sz w:val="20"/>
                <w:szCs w:val="20"/>
              </w:rPr>
              <w:t>179,2</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233,5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233,5</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Tr="001600C1">
        <w:tc>
          <w:tcPr>
            <w:tcW w:w="32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C7A29" w:rsidRDefault="004C7A29" w:rsidP="00C324B7">
            <w:pPr>
              <w:pStyle w:val="af3"/>
              <w:spacing w:before="0" w:beforeAutospacing="0" w:after="0" w:afterAutospacing="0"/>
              <w:ind w:right="78"/>
              <w:jc w:val="center"/>
              <w:rPr>
                <w:b/>
                <w:sz w:val="22"/>
                <w:szCs w:val="22"/>
              </w:rPr>
            </w:pPr>
            <w:r>
              <w:rPr>
                <w:b/>
                <w:sz w:val="22"/>
                <w:szCs w:val="22"/>
              </w:rPr>
              <w:t>Безвозмездные поступления, в том числе:</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B63AD2" w:rsidP="00287B0F">
            <w:pPr>
              <w:pStyle w:val="af3"/>
              <w:spacing w:before="0" w:beforeAutospacing="0" w:after="0" w:afterAutospacing="0"/>
              <w:jc w:val="right"/>
              <w:rPr>
                <w:b/>
                <w:sz w:val="20"/>
                <w:szCs w:val="20"/>
              </w:rPr>
            </w:pPr>
            <w:r>
              <w:rPr>
                <w:b/>
                <w:sz w:val="20"/>
                <w:szCs w:val="20"/>
              </w:rPr>
              <w:t>3930,7</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FC0608" w:rsidP="004C7A29">
            <w:pPr>
              <w:pStyle w:val="af3"/>
              <w:spacing w:before="0" w:beforeAutospacing="0" w:after="0" w:afterAutospacing="0"/>
              <w:jc w:val="right"/>
              <w:rPr>
                <w:b/>
                <w:sz w:val="20"/>
                <w:szCs w:val="20"/>
              </w:rPr>
            </w:pPr>
            <w:r>
              <w:rPr>
                <w:b/>
                <w:sz w:val="20"/>
                <w:szCs w:val="20"/>
              </w:rPr>
              <w:t>4843,2</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1600C1" w:rsidP="00C324B7">
            <w:pPr>
              <w:pStyle w:val="af3"/>
              <w:spacing w:before="0" w:beforeAutospacing="0" w:after="0" w:afterAutospacing="0"/>
              <w:jc w:val="right"/>
              <w:rPr>
                <w:b/>
                <w:sz w:val="20"/>
                <w:szCs w:val="20"/>
              </w:rPr>
            </w:pPr>
            <w:r>
              <w:rPr>
                <w:b/>
                <w:sz w:val="20"/>
                <w:szCs w:val="20"/>
              </w:rPr>
              <w:t>5034,5</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1600C1" w:rsidP="00C324B7">
            <w:pPr>
              <w:pStyle w:val="af3"/>
              <w:spacing w:before="0" w:beforeAutospacing="0" w:after="0" w:afterAutospacing="0"/>
              <w:jc w:val="right"/>
              <w:rPr>
                <w:b/>
                <w:sz w:val="20"/>
                <w:szCs w:val="20"/>
              </w:rPr>
            </w:pPr>
            <w:r>
              <w:rPr>
                <w:b/>
                <w:sz w:val="20"/>
                <w:szCs w:val="20"/>
              </w:rPr>
              <w:t>5025,6</w:t>
            </w:r>
          </w:p>
        </w:tc>
        <w:tc>
          <w:tcPr>
            <w:tcW w:w="10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77402A" w:rsidP="004C7A29">
            <w:pPr>
              <w:pStyle w:val="af3"/>
              <w:spacing w:before="0" w:beforeAutospacing="0" w:after="0" w:afterAutospacing="0"/>
              <w:ind w:right="34"/>
              <w:jc w:val="right"/>
              <w:rPr>
                <w:b/>
                <w:sz w:val="20"/>
                <w:szCs w:val="20"/>
              </w:rPr>
            </w:pPr>
            <w:r>
              <w:rPr>
                <w:b/>
                <w:sz w:val="20"/>
                <w:szCs w:val="20"/>
              </w:rPr>
              <w:t>127,9</w:t>
            </w:r>
          </w:p>
        </w:tc>
        <w:tc>
          <w:tcPr>
            <w:tcW w:w="102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77402A" w:rsidP="00C324B7">
            <w:pPr>
              <w:pStyle w:val="af3"/>
              <w:spacing w:before="0" w:beforeAutospacing="0" w:after="0" w:afterAutospacing="0"/>
              <w:ind w:right="34"/>
              <w:jc w:val="right"/>
              <w:rPr>
                <w:b/>
                <w:sz w:val="20"/>
                <w:szCs w:val="20"/>
              </w:rPr>
            </w:pPr>
            <w:r>
              <w:rPr>
                <w:b/>
                <w:sz w:val="20"/>
                <w:szCs w:val="20"/>
              </w:rPr>
              <w:t>103,8</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1600C1" w:rsidP="00C324B7">
            <w:pPr>
              <w:pStyle w:val="af3"/>
              <w:spacing w:before="0" w:beforeAutospacing="0" w:after="0" w:afterAutospacing="0"/>
              <w:jc w:val="right"/>
              <w:rPr>
                <w:b/>
                <w:sz w:val="20"/>
                <w:szCs w:val="20"/>
              </w:rPr>
            </w:pPr>
            <w:r>
              <w:rPr>
                <w:b/>
                <w:sz w:val="20"/>
                <w:szCs w:val="20"/>
              </w:rPr>
              <w:t>99,8</w:t>
            </w: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Субвенции</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67,2</w:t>
            </w:r>
          </w:p>
        </w:tc>
        <w:tc>
          <w:tcPr>
            <w:tcW w:w="1080" w:type="dxa"/>
            <w:tcBorders>
              <w:top w:val="single" w:sz="4" w:space="0" w:color="auto"/>
              <w:left w:val="single" w:sz="4" w:space="0" w:color="auto"/>
              <w:bottom w:val="single" w:sz="4" w:space="0" w:color="auto"/>
              <w:right w:val="single" w:sz="4" w:space="0" w:color="auto"/>
            </w:tcBorders>
            <w:vAlign w:val="bottom"/>
          </w:tcPr>
          <w:p w:rsidR="00FC0608" w:rsidRDefault="00FC0608" w:rsidP="004C7A29">
            <w:pPr>
              <w:pStyle w:val="af3"/>
              <w:spacing w:before="0" w:beforeAutospacing="0" w:after="0" w:afterAutospacing="0"/>
              <w:jc w:val="right"/>
              <w:rPr>
                <w:i/>
                <w:sz w:val="20"/>
                <w:szCs w:val="20"/>
              </w:rPr>
            </w:pPr>
          </w:p>
          <w:p w:rsidR="00D70A4C" w:rsidRPr="001600C1" w:rsidRDefault="00FC0608" w:rsidP="00FC0608">
            <w:pPr>
              <w:pStyle w:val="af3"/>
              <w:spacing w:before="0" w:beforeAutospacing="0" w:after="0" w:afterAutospacing="0"/>
              <w:jc w:val="right"/>
              <w:rPr>
                <w:i/>
                <w:sz w:val="20"/>
                <w:szCs w:val="20"/>
              </w:rPr>
            </w:pPr>
            <w:r>
              <w:rPr>
                <w:i/>
                <w:sz w:val="20"/>
                <w:szCs w:val="20"/>
              </w:rPr>
              <w:t>71,3</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75,4</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75,4</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Субсидии</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Х</w:t>
            </w:r>
          </w:p>
        </w:tc>
        <w:tc>
          <w:tcPr>
            <w:tcW w:w="1080" w:type="dxa"/>
            <w:tcBorders>
              <w:top w:val="single" w:sz="4" w:space="0" w:color="auto"/>
              <w:left w:val="single" w:sz="4" w:space="0" w:color="auto"/>
              <w:bottom w:val="single" w:sz="4" w:space="0" w:color="auto"/>
              <w:right w:val="single" w:sz="4" w:space="0" w:color="auto"/>
            </w:tcBorders>
            <w:vAlign w:val="bottom"/>
          </w:tcPr>
          <w:p w:rsidR="00D70A4C" w:rsidRPr="001600C1" w:rsidRDefault="00FC0608" w:rsidP="00FC0608">
            <w:pPr>
              <w:pStyle w:val="af3"/>
              <w:spacing w:before="0" w:beforeAutospacing="0" w:after="0" w:afterAutospacing="0"/>
              <w:jc w:val="right"/>
              <w:rPr>
                <w:i/>
                <w:sz w:val="20"/>
                <w:szCs w:val="20"/>
              </w:rPr>
            </w:pPr>
            <w:r>
              <w:rPr>
                <w:i/>
                <w:sz w:val="20"/>
                <w:szCs w:val="20"/>
              </w:rPr>
              <w:t>Х</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284,9</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284,9</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Дотации бюджетам муниципальных образований</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3658,9</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FC0608" w:rsidP="004C7A29">
            <w:pPr>
              <w:pStyle w:val="af3"/>
              <w:spacing w:before="0" w:beforeAutospacing="0" w:after="0" w:afterAutospacing="0"/>
              <w:jc w:val="right"/>
              <w:rPr>
                <w:i/>
                <w:sz w:val="20"/>
                <w:szCs w:val="20"/>
              </w:rPr>
            </w:pPr>
            <w:r>
              <w:rPr>
                <w:i/>
                <w:sz w:val="20"/>
                <w:szCs w:val="20"/>
              </w:rPr>
              <w:t>4216,3</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4148,5</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sidRPr="001600C1">
              <w:rPr>
                <w:i/>
                <w:sz w:val="20"/>
                <w:szCs w:val="20"/>
              </w:rPr>
              <w:t>4148,5</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4C7A29"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78"/>
              <w:jc w:val="right"/>
              <w:rPr>
                <w:i/>
                <w:sz w:val="20"/>
                <w:szCs w:val="20"/>
              </w:rPr>
            </w:pPr>
            <w:r w:rsidRPr="001600C1">
              <w:rPr>
                <w:i/>
                <w:sz w:val="20"/>
                <w:szCs w:val="20"/>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287B0F" w:rsidP="00287B0F">
            <w:pPr>
              <w:pStyle w:val="af3"/>
              <w:spacing w:before="0" w:beforeAutospacing="0" w:after="0" w:afterAutospacing="0"/>
              <w:jc w:val="right"/>
              <w:rPr>
                <w:i/>
                <w:sz w:val="20"/>
                <w:szCs w:val="20"/>
              </w:rPr>
            </w:pPr>
            <w:r>
              <w:rPr>
                <w:i/>
                <w:sz w:val="20"/>
                <w:szCs w:val="20"/>
              </w:rPr>
              <w:t>204,3</w:t>
            </w:r>
          </w:p>
        </w:tc>
        <w:tc>
          <w:tcPr>
            <w:tcW w:w="1080" w:type="dxa"/>
            <w:tcBorders>
              <w:top w:val="single" w:sz="4" w:space="0" w:color="auto"/>
              <w:left w:val="single" w:sz="4" w:space="0" w:color="auto"/>
              <w:bottom w:val="single" w:sz="4" w:space="0" w:color="auto"/>
              <w:right w:val="single" w:sz="4" w:space="0" w:color="auto"/>
            </w:tcBorders>
            <w:vAlign w:val="bottom"/>
          </w:tcPr>
          <w:p w:rsidR="00D70A4C" w:rsidRPr="001600C1" w:rsidRDefault="00FC0608" w:rsidP="00FC0608">
            <w:pPr>
              <w:pStyle w:val="af3"/>
              <w:spacing w:before="0" w:beforeAutospacing="0" w:after="0" w:afterAutospacing="0"/>
              <w:jc w:val="right"/>
              <w:rPr>
                <w:i/>
                <w:sz w:val="20"/>
                <w:szCs w:val="20"/>
              </w:rPr>
            </w:pPr>
            <w:r>
              <w:rPr>
                <w:i/>
                <w:sz w:val="20"/>
                <w:szCs w:val="20"/>
              </w:rPr>
              <w:t>555,6</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Pr>
                <w:i/>
                <w:sz w:val="20"/>
                <w:szCs w:val="20"/>
              </w:rPr>
              <w:t>525,7</w:t>
            </w:r>
          </w:p>
        </w:tc>
        <w:tc>
          <w:tcPr>
            <w:tcW w:w="1080" w:type="dxa"/>
            <w:tcBorders>
              <w:top w:val="single" w:sz="4" w:space="0" w:color="auto"/>
              <w:left w:val="single" w:sz="4" w:space="0" w:color="auto"/>
              <w:bottom w:val="single" w:sz="4" w:space="0" w:color="auto"/>
              <w:right w:val="single" w:sz="4" w:space="0" w:color="auto"/>
            </w:tcBorders>
            <w:vAlign w:val="bottom"/>
          </w:tcPr>
          <w:p w:rsidR="004C7A29" w:rsidRPr="001600C1" w:rsidRDefault="001600C1" w:rsidP="00C324B7">
            <w:pPr>
              <w:pStyle w:val="af3"/>
              <w:spacing w:before="0" w:beforeAutospacing="0" w:after="0" w:afterAutospacing="0"/>
              <w:jc w:val="right"/>
              <w:rPr>
                <w:i/>
                <w:sz w:val="20"/>
                <w:szCs w:val="20"/>
              </w:rPr>
            </w:pPr>
            <w:r>
              <w:rPr>
                <w:i/>
                <w:sz w:val="20"/>
                <w:szCs w:val="20"/>
              </w:rPr>
              <w:t>516,8</w:t>
            </w:r>
          </w:p>
        </w:tc>
        <w:tc>
          <w:tcPr>
            <w:tcW w:w="1066"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C7A29" w:rsidRPr="001600C1" w:rsidRDefault="004C7A29" w:rsidP="00C324B7">
            <w:pPr>
              <w:pStyle w:val="af3"/>
              <w:spacing w:before="0" w:beforeAutospacing="0" w:after="0" w:afterAutospacing="0"/>
              <w:jc w:val="right"/>
              <w:rPr>
                <w:i/>
                <w:sz w:val="20"/>
                <w:szCs w:val="20"/>
              </w:rPr>
            </w:pPr>
          </w:p>
        </w:tc>
      </w:tr>
      <w:tr w:rsidR="00287B0F" w:rsidRPr="001600C1" w:rsidTr="004C7A29">
        <w:tc>
          <w:tcPr>
            <w:tcW w:w="3227" w:type="dxa"/>
            <w:tcBorders>
              <w:top w:val="single" w:sz="4" w:space="0" w:color="auto"/>
              <w:left w:val="single" w:sz="4" w:space="0" w:color="auto"/>
              <w:bottom w:val="single" w:sz="4" w:space="0" w:color="auto"/>
              <w:right w:val="single" w:sz="4" w:space="0" w:color="auto"/>
            </w:tcBorders>
            <w:vAlign w:val="bottom"/>
          </w:tcPr>
          <w:p w:rsidR="00287B0F" w:rsidRPr="001600C1" w:rsidRDefault="00287B0F" w:rsidP="00C324B7">
            <w:pPr>
              <w:pStyle w:val="af3"/>
              <w:spacing w:before="0" w:beforeAutospacing="0" w:after="0" w:afterAutospacing="0"/>
              <w:ind w:right="78"/>
              <w:jc w:val="right"/>
              <w:rPr>
                <w:i/>
                <w:sz w:val="20"/>
                <w:szCs w:val="20"/>
              </w:rPr>
            </w:pPr>
            <w:r>
              <w:rPr>
                <w:i/>
                <w:sz w:val="20"/>
                <w:szCs w:val="20"/>
              </w:rPr>
              <w:t>От возврата остатков субсидий, субвенций и иных межбюджетных трансфертов</w:t>
            </w:r>
          </w:p>
        </w:tc>
        <w:tc>
          <w:tcPr>
            <w:tcW w:w="1080" w:type="dxa"/>
            <w:tcBorders>
              <w:top w:val="single" w:sz="4" w:space="0" w:color="auto"/>
              <w:left w:val="single" w:sz="4" w:space="0" w:color="auto"/>
              <w:bottom w:val="single" w:sz="4" w:space="0" w:color="auto"/>
              <w:right w:val="single" w:sz="4" w:space="0" w:color="auto"/>
            </w:tcBorders>
            <w:vAlign w:val="bottom"/>
          </w:tcPr>
          <w:p w:rsidR="00287B0F" w:rsidRPr="001600C1" w:rsidRDefault="00287B0F" w:rsidP="00287B0F">
            <w:pPr>
              <w:pStyle w:val="af3"/>
              <w:spacing w:before="0" w:beforeAutospacing="0" w:after="0" w:afterAutospacing="0"/>
              <w:jc w:val="right"/>
              <w:rPr>
                <w:i/>
                <w:sz w:val="20"/>
                <w:szCs w:val="20"/>
              </w:rPr>
            </w:pPr>
            <w:r>
              <w:rPr>
                <w:i/>
                <w:sz w:val="20"/>
                <w:szCs w:val="20"/>
              </w:rPr>
              <w:t>0,3</w:t>
            </w:r>
          </w:p>
        </w:tc>
        <w:tc>
          <w:tcPr>
            <w:tcW w:w="1080" w:type="dxa"/>
            <w:tcBorders>
              <w:top w:val="single" w:sz="4" w:space="0" w:color="auto"/>
              <w:left w:val="single" w:sz="4" w:space="0" w:color="auto"/>
              <w:bottom w:val="single" w:sz="4" w:space="0" w:color="auto"/>
              <w:right w:val="single" w:sz="4" w:space="0" w:color="auto"/>
            </w:tcBorders>
            <w:vAlign w:val="bottom"/>
          </w:tcPr>
          <w:p w:rsidR="00287B0F" w:rsidRDefault="00287B0F" w:rsidP="00FC0608">
            <w:pPr>
              <w:pStyle w:val="af3"/>
              <w:spacing w:before="0" w:beforeAutospacing="0" w:after="0" w:afterAutospacing="0"/>
              <w:jc w:val="right"/>
              <w:rPr>
                <w:i/>
                <w:sz w:val="20"/>
                <w:szCs w:val="20"/>
              </w:rPr>
            </w:pPr>
            <w:proofErr w:type="spellStart"/>
            <w:r>
              <w:rPr>
                <w:i/>
                <w:sz w:val="20"/>
                <w:szCs w:val="20"/>
              </w:rPr>
              <w:t>х</w:t>
            </w:r>
            <w:proofErr w:type="spellEnd"/>
          </w:p>
        </w:tc>
        <w:tc>
          <w:tcPr>
            <w:tcW w:w="1080" w:type="dxa"/>
            <w:tcBorders>
              <w:top w:val="single" w:sz="4" w:space="0" w:color="auto"/>
              <w:left w:val="single" w:sz="4" w:space="0" w:color="auto"/>
              <w:bottom w:val="single" w:sz="4" w:space="0" w:color="auto"/>
              <w:right w:val="single" w:sz="4" w:space="0" w:color="auto"/>
            </w:tcBorders>
            <w:vAlign w:val="bottom"/>
          </w:tcPr>
          <w:p w:rsidR="00287B0F" w:rsidRDefault="00287B0F" w:rsidP="00C324B7">
            <w:pPr>
              <w:pStyle w:val="af3"/>
              <w:spacing w:before="0" w:beforeAutospacing="0" w:after="0" w:afterAutospacing="0"/>
              <w:jc w:val="right"/>
              <w:rPr>
                <w:i/>
                <w:sz w:val="20"/>
                <w:szCs w:val="20"/>
              </w:rPr>
            </w:pPr>
            <w:proofErr w:type="spellStart"/>
            <w:r>
              <w:rPr>
                <w:i/>
                <w:sz w:val="20"/>
                <w:szCs w:val="20"/>
              </w:rPr>
              <w:t>х</w:t>
            </w:r>
            <w:proofErr w:type="spellEnd"/>
          </w:p>
        </w:tc>
        <w:tc>
          <w:tcPr>
            <w:tcW w:w="1080" w:type="dxa"/>
            <w:tcBorders>
              <w:top w:val="single" w:sz="4" w:space="0" w:color="auto"/>
              <w:left w:val="single" w:sz="4" w:space="0" w:color="auto"/>
              <w:bottom w:val="single" w:sz="4" w:space="0" w:color="auto"/>
              <w:right w:val="single" w:sz="4" w:space="0" w:color="auto"/>
            </w:tcBorders>
            <w:vAlign w:val="bottom"/>
          </w:tcPr>
          <w:p w:rsidR="00287B0F" w:rsidRDefault="00287B0F" w:rsidP="00C324B7">
            <w:pPr>
              <w:pStyle w:val="af3"/>
              <w:spacing w:before="0" w:beforeAutospacing="0" w:after="0" w:afterAutospacing="0"/>
              <w:jc w:val="right"/>
              <w:rPr>
                <w:i/>
                <w:sz w:val="20"/>
                <w:szCs w:val="20"/>
              </w:rPr>
            </w:pPr>
            <w:proofErr w:type="spellStart"/>
            <w:r>
              <w:rPr>
                <w:i/>
                <w:sz w:val="20"/>
                <w:szCs w:val="20"/>
              </w:rPr>
              <w:t>х</w:t>
            </w:r>
            <w:proofErr w:type="spellEnd"/>
          </w:p>
        </w:tc>
        <w:tc>
          <w:tcPr>
            <w:tcW w:w="1066" w:type="dxa"/>
            <w:tcBorders>
              <w:top w:val="single" w:sz="4" w:space="0" w:color="auto"/>
              <w:left w:val="single" w:sz="4" w:space="0" w:color="auto"/>
              <w:bottom w:val="single" w:sz="4" w:space="0" w:color="auto"/>
              <w:right w:val="single" w:sz="4" w:space="0" w:color="auto"/>
            </w:tcBorders>
            <w:vAlign w:val="bottom"/>
          </w:tcPr>
          <w:p w:rsidR="00287B0F" w:rsidRPr="001600C1" w:rsidRDefault="00287B0F" w:rsidP="004C7A29">
            <w:pPr>
              <w:pStyle w:val="af3"/>
              <w:spacing w:before="0" w:beforeAutospacing="0" w:after="0" w:afterAutospacing="0"/>
              <w:ind w:right="34"/>
              <w:jc w:val="right"/>
              <w:rPr>
                <w:i/>
                <w:sz w:val="20"/>
                <w:szCs w:val="20"/>
              </w:rPr>
            </w:pPr>
          </w:p>
        </w:tc>
        <w:tc>
          <w:tcPr>
            <w:tcW w:w="1022" w:type="dxa"/>
            <w:tcBorders>
              <w:top w:val="single" w:sz="4" w:space="0" w:color="auto"/>
              <w:left w:val="single" w:sz="4" w:space="0" w:color="auto"/>
              <w:bottom w:val="single" w:sz="4" w:space="0" w:color="auto"/>
              <w:right w:val="single" w:sz="4" w:space="0" w:color="auto"/>
            </w:tcBorders>
            <w:vAlign w:val="bottom"/>
          </w:tcPr>
          <w:p w:rsidR="00287B0F" w:rsidRPr="001600C1" w:rsidRDefault="00287B0F" w:rsidP="00C324B7">
            <w:pPr>
              <w:pStyle w:val="af3"/>
              <w:spacing w:before="0" w:beforeAutospacing="0" w:after="0" w:afterAutospacing="0"/>
              <w:ind w:right="34"/>
              <w:jc w:val="right"/>
              <w:rPr>
                <w:i/>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287B0F" w:rsidRPr="001600C1" w:rsidRDefault="00287B0F" w:rsidP="00C324B7">
            <w:pPr>
              <w:pStyle w:val="af3"/>
              <w:spacing w:before="0" w:beforeAutospacing="0" w:after="0" w:afterAutospacing="0"/>
              <w:jc w:val="right"/>
              <w:rPr>
                <w:i/>
                <w:sz w:val="20"/>
                <w:szCs w:val="20"/>
              </w:rPr>
            </w:pPr>
          </w:p>
        </w:tc>
      </w:tr>
      <w:tr w:rsidR="004C7A29" w:rsidTr="001600C1">
        <w:tc>
          <w:tcPr>
            <w:tcW w:w="32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C7A29" w:rsidRDefault="004C7A29" w:rsidP="00C324B7">
            <w:pPr>
              <w:pStyle w:val="af3"/>
              <w:spacing w:before="0" w:beforeAutospacing="0" w:after="0" w:afterAutospacing="0"/>
              <w:ind w:right="78"/>
              <w:rPr>
                <w:b/>
                <w:sz w:val="22"/>
                <w:szCs w:val="22"/>
              </w:rPr>
            </w:pPr>
            <w:r>
              <w:rPr>
                <w:b/>
                <w:sz w:val="22"/>
                <w:szCs w:val="22"/>
              </w:rPr>
              <w:t>Всего доходов</w:t>
            </w:r>
          </w:p>
          <w:p w:rsidR="004C7A29" w:rsidRDefault="004C7A29" w:rsidP="00C324B7">
            <w:pPr>
              <w:pStyle w:val="af3"/>
              <w:spacing w:before="0" w:beforeAutospacing="0" w:after="0" w:afterAutospacing="0"/>
              <w:ind w:right="78"/>
              <w:rPr>
                <w:b/>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287B0F" w:rsidP="00C324B7">
            <w:pPr>
              <w:pStyle w:val="af3"/>
              <w:spacing w:before="0" w:beforeAutospacing="0" w:after="0" w:afterAutospacing="0"/>
              <w:ind w:right="-30"/>
              <w:jc w:val="right"/>
              <w:rPr>
                <w:b/>
                <w:sz w:val="20"/>
                <w:szCs w:val="20"/>
              </w:rPr>
            </w:pPr>
            <w:r>
              <w:rPr>
                <w:b/>
                <w:sz w:val="20"/>
                <w:szCs w:val="20"/>
              </w:rPr>
              <w:t>4523,9</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FC0608" w:rsidP="004C7A29">
            <w:pPr>
              <w:pStyle w:val="af3"/>
              <w:spacing w:before="0" w:beforeAutospacing="0" w:after="0" w:afterAutospacing="0"/>
              <w:jc w:val="right"/>
              <w:rPr>
                <w:b/>
                <w:sz w:val="20"/>
                <w:szCs w:val="20"/>
              </w:rPr>
            </w:pPr>
            <w:r>
              <w:rPr>
                <w:b/>
                <w:sz w:val="20"/>
                <w:szCs w:val="20"/>
              </w:rPr>
              <w:t>5507,5</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1600C1" w:rsidP="00C324B7">
            <w:pPr>
              <w:pStyle w:val="af3"/>
              <w:spacing w:before="0" w:beforeAutospacing="0" w:after="0" w:afterAutospacing="0"/>
              <w:jc w:val="right"/>
              <w:rPr>
                <w:b/>
                <w:sz w:val="20"/>
                <w:szCs w:val="20"/>
              </w:rPr>
            </w:pPr>
            <w:r>
              <w:rPr>
                <w:b/>
                <w:sz w:val="20"/>
                <w:szCs w:val="20"/>
              </w:rPr>
              <w:t>6301,3</w:t>
            </w:r>
          </w:p>
        </w:tc>
        <w:tc>
          <w:tcPr>
            <w:tcW w:w="108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1600C1" w:rsidP="00C324B7">
            <w:pPr>
              <w:pStyle w:val="af3"/>
              <w:spacing w:before="0" w:beforeAutospacing="0" w:after="0" w:afterAutospacing="0"/>
              <w:jc w:val="right"/>
              <w:rPr>
                <w:b/>
                <w:sz w:val="20"/>
                <w:szCs w:val="20"/>
              </w:rPr>
            </w:pPr>
            <w:r>
              <w:rPr>
                <w:b/>
                <w:sz w:val="20"/>
                <w:szCs w:val="20"/>
              </w:rPr>
              <w:t>6275,5</w:t>
            </w:r>
          </w:p>
        </w:tc>
        <w:tc>
          <w:tcPr>
            <w:tcW w:w="106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77402A" w:rsidP="004C7A29">
            <w:pPr>
              <w:pStyle w:val="af3"/>
              <w:spacing w:before="0" w:beforeAutospacing="0" w:after="0" w:afterAutospacing="0"/>
              <w:ind w:right="34"/>
              <w:jc w:val="right"/>
              <w:rPr>
                <w:b/>
                <w:sz w:val="20"/>
                <w:szCs w:val="20"/>
              </w:rPr>
            </w:pPr>
            <w:r>
              <w:rPr>
                <w:b/>
                <w:sz w:val="20"/>
                <w:szCs w:val="20"/>
              </w:rPr>
              <w:t>138,7</w:t>
            </w:r>
          </w:p>
        </w:tc>
        <w:tc>
          <w:tcPr>
            <w:tcW w:w="102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77402A" w:rsidP="00C324B7">
            <w:pPr>
              <w:pStyle w:val="af3"/>
              <w:spacing w:before="0" w:beforeAutospacing="0" w:after="0" w:afterAutospacing="0"/>
              <w:ind w:right="34"/>
              <w:jc w:val="right"/>
              <w:rPr>
                <w:b/>
                <w:sz w:val="20"/>
                <w:szCs w:val="20"/>
              </w:rPr>
            </w:pPr>
            <w:r>
              <w:rPr>
                <w:b/>
                <w:sz w:val="20"/>
                <w:szCs w:val="20"/>
              </w:rPr>
              <w:t>113,9</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rsidR="004C7A29" w:rsidRDefault="001600C1" w:rsidP="00C324B7">
            <w:pPr>
              <w:pStyle w:val="af3"/>
              <w:spacing w:before="0" w:beforeAutospacing="0" w:after="0" w:afterAutospacing="0"/>
              <w:jc w:val="right"/>
              <w:rPr>
                <w:b/>
                <w:sz w:val="20"/>
                <w:szCs w:val="20"/>
              </w:rPr>
            </w:pPr>
            <w:r>
              <w:rPr>
                <w:b/>
                <w:sz w:val="20"/>
                <w:szCs w:val="20"/>
              </w:rPr>
              <w:t>99,6</w:t>
            </w:r>
          </w:p>
        </w:tc>
      </w:tr>
    </w:tbl>
    <w:p w:rsidR="003B20E4" w:rsidRPr="00B6221C" w:rsidRDefault="003B20E4" w:rsidP="003B20E4">
      <w:pPr>
        <w:pStyle w:val="af3"/>
        <w:spacing w:before="0" w:beforeAutospacing="0" w:after="0" w:afterAutospacing="0"/>
        <w:ind w:firstLine="540"/>
        <w:rPr>
          <w:sz w:val="26"/>
          <w:szCs w:val="26"/>
        </w:rPr>
      </w:pPr>
    </w:p>
    <w:p w:rsidR="003B20E4" w:rsidRPr="007E50AA" w:rsidRDefault="003B20E4" w:rsidP="007E50AA">
      <w:pPr>
        <w:pStyle w:val="af3"/>
        <w:spacing w:before="0" w:beforeAutospacing="0" w:after="0" w:afterAutospacing="0"/>
        <w:ind w:firstLine="540"/>
        <w:jc w:val="both"/>
      </w:pPr>
      <w:r w:rsidRPr="007E50AA">
        <w:t>Таким образом, по сравнению с плановым назначением доходная часть бюджета поселения в 201</w:t>
      </w:r>
      <w:r w:rsidR="007E50AA">
        <w:t>4 году исполнена на 99,</w:t>
      </w:r>
      <w:r w:rsidR="0077402A">
        <w:t>6</w:t>
      </w:r>
      <w:r w:rsidRPr="007E50AA">
        <w:t>%. В сравнении с данными предыдущего</w:t>
      </w:r>
      <w:r w:rsidR="007E50AA">
        <w:t xml:space="preserve"> отчетного</w:t>
      </w:r>
      <w:r w:rsidRPr="007E50AA">
        <w:t xml:space="preserve"> года доходная часть бюджета поселения </w:t>
      </w:r>
      <w:r w:rsidR="0077402A">
        <w:t>пере</w:t>
      </w:r>
      <w:r w:rsidRPr="007E50AA">
        <w:t xml:space="preserve">выполнена на </w:t>
      </w:r>
      <w:r w:rsidR="0077402A">
        <w:t>14</w:t>
      </w:r>
      <w:r w:rsidRPr="007E50AA">
        <w:t>%.</w:t>
      </w:r>
    </w:p>
    <w:p w:rsidR="003B20E4" w:rsidRPr="00B90FD0" w:rsidRDefault="003B20E4" w:rsidP="007E50AA">
      <w:pPr>
        <w:pStyle w:val="af3"/>
        <w:spacing w:before="0" w:beforeAutospacing="0" w:after="0" w:afterAutospacing="0"/>
        <w:jc w:val="both"/>
      </w:pPr>
      <w:r w:rsidRPr="00B90FD0">
        <w:t xml:space="preserve">          В 201</w:t>
      </w:r>
      <w:r w:rsidR="00B90FD0" w:rsidRPr="00B90FD0">
        <w:t>4</w:t>
      </w:r>
      <w:r w:rsidRPr="00B90FD0">
        <w:t xml:space="preserve"> году в общей структуре </w:t>
      </w:r>
      <w:r w:rsidR="00B90FD0" w:rsidRPr="00B90FD0">
        <w:t xml:space="preserve">исполненных </w:t>
      </w:r>
      <w:r w:rsidRPr="00B90FD0">
        <w:t>доходов</w:t>
      </w:r>
      <w:r w:rsidR="00B90FD0" w:rsidRPr="00B90FD0">
        <w:t xml:space="preserve"> налоговые и неналоговые</w:t>
      </w:r>
      <w:r w:rsidRPr="00B90FD0">
        <w:t xml:space="preserve"> доходы составили </w:t>
      </w:r>
      <w:r w:rsidR="005B66D9">
        <w:t>20</w:t>
      </w:r>
      <w:r w:rsidR="00B90FD0" w:rsidRPr="00B90FD0">
        <w:t xml:space="preserve">%, </w:t>
      </w:r>
      <w:r w:rsidRPr="00B90FD0">
        <w:t xml:space="preserve">безвозмездные поступления  – </w:t>
      </w:r>
      <w:r w:rsidR="005B66D9">
        <w:t>80</w:t>
      </w:r>
      <w:r w:rsidRPr="00B90FD0">
        <w:t>%.</w:t>
      </w:r>
    </w:p>
    <w:p w:rsidR="003B20E4" w:rsidRPr="00B90FD0" w:rsidRDefault="00B90FD0" w:rsidP="003B20E4">
      <w:pPr>
        <w:pStyle w:val="2"/>
        <w:spacing w:after="0" w:line="240" w:lineRule="auto"/>
        <w:ind w:left="0" w:firstLine="540"/>
        <w:jc w:val="both"/>
      </w:pPr>
      <w:r w:rsidRPr="00B90FD0">
        <w:t>В</w:t>
      </w:r>
      <w:r w:rsidR="003B20E4" w:rsidRPr="00B90FD0">
        <w:t xml:space="preserve"> результате увеличения</w:t>
      </w:r>
      <w:r w:rsidRPr="00B90FD0">
        <w:t xml:space="preserve"> в течение года</w:t>
      </w:r>
      <w:r w:rsidR="003B20E4" w:rsidRPr="00B90FD0">
        <w:t xml:space="preserve"> плановых показателей план по налоговым </w:t>
      </w:r>
      <w:r w:rsidRPr="00B90FD0">
        <w:t xml:space="preserve">и неналоговым </w:t>
      </w:r>
      <w:r w:rsidR="003B20E4" w:rsidRPr="00B90FD0">
        <w:t xml:space="preserve">доходам </w:t>
      </w:r>
      <w:r w:rsidR="005B66D9">
        <w:t>пере</w:t>
      </w:r>
      <w:r w:rsidR="003B20E4" w:rsidRPr="00B90FD0">
        <w:t xml:space="preserve">выполнен на </w:t>
      </w:r>
      <w:r w:rsidR="005B66D9">
        <w:t>3</w:t>
      </w:r>
      <w:r w:rsidRPr="00B90FD0">
        <w:t>% относительно первоначальных показателей</w:t>
      </w:r>
      <w:r w:rsidR="005B66D9">
        <w:t xml:space="preserve"> (1210,0 тыс. руб.), исполнение составило 1249,9 </w:t>
      </w:r>
      <w:r w:rsidR="003B20E4" w:rsidRPr="00B90FD0">
        <w:t xml:space="preserve">тыс. руб. </w:t>
      </w:r>
    </w:p>
    <w:p w:rsidR="003B20E4" w:rsidRPr="000A40E1" w:rsidRDefault="003B20E4" w:rsidP="002519A6">
      <w:pPr>
        <w:pStyle w:val="21"/>
        <w:spacing w:after="0" w:line="276" w:lineRule="auto"/>
        <w:ind w:firstLine="540"/>
        <w:jc w:val="both"/>
      </w:pPr>
      <w:r w:rsidRPr="000A40E1">
        <w:rPr>
          <w:b/>
        </w:rPr>
        <w:t>Безвозмездные поступления</w:t>
      </w:r>
      <w:r w:rsidR="00B90FD0" w:rsidRPr="000A40E1">
        <w:t xml:space="preserve"> в 2014</w:t>
      </w:r>
      <w:r w:rsidRPr="000A40E1">
        <w:t xml:space="preserve"> году исполнены на </w:t>
      </w:r>
      <w:r w:rsidR="005B66D9" w:rsidRPr="000A40E1">
        <w:t>99,8</w:t>
      </w:r>
      <w:r w:rsidR="00B90FD0" w:rsidRPr="000A40E1">
        <w:t xml:space="preserve">% от уточненного плана </w:t>
      </w:r>
      <w:r w:rsidR="005B66D9" w:rsidRPr="000A40E1">
        <w:t>и составили 5025,6</w:t>
      </w:r>
      <w:r w:rsidR="00B90FD0" w:rsidRPr="000A40E1">
        <w:t xml:space="preserve"> </w:t>
      </w:r>
      <w:r w:rsidRPr="000A40E1">
        <w:t xml:space="preserve">тыс. руб.  При этом первоначальный план доходов в части безвозмездных поступлений </w:t>
      </w:r>
      <w:r w:rsidR="005B66D9" w:rsidRPr="000A40E1">
        <w:t>(4538,0 тыс. руб.) пере</w:t>
      </w:r>
      <w:r w:rsidRPr="000A40E1">
        <w:t xml:space="preserve">выполнен </w:t>
      </w:r>
      <w:r w:rsidR="00E96700" w:rsidRPr="000A40E1">
        <w:t xml:space="preserve">на </w:t>
      </w:r>
      <w:r w:rsidR="005B66D9" w:rsidRPr="000A40E1">
        <w:t>11</w:t>
      </w:r>
      <w:r w:rsidR="00E96700" w:rsidRPr="000A40E1">
        <w:t>%</w:t>
      </w:r>
      <w:r w:rsidRPr="000A40E1">
        <w:t xml:space="preserve">. </w:t>
      </w:r>
    </w:p>
    <w:p w:rsidR="003B20E4" w:rsidRPr="000A40E1" w:rsidRDefault="003B20E4" w:rsidP="002519A6">
      <w:pPr>
        <w:pStyle w:val="21"/>
        <w:spacing w:after="0" w:line="276" w:lineRule="auto"/>
        <w:ind w:firstLine="540"/>
        <w:jc w:val="both"/>
        <w:rPr>
          <w:b/>
        </w:rPr>
      </w:pPr>
      <w:r w:rsidRPr="000A40E1">
        <w:t xml:space="preserve">Основную часть составляют </w:t>
      </w:r>
      <w:r w:rsidR="00E96700" w:rsidRPr="000A40E1">
        <w:t>дотации</w:t>
      </w:r>
      <w:r w:rsidRPr="000A40E1">
        <w:t xml:space="preserve"> бюджету поселения </w:t>
      </w:r>
      <w:r w:rsidR="00E96700" w:rsidRPr="000A40E1">
        <w:t xml:space="preserve">на выравнивание бюджетной обеспеченности </w:t>
      </w:r>
      <w:r w:rsidRPr="000A40E1">
        <w:t xml:space="preserve">в сумме </w:t>
      </w:r>
      <w:r w:rsidR="005B66D9" w:rsidRPr="000A40E1">
        <w:t>4148,5</w:t>
      </w:r>
      <w:r w:rsidRPr="000A40E1">
        <w:t xml:space="preserve"> тыс. руб.</w:t>
      </w:r>
      <w:r w:rsidR="00E96700" w:rsidRPr="000A40E1">
        <w:t xml:space="preserve"> или </w:t>
      </w:r>
      <w:r w:rsidR="000A40E1">
        <w:t>66</w:t>
      </w:r>
      <w:r w:rsidR="00E96700" w:rsidRPr="000A40E1">
        <w:t>% от суммы безвозмездных поступлений.</w:t>
      </w:r>
      <w:r w:rsidRPr="000A40E1">
        <w:t xml:space="preserve"> </w:t>
      </w:r>
      <w:r w:rsidR="00E96700" w:rsidRPr="000A40E1">
        <w:t>Субвенции</w:t>
      </w:r>
      <w:r w:rsidR="000A40E1">
        <w:t xml:space="preserve"> поступили в размере </w:t>
      </w:r>
      <w:r w:rsidR="0091507B">
        <w:t>1,2%</w:t>
      </w:r>
      <w:r w:rsidR="00E96700" w:rsidRPr="000A40E1">
        <w:t xml:space="preserve">, субсидии </w:t>
      </w:r>
      <w:r w:rsidR="0091507B">
        <w:t>в размере 4,5% от суммы безвозмездных поступлений</w:t>
      </w:r>
      <w:r w:rsidRPr="000A40E1">
        <w:t xml:space="preserve">. </w:t>
      </w:r>
    </w:p>
    <w:p w:rsidR="002519A6" w:rsidRPr="000A40E1" w:rsidRDefault="002519A6" w:rsidP="002519A6">
      <w:pPr>
        <w:spacing w:line="276" w:lineRule="auto"/>
        <w:ind w:firstLine="539"/>
        <w:contextualSpacing/>
        <w:jc w:val="both"/>
        <w:outlineLvl w:val="2"/>
        <w:rPr>
          <w:b/>
          <w:sz w:val="24"/>
          <w:szCs w:val="24"/>
        </w:rPr>
      </w:pPr>
    </w:p>
    <w:p w:rsidR="001A7E32" w:rsidRPr="000A40E1" w:rsidRDefault="001A7E32" w:rsidP="001A7E32">
      <w:pPr>
        <w:ind w:firstLine="540"/>
        <w:jc w:val="both"/>
        <w:rPr>
          <w:sz w:val="24"/>
          <w:szCs w:val="24"/>
        </w:rPr>
      </w:pPr>
      <w:r w:rsidRPr="000A40E1">
        <w:rPr>
          <w:sz w:val="24"/>
          <w:szCs w:val="24"/>
        </w:rPr>
        <w:lastRenderedPageBreak/>
        <w:t xml:space="preserve">В 2014 году уточненным бюджетом сформировался профицит бюджета в сумме </w:t>
      </w:r>
      <w:r w:rsidR="0091507B">
        <w:rPr>
          <w:sz w:val="24"/>
          <w:szCs w:val="24"/>
        </w:rPr>
        <w:t>81,9</w:t>
      </w:r>
      <w:r w:rsidRPr="000A40E1">
        <w:rPr>
          <w:sz w:val="24"/>
          <w:szCs w:val="24"/>
        </w:rPr>
        <w:t xml:space="preserve"> тыс. рублей, фактически бюджет сельского поселения исполнен с профицитом  </w:t>
      </w:r>
      <w:r w:rsidR="0091507B">
        <w:rPr>
          <w:sz w:val="24"/>
          <w:szCs w:val="24"/>
        </w:rPr>
        <w:t xml:space="preserve">на 84% выше ожидаемого и составил </w:t>
      </w:r>
      <w:r w:rsidRPr="000A40E1">
        <w:rPr>
          <w:bCs/>
          <w:sz w:val="24"/>
          <w:szCs w:val="24"/>
        </w:rPr>
        <w:t>сумм</w:t>
      </w:r>
      <w:r w:rsidR="0091507B">
        <w:rPr>
          <w:bCs/>
          <w:sz w:val="24"/>
          <w:szCs w:val="24"/>
        </w:rPr>
        <w:t>у в размере 150,8</w:t>
      </w:r>
      <w:r w:rsidRPr="000A40E1">
        <w:rPr>
          <w:bCs/>
          <w:sz w:val="24"/>
          <w:szCs w:val="24"/>
        </w:rPr>
        <w:t xml:space="preserve"> тыс. руб.      </w:t>
      </w:r>
    </w:p>
    <w:p w:rsidR="001A7E32" w:rsidRDefault="001A7E32" w:rsidP="002519A6">
      <w:pPr>
        <w:spacing w:line="276" w:lineRule="auto"/>
        <w:ind w:firstLine="539"/>
        <w:contextualSpacing/>
        <w:jc w:val="both"/>
        <w:outlineLvl w:val="2"/>
        <w:rPr>
          <w:b/>
          <w:sz w:val="24"/>
          <w:szCs w:val="24"/>
        </w:rPr>
      </w:pPr>
    </w:p>
    <w:p w:rsidR="00043990" w:rsidRPr="00043990" w:rsidRDefault="00043990" w:rsidP="002519A6">
      <w:pPr>
        <w:spacing w:line="276" w:lineRule="auto"/>
        <w:ind w:firstLine="539"/>
        <w:contextualSpacing/>
        <w:jc w:val="both"/>
        <w:outlineLvl w:val="2"/>
        <w:rPr>
          <w:b/>
          <w:sz w:val="24"/>
          <w:szCs w:val="24"/>
        </w:rPr>
      </w:pPr>
      <w:r w:rsidRPr="00043990">
        <w:rPr>
          <w:b/>
          <w:sz w:val="24"/>
          <w:szCs w:val="24"/>
        </w:rPr>
        <w:t xml:space="preserve">Анализ задолженности по </w:t>
      </w:r>
      <w:r>
        <w:rPr>
          <w:b/>
          <w:sz w:val="24"/>
          <w:szCs w:val="24"/>
        </w:rPr>
        <w:t>налоговым доходам.</w:t>
      </w:r>
    </w:p>
    <w:p w:rsidR="00780192" w:rsidRDefault="00043990" w:rsidP="00780192">
      <w:pPr>
        <w:ind w:firstLine="708"/>
        <w:jc w:val="both"/>
        <w:rPr>
          <w:sz w:val="26"/>
          <w:szCs w:val="26"/>
        </w:rPr>
      </w:pPr>
      <w:r w:rsidRPr="00043990">
        <w:rPr>
          <w:sz w:val="24"/>
          <w:szCs w:val="24"/>
        </w:rPr>
        <w:t>По состоянию на 01.01.201</w:t>
      </w:r>
      <w:r>
        <w:rPr>
          <w:sz w:val="24"/>
          <w:szCs w:val="24"/>
        </w:rPr>
        <w:t>5</w:t>
      </w:r>
      <w:r w:rsidRPr="00043990">
        <w:rPr>
          <w:sz w:val="24"/>
          <w:szCs w:val="24"/>
        </w:rPr>
        <w:t xml:space="preserve"> задолженность по налоговым доходам в бюджет поселения сократилась </w:t>
      </w:r>
      <w:r w:rsidR="00D50A4C">
        <w:rPr>
          <w:sz w:val="24"/>
          <w:szCs w:val="24"/>
        </w:rPr>
        <w:t>относительно начала отчетного финансового года</w:t>
      </w:r>
      <w:r w:rsidRPr="00043990">
        <w:rPr>
          <w:sz w:val="24"/>
          <w:szCs w:val="24"/>
        </w:rPr>
        <w:t xml:space="preserve"> на  </w:t>
      </w:r>
      <w:r w:rsidR="00535C2A">
        <w:rPr>
          <w:sz w:val="24"/>
          <w:szCs w:val="24"/>
        </w:rPr>
        <w:t>13044,71</w:t>
      </w:r>
      <w:r w:rsidRPr="00043990">
        <w:rPr>
          <w:sz w:val="24"/>
          <w:szCs w:val="24"/>
        </w:rPr>
        <w:t xml:space="preserve"> </w:t>
      </w:r>
      <w:r w:rsidRPr="00043990">
        <w:rPr>
          <w:b/>
          <w:sz w:val="24"/>
          <w:szCs w:val="24"/>
        </w:rPr>
        <w:t>руб.</w:t>
      </w:r>
      <w:r w:rsidRPr="00043990">
        <w:rPr>
          <w:sz w:val="24"/>
          <w:szCs w:val="24"/>
        </w:rPr>
        <w:t xml:space="preserve"> и составила </w:t>
      </w:r>
      <w:r w:rsidR="00535C2A">
        <w:rPr>
          <w:sz w:val="24"/>
          <w:szCs w:val="24"/>
        </w:rPr>
        <w:t>125829,00</w:t>
      </w:r>
      <w:r w:rsidRPr="00043990">
        <w:rPr>
          <w:b/>
          <w:sz w:val="24"/>
          <w:szCs w:val="24"/>
        </w:rPr>
        <w:t xml:space="preserve"> руб</w:t>
      </w:r>
      <w:r w:rsidR="00D50A4C">
        <w:rPr>
          <w:b/>
          <w:sz w:val="24"/>
          <w:szCs w:val="24"/>
        </w:rPr>
        <w:t>лей</w:t>
      </w:r>
      <w:r w:rsidRPr="00043990">
        <w:rPr>
          <w:b/>
          <w:sz w:val="24"/>
          <w:szCs w:val="24"/>
        </w:rPr>
        <w:t>.</w:t>
      </w:r>
      <w:r w:rsidRPr="00043990">
        <w:rPr>
          <w:sz w:val="24"/>
          <w:szCs w:val="24"/>
        </w:rPr>
        <w:t xml:space="preserve"> </w:t>
      </w:r>
      <w:r w:rsidR="00780192" w:rsidRPr="00780192">
        <w:rPr>
          <w:sz w:val="24"/>
          <w:szCs w:val="24"/>
        </w:rPr>
        <w:t xml:space="preserve">Доходы, </w:t>
      </w:r>
      <w:r w:rsidR="00780192">
        <w:rPr>
          <w:sz w:val="24"/>
          <w:szCs w:val="24"/>
        </w:rPr>
        <w:t xml:space="preserve">которые могли бы быть </w:t>
      </w:r>
      <w:r w:rsidR="00780192" w:rsidRPr="00780192">
        <w:rPr>
          <w:sz w:val="24"/>
          <w:szCs w:val="24"/>
        </w:rPr>
        <w:t>получены в результате более активной работы по сокращению недоимки по платежам в местный бюджет, могли бы стать потенциальным резервом увеличения доходов местного бюджета в 2014 году</w:t>
      </w:r>
      <w:r w:rsidR="00780192">
        <w:rPr>
          <w:sz w:val="24"/>
          <w:szCs w:val="24"/>
        </w:rPr>
        <w:t>.</w:t>
      </w:r>
      <w:r w:rsidR="00780192">
        <w:rPr>
          <w:sz w:val="26"/>
          <w:szCs w:val="26"/>
        </w:rPr>
        <w:t xml:space="preserve"> </w:t>
      </w:r>
      <w:r w:rsidR="00780192" w:rsidRPr="009F4AE1">
        <w:rPr>
          <w:sz w:val="26"/>
          <w:szCs w:val="26"/>
        </w:rPr>
        <w:t xml:space="preserve"> </w:t>
      </w:r>
    </w:p>
    <w:p w:rsidR="00043990" w:rsidRPr="00043990" w:rsidRDefault="00043990" w:rsidP="002519A6">
      <w:pPr>
        <w:spacing w:line="276" w:lineRule="auto"/>
        <w:ind w:firstLine="540"/>
        <w:contextualSpacing/>
        <w:jc w:val="both"/>
        <w:rPr>
          <w:sz w:val="24"/>
          <w:szCs w:val="24"/>
        </w:rPr>
      </w:pPr>
      <w:r w:rsidRPr="00043990">
        <w:rPr>
          <w:sz w:val="24"/>
          <w:szCs w:val="24"/>
        </w:rPr>
        <w:t>Анализ задолженности в бюджет поселения  пред</w:t>
      </w:r>
      <w:r w:rsidR="00D50A4C">
        <w:rPr>
          <w:sz w:val="24"/>
          <w:szCs w:val="24"/>
        </w:rPr>
        <w:t>ставлен следующими показателями</w:t>
      </w:r>
      <w:r w:rsidRPr="00043990">
        <w:rPr>
          <w:sz w:val="24"/>
          <w:szCs w:val="24"/>
        </w:rPr>
        <w:t>:</w:t>
      </w:r>
    </w:p>
    <w:p w:rsidR="002519A6" w:rsidRDefault="00043990" w:rsidP="00043990">
      <w:pPr>
        <w:ind w:firstLine="540"/>
        <w:contextualSpacing/>
        <w:jc w:val="both"/>
        <w:rPr>
          <w:sz w:val="24"/>
          <w:szCs w:val="24"/>
        </w:rPr>
      </w:pPr>
      <w:r w:rsidRPr="00043990">
        <w:rPr>
          <w:sz w:val="24"/>
          <w:szCs w:val="24"/>
        </w:rPr>
        <w:t xml:space="preserve">                                                                                           </w:t>
      </w:r>
      <w:r w:rsidR="00D50A4C">
        <w:rPr>
          <w:sz w:val="24"/>
          <w:szCs w:val="24"/>
        </w:rPr>
        <w:t xml:space="preserve">                        </w:t>
      </w:r>
      <w:r w:rsidRPr="00043990">
        <w:rPr>
          <w:sz w:val="24"/>
          <w:szCs w:val="24"/>
        </w:rPr>
        <w:t xml:space="preserve">  </w:t>
      </w:r>
      <w:r w:rsidR="00D50A4C">
        <w:rPr>
          <w:sz w:val="24"/>
          <w:szCs w:val="24"/>
        </w:rPr>
        <w:t xml:space="preserve">  </w:t>
      </w:r>
    </w:p>
    <w:p w:rsidR="00043990" w:rsidRPr="00E66DCC" w:rsidRDefault="00D50A4C" w:rsidP="002519A6">
      <w:pPr>
        <w:ind w:firstLine="540"/>
        <w:contextualSpacing/>
        <w:jc w:val="right"/>
        <w:rPr>
          <w:b/>
          <w:sz w:val="20"/>
          <w:szCs w:val="20"/>
        </w:rPr>
      </w:pPr>
      <w:r>
        <w:rPr>
          <w:sz w:val="24"/>
          <w:szCs w:val="24"/>
        </w:rPr>
        <w:t xml:space="preserve">   </w:t>
      </w:r>
      <w:r w:rsidR="00043990" w:rsidRPr="00E66DCC">
        <w:rPr>
          <w:b/>
          <w:sz w:val="20"/>
          <w:szCs w:val="20"/>
        </w:rPr>
        <w:t xml:space="preserve">Таблица </w:t>
      </w:r>
      <w:r w:rsidR="002519A6">
        <w:rPr>
          <w:b/>
          <w:sz w:val="20"/>
          <w:szCs w:val="20"/>
        </w:rPr>
        <w:t>2</w:t>
      </w:r>
      <w:r w:rsidRPr="00E66DCC">
        <w:rPr>
          <w:b/>
          <w:sz w:val="20"/>
          <w:szCs w:val="20"/>
        </w:rPr>
        <w:t xml:space="preserve"> (руб.)</w:t>
      </w: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1868"/>
        <w:gridCol w:w="1868"/>
        <w:gridCol w:w="2049"/>
      </w:tblGrid>
      <w:tr w:rsidR="0091507B" w:rsidRPr="00043990" w:rsidTr="0004195B">
        <w:trPr>
          <w:trHeight w:val="562"/>
        </w:trPr>
        <w:tc>
          <w:tcPr>
            <w:tcW w:w="3828" w:type="dxa"/>
          </w:tcPr>
          <w:p w:rsidR="0091507B" w:rsidRPr="00043990" w:rsidRDefault="0091507B" w:rsidP="00043990">
            <w:pPr>
              <w:spacing w:before="120"/>
              <w:contextualSpacing/>
              <w:jc w:val="both"/>
              <w:rPr>
                <w:b/>
                <w:sz w:val="24"/>
                <w:szCs w:val="24"/>
              </w:rPr>
            </w:pPr>
            <w:r w:rsidRPr="00043990">
              <w:rPr>
                <w:b/>
                <w:sz w:val="24"/>
                <w:szCs w:val="24"/>
              </w:rPr>
              <w:t>Наименование доходов</w:t>
            </w:r>
          </w:p>
        </w:tc>
        <w:tc>
          <w:tcPr>
            <w:tcW w:w="1868" w:type="dxa"/>
          </w:tcPr>
          <w:p w:rsidR="0091507B" w:rsidRPr="00043990" w:rsidRDefault="0091507B" w:rsidP="00043990">
            <w:pPr>
              <w:contextualSpacing/>
              <w:jc w:val="both"/>
              <w:rPr>
                <w:b/>
                <w:sz w:val="24"/>
                <w:szCs w:val="24"/>
              </w:rPr>
            </w:pPr>
            <w:r w:rsidRPr="00043990">
              <w:rPr>
                <w:b/>
                <w:sz w:val="24"/>
                <w:szCs w:val="24"/>
              </w:rPr>
              <w:t>Задолженность на 01.01.201</w:t>
            </w:r>
            <w:r>
              <w:rPr>
                <w:b/>
                <w:sz w:val="24"/>
                <w:szCs w:val="24"/>
              </w:rPr>
              <w:t>4</w:t>
            </w:r>
          </w:p>
        </w:tc>
        <w:tc>
          <w:tcPr>
            <w:tcW w:w="1868" w:type="dxa"/>
          </w:tcPr>
          <w:p w:rsidR="0091507B" w:rsidRPr="00043990" w:rsidRDefault="0091507B" w:rsidP="00043990">
            <w:pPr>
              <w:contextualSpacing/>
              <w:jc w:val="both"/>
              <w:rPr>
                <w:b/>
                <w:sz w:val="24"/>
                <w:szCs w:val="24"/>
              </w:rPr>
            </w:pPr>
            <w:r w:rsidRPr="00043990">
              <w:rPr>
                <w:b/>
                <w:sz w:val="24"/>
                <w:szCs w:val="24"/>
              </w:rPr>
              <w:t>Задолженность на 01.01.201</w:t>
            </w:r>
            <w:r>
              <w:rPr>
                <w:b/>
                <w:sz w:val="24"/>
                <w:szCs w:val="24"/>
              </w:rPr>
              <w:t>5</w:t>
            </w:r>
          </w:p>
        </w:tc>
        <w:tc>
          <w:tcPr>
            <w:tcW w:w="2049" w:type="dxa"/>
          </w:tcPr>
          <w:p w:rsidR="0091507B" w:rsidRPr="00043990" w:rsidRDefault="0091507B" w:rsidP="00E93BB2">
            <w:pPr>
              <w:contextualSpacing/>
              <w:jc w:val="both"/>
              <w:rPr>
                <w:b/>
                <w:sz w:val="24"/>
                <w:szCs w:val="24"/>
              </w:rPr>
            </w:pPr>
            <w:r w:rsidRPr="00043990">
              <w:rPr>
                <w:b/>
                <w:sz w:val="24"/>
                <w:szCs w:val="24"/>
              </w:rPr>
              <w:t xml:space="preserve">Рост </w:t>
            </w:r>
            <w:r w:rsidR="00E93BB2">
              <w:rPr>
                <w:b/>
                <w:sz w:val="24"/>
                <w:szCs w:val="24"/>
              </w:rPr>
              <w:t xml:space="preserve">« </w:t>
            </w:r>
            <w:r>
              <w:rPr>
                <w:b/>
                <w:sz w:val="24"/>
                <w:szCs w:val="24"/>
              </w:rPr>
              <w:t>+</w:t>
            </w:r>
            <w:r w:rsidR="00E93BB2">
              <w:rPr>
                <w:b/>
                <w:sz w:val="24"/>
                <w:szCs w:val="24"/>
              </w:rPr>
              <w:t xml:space="preserve"> »    </w:t>
            </w:r>
            <w:r>
              <w:rPr>
                <w:b/>
                <w:sz w:val="24"/>
                <w:szCs w:val="24"/>
              </w:rPr>
              <w:t xml:space="preserve"> </w:t>
            </w:r>
            <w:r w:rsidRPr="00043990">
              <w:rPr>
                <w:b/>
                <w:sz w:val="24"/>
                <w:szCs w:val="24"/>
              </w:rPr>
              <w:t>(снижение</w:t>
            </w:r>
            <w:r>
              <w:rPr>
                <w:b/>
                <w:sz w:val="24"/>
                <w:szCs w:val="24"/>
              </w:rPr>
              <w:t xml:space="preserve"> </w:t>
            </w:r>
            <w:r w:rsidR="00E93BB2">
              <w:rPr>
                <w:b/>
                <w:sz w:val="24"/>
                <w:szCs w:val="24"/>
              </w:rPr>
              <w:t xml:space="preserve">« </w:t>
            </w:r>
            <w:proofErr w:type="gramStart"/>
            <w:r w:rsidR="00E93BB2">
              <w:rPr>
                <w:b/>
                <w:sz w:val="24"/>
                <w:szCs w:val="24"/>
              </w:rPr>
              <w:t>- »</w:t>
            </w:r>
            <w:proofErr w:type="gramEnd"/>
            <w:r w:rsidRPr="00043990">
              <w:rPr>
                <w:b/>
                <w:sz w:val="24"/>
                <w:szCs w:val="24"/>
              </w:rPr>
              <w:t>)</w:t>
            </w:r>
          </w:p>
        </w:tc>
      </w:tr>
      <w:tr w:rsidR="00E93BB2" w:rsidRPr="00043990" w:rsidTr="00043990">
        <w:tc>
          <w:tcPr>
            <w:tcW w:w="3828" w:type="dxa"/>
          </w:tcPr>
          <w:p w:rsidR="00E93BB2" w:rsidRPr="00194F25" w:rsidRDefault="00E93BB2" w:rsidP="0004195B">
            <w:pPr>
              <w:jc w:val="both"/>
              <w:rPr>
                <w:sz w:val="22"/>
                <w:szCs w:val="22"/>
              </w:rPr>
            </w:pPr>
            <w:r w:rsidRPr="00194F25">
              <w:rPr>
                <w:sz w:val="22"/>
                <w:szCs w:val="22"/>
              </w:rPr>
              <w:t>- налог на доходы физических лиц</w:t>
            </w:r>
          </w:p>
        </w:tc>
        <w:tc>
          <w:tcPr>
            <w:tcW w:w="1868" w:type="dxa"/>
          </w:tcPr>
          <w:p w:rsidR="00E93BB2" w:rsidRPr="00194F25" w:rsidRDefault="00E93BB2" w:rsidP="0004195B">
            <w:pPr>
              <w:jc w:val="right"/>
              <w:rPr>
                <w:sz w:val="22"/>
                <w:szCs w:val="22"/>
              </w:rPr>
            </w:pPr>
            <w:r w:rsidRPr="00194F25">
              <w:rPr>
                <w:sz w:val="22"/>
                <w:szCs w:val="22"/>
              </w:rPr>
              <w:t>22811,90</w:t>
            </w:r>
          </w:p>
        </w:tc>
        <w:tc>
          <w:tcPr>
            <w:tcW w:w="1868" w:type="dxa"/>
          </w:tcPr>
          <w:p w:rsidR="00E93BB2" w:rsidRPr="00194F25" w:rsidRDefault="00E93BB2" w:rsidP="0004195B">
            <w:pPr>
              <w:jc w:val="right"/>
              <w:rPr>
                <w:sz w:val="22"/>
                <w:szCs w:val="22"/>
              </w:rPr>
            </w:pPr>
            <w:r>
              <w:rPr>
                <w:sz w:val="22"/>
                <w:szCs w:val="22"/>
              </w:rPr>
              <w:t>6025,91</w:t>
            </w:r>
          </w:p>
        </w:tc>
        <w:tc>
          <w:tcPr>
            <w:tcW w:w="2049" w:type="dxa"/>
          </w:tcPr>
          <w:p w:rsidR="00E93BB2" w:rsidRPr="00194F25" w:rsidRDefault="00E93BB2" w:rsidP="0004195B">
            <w:pPr>
              <w:jc w:val="right"/>
              <w:rPr>
                <w:sz w:val="22"/>
                <w:szCs w:val="22"/>
              </w:rPr>
            </w:pPr>
            <w:r>
              <w:rPr>
                <w:sz w:val="22"/>
                <w:szCs w:val="22"/>
              </w:rPr>
              <w:t>-16785,99</w:t>
            </w:r>
          </w:p>
        </w:tc>
      </w:tr>
      <w:tr w:rsidR="00E93BB2" w:rsidRPr="00043990" w:rsidTr="00043990">
        <w:tc>
          <w:tcPr>
            <w:tcW w:w="3828" w:type="dxa"/>
          </w:tcPr>
          <w:p w:rsidR="00E93BB2" w:rsidRPr="00194F25" w:rsidRDefault="00E93BB2" w:rsidP="0004195B">
            <w:pPr>
              <w:jc w:val="both"/>
              <w:rPr>
                <w:sz w:val="22"/>
                <w:szCs w:val="22"/>
              </w:rPr>
            </w:pPr>
            <w:r w:rsidRPr="00194F25">
              <w:rPr>
                <w:sz w:val="22"/>
                <w:szCs w:val="22"/>
              </w:rPr>
              <w:t>- налог на имущество физических лиц</w:t>
            </w:r>
          </w:p>
        </w:tc>
        <w:tc>
          <w:tcPr>
            <w:tcW w:w="1868" w:type="dxa"/>
          </w:tcPr>
          <w:p w:rsidR="00E93BB2" w:rsidRPr="00194F25" w:rsidRDefault="00E93BB2" w:rsidP="0004195B">
            <w:pPr>
              <w:jc w:val="right"/>
              <w:rPr>
                <w:sz w:val="22"/>
                <w:szCs w:val="22"/>
              </w:rPr>
            </w:pPr>
            <w:r w:rsidRPr="00194F25">
              <w:rPr>
                <w:sz w:val="22"/>
                <w:szCs w:val="22"/>
              </w:rPr>
              <w:t>6593,29</w:t>
            </w:r>
          </w:p>
        </w:tc>
        <w:tc>
          <w:tcPr>
            <w:tcW w:w="1868" w:type="dxa"/>
          </w:tcPr>
          <w:p w:rsidR="00E93BB2" w:rsidRPr="00194F25" w:rsidRDefault="00E93BB2" w:rsidP="0004195B">
            <w:pPr>
              <w:jc w:val="right"/>
              <w:rPr>
                <w:sz w:val="22"/>
                <w:szCs w:val="22"/>
              </w:rPr>
            </w:pPr>
            <w:r>
              <w:rPr>
                <w:sz w:val="22"/>
                <w:szCs w:val="22"/>
              </w:rPr>
              <w:t>8195,78</w:t>
            </w:r>
          </w:p>
        </w:tc>
        <w:tc>
          <w:tcPr>
            <w:tcW w:w="2049" w:type="dxa"/>
          </w:tcPr>
          <w:p w:rsidR="00E93BB2" w:rsidRPr="00194F25" w:rsidRDefault="00E93BB2" w:rsidP="0004195B">
            <w:pPr>
              <w:jc w:val="right"/>
              <w:rPr>
                <w:sz w:val="22"/>
                <w:szCs w:val="22"/>
              </w:rPr>
            </w:pPr>
            <w:r>
              <w:rPr>
                <w:sz w:val="22"/>
                <w:szCs w:val="22"/>
              </w:rPr>
              <w:t>+1602,49</w:t>
            </w:r>
          </w:p>
        </w:tc>
      </w:tr>
      <w:tr w:rsidR="00E93BB2" w:rsidRPr="00043990" w:rsidTr="00043990">
        <w:tc>
          <w:tcPr>
            <w:tcW w:w="3828" w:type="dxa"/>
            <w:shd w:val="clear" w:color="auto" w:fill="auto"/>
          </w:tcPr>
          <w:p w:rsidR="00E93BB2" w:rsidRPr="00194F25" w:rsidRDefault="00E93BB2" w:rsidP="0004195B">
            <w:pPr>
              <w:jc w:val="both"/>
              <w:rPr>
                <w:sz w:val="22"/>
                <w:szCs w:val="22"/>
              </w:rPr>
            </w:pPr>
            <w:r w:rsidRPr="00194F25">
              <w:rPr>
                <w:sz w:val="22"/>
                <w:szCs w:val="22"/>
              </w:rPr>
              <w:t>- земельный налог</w:t>
            </w:r>
          </w:p>
        </w:tc>
        <w:tc>
          <w:tcPr>
            <w:tcW w:w="1868" w:type="dxa"/>
            <w:shd w:val="clear" w:color="auto" w:fill="auto"/>
          </w:tcPr>
          <w:p w:rsidR="00E93BB2" w:rsidRPr="00194F25" w:rsidRDefault="00E93BB2" w:rsidP="0004195B">
            <w:pPr>
              <w:jc w:val="right"/>
              <w:rPr>
                <w:sz w:val="22"/>
                <w:szCs w:val="22"/>
              </w:rPr>
            </w:pPr>
            <w:r w:rsidRPr="00194F25">
              <w:rPr>
                <w:sz w:val="22"/>
                <w:szCs w:val="22"/>
              </w:rPr>
              <w:t>75204,77</w:t>
            </w:r>
          </w:p>
        </w:tc>
        <w:tc>
          <w:tcPr>
            <w:tcW w:w="1868" w:type="dxa"/>
            <w:shd w:val="clear" w:color="auto" w:fill="auto"/>
          </w:tcPr>
          <w:p w:rsidR="00E93BB2" w:rsidRPr="00194F25" w:rsidRDefault="00E93BB2" w:rsidP="0004195B">
            <w:pPr>
              <w:jc w:val="right"/>
              <w:rPr>
                <w:sz w:val="22"/>
                <w:szCs w:val="22"/>
              </w:rPr>
            </w:pPr>
            <w:r>
              <w:rPr>
                <w:sz w:val="22"/>
                <w:szCs w:val="22"/>
              </w:rPr>
              <w:t>111607,35</w:t>
            </w:r>
          </w:p>
        </w:tc>
        <w:tc>
          <w:tcPr>
            <w:tcW w:w="2049" w:type="dxa"/>
            <w:shd w:val="clear" w:color="auto" w:fill="auto"/>
          </w:tcPr>
          <w:p w:rsidR="00E93BB2" w:rsidRPr="00194F25" w:rsidRDefault="00E93BB2" w:rsidP="0004195B">
            <w:pPr>
              <w:jc w:val="right"/>
              <w:rPr>
                <w:sz w:val="22"/>
                <w:szCs w:val="22"/>
              </w:rPr>
            </w:pPr>
            <w:r>
              <w:rPr>
                <w:sz w:val="22"/>
                <w:szCs w:val="22"/>
              </w:rPr>
              <w:t>+36402,58</w:t>
            </w:r>
          </w:p>
        </w:tc>
      </w:tr>
      <w:tr w:rsidR="00E93BB2" w:rsidRPr="00043990" w:rsidTr="00043990">
        <w:tc>
          <w:tcPr>
            <w:tcW w:w="3828" w:type="dxa"/>
            <w:shd w:val="clear" w:color="auto" w:fill="auto"/>
          </w:tcPr>
          <w:p w:rsidR="00E93BB2" w:rsidRPr="00194F25" w:rsidRDefault="00E93BB2" w:rsidP="0004195B">
            <w:pPr>
              <w:jc w:val="both"/>
              <w:rPr>
                <w:sz w:val="22"/>
                <w:szCs w:val="22"/>
              </w:rPr>
            </w:pPr>
            <w:r w:rsidRPr="00194F25">
              <w:rPr>
                <w:sz w:val="22"/>
                <w:szCs w:val="22"/>
              </w:rPr>
              <w:t>Налог по упрощенной системе (+до 01.01.2011)</w:t>
            </w:r>
          </w:p>
        </w:tc>
        <w:tc>
          <w:tcPr>
            <w:tcW w:w="1868" w:type="dxa"/>
            <w:shd w:val="clear" w:color="auto" w:fill="auto"/>
          </w:tcPr>
          <w:p w:rsidR="00E93BB2" w:rsidRPr="00194F25" w:rsidRDefault="00E93BB2" w:rsidP="0004195B">
            <w:pPr>
              <w:jc w:val="right"/>
              <w:rPr>
                <w:sz w:val="22"/>
                <w:szCs w:val="22"/>
              </w:rPr>
            </w:pPr>
            <w:r w:rsidRPr="00194F25">
              <w:rPr>
                <w:sz w:val="22"/>
                <w:szCs w:val="22"/>
              </w:rPr>
              <w:t>34263,75</w:t>
            </w:r>
          </w:p>
        </w:tc>
        <w:tc>
          <w:tcPr>
            <w:tcW w:w="1868" w:type="dxa"/>
            <w:shd w:val="clear" w:color="auto" w:fill="auto"/>
          </w:tcPr>
          <w:p w:rsidR="00E93BB2" w:rsidRPr="00194F25" w:rsidRDefault="00E93BB2" w:rsidP="0004195B">
            <w:pPr>
              <w:jc w:val="right"/>
              <w:rPr>
                <w:sz w:val="22"/>
                <w:szCs w:val="22"/>
              </w:rPr>
            </w:pPr>
            <w:r>
              <w:rPr>
                <w:sz w:val="22"/>
                <w:szCs w:val="22"/>
              </w:rPr>
              <w:t>Х</w:t>
            </w:r>
          </w:p>
        </w:tc>
        <w:tc>
          <w:tcPr>
            <w:tcW w:w="2049" w:type="dxa"/>
            <w:shd w:val="clear" w:color="auto" w:fill="auto"/>
          </w:tcPr>
          <w:p w:rsidR="00E93BB2" w:rsidRPr="00194F25" w:rsidRDefault="00E93BB2" w:rsidP="0004195B">
            <w:pPr>
              <w:jc w:val="right"/>
              <w:rPr>
                <w:sz w:val="22"/>
                <w:szCs w:val="22"/>
              </w:rPr>
            </w:pPr>
            <w:r>
              <w:rPr>
                <w:sz w:val="22"/>
                <w:szCs w:val="22"/>
              </w:rPr>
              <w:t>-34263,75</w:t>
            </w:r>
          </w:p>
        </w:tc>
      </w:tr>
      <w:tr w:rsidR="00E93BB2" w:rsidRPr="00E93BB2" w:rsidTr="00043990">
        <w:tc>
          <w:tcPr>
            <w:tcW w:w="3828" w:type="dxa"/>
            <w:shd w:val="clear" w:color="auto" w:fill="auto"/>
          </w:tcPr>
          <w:p w:rsidR="00E93BB2" w:rsidRPr="00E93BB2" w:rsidRDefault="00E93BB2" w:rsidP="0004195B">
            <w:pPr>
              <w:jc w:val="both"/>
              <w:rPr>
                <w:b/>
                <w:sz w:val="22"/>
                <w:szCs w:val="22"/>
              </w:rPr>
            </w:pPr>
            <w:r w:rsidRPr="00E93BB2">
              <w:rPr>
                <w:b/>
                <w:sz w:val="22"/>
                <w:szCs w:val="22"/>
              </w:rPr>
              <w:t>Всего по налоговым доходам</w:t>
            </w:r>
          </w:p>
        </w:tc>
        <w:tc>
          <w:tcPr>
            <w:tcW w:w="1868" w:type="dxa"/>
            <w:shd w:val="clear" w:color="auto" w:fill="auto"/>
          </w:tcPr>
          <w:p w:rsidR="00E93BB2" w:rsidRPr="00E93BB2" w:rsidRDefault="00E93BB2" w:rsidP="0004195B">
            <w:pPr>
              <w:jc w:val="right"/>
              <w:rPr>
                <w:b/>
                <w:sz w:val="22"/>
                <w:szCs w:val="22"/>
              </w:rPr>
            </w:pPr>
            <w:r>
              <w:rPr>
                <w:b/>
                <w:sz w:val="22"/>
                <w:szCs w:val="22"/>
              </w:rPr>
              <w:t>138873,71</w:t>
            </w:r>
          </w:p>
        </w:tc>
        <w:tc>
          <w:tcPr>
            <w:tcW w:w="1868" w:type="dxa"/>
            <w:shd w:val="clear" w:color="auto" w:fill="auto"/>
          </w:tcPr>
          <w:p w:rsidR="00E93BB2" w:rsidRPr="00E93BB2" w:rsidRDefault="00E93BB2" w:rsidP="0004195B">
            <w:pPr>
              <w:jc w:val="right"/>
              <w:rPr>
                <w:b/>
                <w:sz w:val="22"/>
                <w:szCs w:val="22"/>
              </w:rPr>
            </w:pPr>
            <w:r>
              <w:rPr>
                <w:b/>
                <w:sz w:val="22"/>
                <w:szCs w:val="22"/>
              </w:rPr>
              <w:t>125829,00</w:t>
            </w:r>
          </w:p>
        </w:tc>
        <w:tc>
          <w:tcPr>
            <w:tcW w:w="2049" w:type="dxa"/>
            <w:shd w:val="clear" w:color="auto" w:fill="auto"/>
          </w:tcPr>
          <w:p w:rsidR="00E93BB2" w:rsidRPr="00E93BB2" w:rsidRDefault="00E93BB2" w:rsidP="0004195B">
            <w:pPr>
              <w:jc w:val="right"/>
              <w:rPr>
                <w:b/>
                <w:sz w:val="22"/>
                <w:szCs w:val="22"/>
              </w:rPr>
            </w:pPr>
            <w:r>
              <w:rPr>
                <w:b/>
                <w:sz w:val="22"/>
                <w:szCs w:val="22"/>
              </w:rPr>
              <w:t>-13044,71</w:t>
            </w:r>
          </w:p>
        </w:tc>
      </w:tr>
    </w:tbl>
    <w:p w:rsidR="00043990" w:rsidRPr="00043990" w:rsidRDefault="00043990" w:rsidP="002519A6">
      <w:pPr>
        <w:widowControl w:val="0"/>
        <w:tabs>
          <w:tab w:val="left" w:pos="360"/>
        </w:tabs>
        <w:spacing w:before="120" w:line="276" w:lineRule="auto"/>
        <w:ind w:firstLine="601"/>
        <w:contextualSpacing/>
        <w:jc w:val="both"/>
        <w:rPr>
          <w:sz w:val="24"/>
          <w:szCs w:val="24"/>
        </w:rPr>
      </w:pPr>
    </w:p>
    <w:p w:rsidR="00043990" w:rsidRPr="00043990" w:rsidRDefault="00E93BB2" w:rsidP="002519A6">
      <w:pPr>
        <w:widowControl w:val="0"/>
        <w:tabs>
          <w:tab w:val="left" w:pos="360"/>
        </w:tabs>
        <w:spacing w:before="120" w:line="276" w:lineRule="auto"/>
        <w:ind w:firstLine="601"/>
        <w:contextualSpacing/>
        <w:jc w:val="both"/>
        <w:rPr>
          <w:sz w:val="24"/>
          <w:szCs w:val="24"/>
        </w:rPr>
      </w:pPr>
      <w:r>
        <w:rPr>
          <w:sz w:val="24"/>
          <w:szCs w:val="24"/>
        </w:rPr>
        <w:t>Возросла существенно</w:t>
      </w:r>
      <w:r w:rsidR="00043990" w:rsidRPr="00043990">
        <w:rPr>
          <w:sz w:val="24"/>
          <w:szCs w:val="24"/>
        </w:rPr>
        <w:t xml:space="preserve"> недоимка  по земельному налогу на </w:t>
      </w:r>
      <w:r>
        <w:rPr>
          <w:sz w:val="24"/>
          <w:szCs w:val="24"/>
        </w:rPr>
        <w:t>36,4</w:t>
      </w:r>
      <w:r w:rsidR="00D50A4C">
        <w:rPr>
          <w:sz w:val="24"/>
          <w:szCs w:val="24"/>
        </w:rPr>
        <w:t xml:space="preserve"> тыс. рублей</w:t>
      </w:r>
      <w:r w:rsidR="00043990" w:rsidRPr="00043990">
        <w:rPr>
          <w:sz w:val="24"/>
          <w:szCs w:val="24"/>
        </w:rPr>
        <w:t xml:space="preserve">, в то же время </w:t>
      </w:r>
      <w:r w:rsidR="00D50A4C">
        <w:rPr>
          <w:sz w:val="24"/>
          <w:szCs w:val="24"/>
        </w:rPr>
        <w:t xml:space="preserve">на </w:t>
      </w:r>
      <w:r>
        <w:rPr>
          <w:sz w:val="24"/>
          <w:szCs w:val="24"/>
        </w:rPr>
        <w:t>16,8</w:t>
      </w:r>
      <w:r w:rsidR="00D50A4C">
        <w:rPr>
          <w:sz w:val="24"/>
          <w:szCs w:val="24"/>
        </w:rPr>
        <w:t xml:space="preserve"> тыс. рублей</w:t>
      </w:r>
      <w:r w:rsidR="00043990" w:rsidRPr="00043990">
        <w:rPr>
          <w:sz w:val="24"/>
          <w:szCs w:val="24"/>
        </w:rPr>
        <w:t xml:space="preserve"> </w:t>
      </w:r>
      <w:r>
        <w:rPr>
          <w:sz w:val="24"/>
          <w:szCs w:val="24"/>
        </w:rPr>
        <w:t>снизилась</w:t>
      </w:r>
      <w:r w:rsidR="00043990" w:rsidRPr="00043990">
        <w:rPr>
          <w:sz w:val="24"/>
          <w:szCs w:val="24"/>
        </w:rPr>
        <w:t xml:space="preserve"> недоимка по налогу на </w:t>
      </w:r>
      <w:r>
        <w:rPr>
          <w:sz w:val="24"/>
          <w:szCs w:val="24"/>
        </w:rPr>
        <w:t>доходы физических лиц, нез</w:t>
      </w:r>
      <w:r w:rsidR="00780192">
        <w:rPr>
          <w:sz w:val="24"/>
          <w:szCs w:val="24"/>
        </w:rPr>
        <w:t>начительно, но увеличилась</w:t>
      </w:r>
      <w:r w:rsidR="00D50A4C">
        <w:rPr>
          <w:sz w:val="24"/>
          <w:szCs w:val="24"/>
        </w:rPr>
        <w:t xml:space="preserve"> недоимка по налогу на </w:t>
      </w:r>
      <w:r w:rsidR="00780192">
        <w:rPr>
          <w:sz w:val="24"/>
          <w:szCs w:val="24"/>
        </w:rPr>
        <w:t>имущество</w:t>
      </w:r>
      <w:r w:rsidR="00D50A4C">
        <w:rPr>
          <w:sz w:val="24"/>
          <w:szCs w:val="24"/>
        </w:rPr>
        <w:t xml:space="preserve"> </w:t>
      </w:r>
      <w:r w:rsidR="00043990" w:rsidRPr="00043990">
        <w:rPr>
          <w:sz w:val="24"/>
          <w:szCs w:val="24"/>
        </w:rPr>
        <w:t>физических лиц.</w:t>
      </w:r>
    </w:p>
    <w:p w:rsidR="003B20E4" w:rsidRPr="00B90FD0" w:rsidRDefault="003B20E4" w:rsidP="003B20E4">
      <w:pPr>
        <w:ind w:firstLine="540"/>
        <w:contextualSpacing/>
        <w:jc w:val="center"/>
        <w:rPr>
          <w:b/>
          <w:sz w:val="24"/>
          <w:szCs w:val="24"/>
        </w:rPr>
      </w:pPr>
    </w:p>
    <w:p w:rsidR="003B20E4" w:rsidRDefault="00D50A4C" w:rsidP="00393572">
      <w:pPr>
        <w:pStyle w:val="aa"/>
        <w:numPr>
          <w:ilvl w:val="1"/>
          <w:numId w:val="11"/>
        </w:numPr>
        <w:jc w:val="center"/>
        <w:rPr>
          <w:b/>
          <w:sz w:val="24"/>
          <w:szCs w:val="24"/>
        </w:rPr>
      </w:pPr>
      <w:r w:rsidRPr="002519A6">
        <w:rPr>
          <w:b/>
          <w:sz w:val="24"/>
          <w:szCs w:val="24"/>
        </w:rPr>
        <w:t>Анализ исполнения р</w:t>
      </w:r>
      <w:r w:rsidR="003B20E4" w:rsidRPr="002519A6">
        <w:rPr>
          <w:b/>
          <w:sz w:val="24"/>
          <w:szCs w:val="24"/>
        </w:rPr>
        <w:t>асход</w:t>
      </w:r>
      <w:r w:rsidRPr="002519A6">
        <w:rPr>
          <w:b/>
          <w:sz w:val="24"/>
          <w:szCs w:val="24"/>
        </w:rPr>
        <w:t>ов</w:t>
      </w:r>
      <w:r w:rsidR="003B20E4" w:rsidRPr="002519A6">
        <w:rPr>
          <w:b/>
          <w:sz w:val="24"/>
          <w:szCs w:val="24"/>
        </w:rPr>
        <w:t xml:space="preserve"> бюджета сельского поселения.</w:t>
      </w:r>
    </w:p>
    <w:p w:rsidR="00B46FAD" w:rsidRPr="002519A6" w:rsidRDefault="00B46FAD" w:rsidP="00B46FAD">
      <w:pPr>
        <w:pStyle w:val="aa"/>
        <w:ind w:left="1080"/>
        <w:rPr>
          <w:b/>
          <w:sz w:val="24"/>
          <w:szCs w:val="24"/>
        </w:rPr>
      </w:pPr>
    </w:p>
    <w:p w:rsidR="00594132" w:rsidRPr="00206B5B" w:rsidRDefault="00594132" w:rsidP="002519A6">
      <w:pPr>
        <w:pStyle w:val="af3"/>
        <w:spacing w:before="0" w:beforeAutospacing="0" w:after="0" w:afterAutospacing="0" w:line="276" w:lineRule="auto"/>
        <w:ind w:firstLine="540"/>
        <w:jc w:val="both"/>
      </w:pPr>
      <w:r w:rsidRPr="00206B5B">
        <w:t xml:space="preserve">Решением Совета сельского поселения </w:t>
      </w:r>
      <w:r w:rsidR="00B46FAD">
        <w:t xml:space="preserve">Чарозерское </w:t>
      </w:r>
      <w:r>
        <w:t>Кирилловского</w:t>
      </w:r>
      <w:r w:rsidRPr="00206B5B">
        <w:t xml:space="preserve"> муниципального района от </w:t>
      </w:r>
      <w:r>
        <w:t xml:space="preserve">23.12.2013 </w:t>
      </w:r>
      <w:r w:rsidRPr="00206B5B">
        <w:t>г. №</w:t>
      </w:r>
      <w:r w:rsidR="00B46FAD">
        <w:t>46</w:t>
      </w:r>
      <w:r w:rsidRPr="00206B5B">
        <w:t xml:space="preserve"> «О бюджете сельского поселения </w:t>
      </w:r>
      <w:r w:rsidR="00B46FAD">
        <w:t xml:space="preserve">Чарозерское </w:t>
      </w:r>
      <w:r>
        <w:t>на 2014 год и плановый период 2015 и 2016 годов»</w:t>
      </w:r>
      <w:r w:rsidRPr="00206B5B">
        <w:t xml:space="preserve"> были утверждены бюджетные назначения </w:t>
      </w:r>
      <w:r>
        <w:t>на 2014 год по расходам в сумме</w:t>
      </w:r>
      <w:r w:rsidR="00B46FAD">
        <w:t xml:space="preserve"> 5748,0</w:t>
      </w:r>
      <w:r>
        <w:t xml:space="preserve"> тыс. рублей</w:t>
      </w:r>
      <w:r w:rsidRPr="00206B5B">
        <w:t xml:space="preserve">. </w:t>
      </w:r>
    </w:p>
    <w:p w:rsidR="00594132" w:rsidRPr="00FB4453" w:rsidRDefault="00594132" w:rsidP="002519A6">
      <w:pPr>
        <w:pStyle w:val="af3"/>
        <w:spacing w:before="0" w:beforeAutospacing="0" w:after="0" w:afterAutospacing="0" w:line="276" w:lineRule="auto"/>
        <w:ind w:firstLine="540"/>
        <w:jc w:val="both"/>
      </w:pPr>
      <w:r w:rsidRPr="00206B5B">
        <w:t xml:space="preserve">Решениями Совета </w:t>
      </w:r>
      <w:r>
        <w:t>с</w:t>
      </w:r>
      <w:r w:rsidRPr="00206B5B">
        <w:t xml:space="preserve">ельского поселения </w:t>
      </w:r>
      <w:r>
        <w:t>в течение 2014 года были</w:t>
      </w:r>
      <w:r w:rsidRPr="00206B5B">
        <w:t xml:space="preserve"> </w:t>
      </w:r>
      <w:r>
        <w:t>внесены изменения в решение Совета поселения о</w:t>
      </w:r>
      <w:r w:rsidR="00B46FAD">
        <w:t>б</w:t>
      </w:r>
      <w:r>
        <w:t xml:space="preserve"> утвержденном бюджете на 2014 год,</w:t>
      </w:r>
      <w:r w:rsidRPr="00206B5B">
        <w:t xml:space="preserve"> </w:t>
      </w:r>
      <w:r>
        <w:t>в</w:t>
      </w:r>
      <w:r w:rsidRPr="00206B5B">
        <w:t xml:space="preserve"> результате чего </w:t>
      </w:r>
      <w:r>
        <w:t>расход</w:t>
      </w:r>
      <w:r w:rsidR="00E66DCC">
        <w:t>ы</w:t>
      </w:r>
      <w:r w:rsidRPr="00206B5B">
        <w:t xml:space="preserve"> бюджета сельского поселения </w:t>
      </w:r>
      <w:r w:rsidR="00B46FAD">
        <w:t xml:space="preserve">Чарозерское </w:t>
      </w:r>
      <w:r w:rsidRPr="00206B5B">
        <w:t>были у</w:t>
      </w:r>
      <w:r w:rsidR="00BE4E71">
        <w:t>величены</w:t>
      </w:r>
      <w:r w:rsidRPr="00206B5B">
        <w:t xml:space="preserve"> на общую </w:t>
      </w:r>
      <w:r w:rsidRPr="00FB4453">
        <w:t xml:space="preserve">сумму </w:t>
      </w:r>
      <w:r w:rsidR="00BE4E71">
        <w:t>471,4</w:t>
      </w:r>
      <w:r w:rsidRPr="00FB4453">
        <w:t xml:space="preserve"> тыс. руб. и составили </w:t>
      </w:r>
      <w:r w:rsidR="00BE4E71">
        <w:t>6219,4</w:t>
      </w:r>
      <w:r w:rsidRPr="00FB4453">
        <w:t xml:space="preserve"> тыс. руб. или </w:t>
      </w:r>
      <w:r w:rsidR="00BE4E71">
        <w:t>108,2</w:t>
      </w:r>
      <w:r w:rsidRPr="00FB4453">
        <w:t xml:space="preserve">% против первоначально утвержденных назначений. </w:t>
      </w:r>
    </w:p>
    <w:p w:rsidR="00594132" w:rsidRPr="00FB4453" w:rsidRDefault="00E66DCC" w:rsidP="002519A6">
      <w:pPr>
        <w:pStyle w:val="af3"/>
        <w:spacing w:before="0" w:beforeAutospacing="0" w:after="0" w:afterAutospacing="0" w:line="276" w:lineRule="auto"/>
        <w:ind w:firstLine="540"/>
        <w:jc w:val="both"/>
      </w:pPr>
      <w:r>
        <w:t>Б</w:t>
      </w:r>
      <w:r w:rsidR="00594132" w:rsidRPr="00FB4453">
        <w:t xml:space="preserve">юджет поселения за 2014 год </w:t>
      </w:r>
      <w:r>
        <w:t>исполнен по расходам в сумме</w:t>
      </w:r>
      <w:r w:rsidR="00594132" w:rsidRPr="00FB4453">
        <w:t xml:space="preserve"> </w:t>
      </w:r>
      <w:r w:rsidR="00BE4E71">
        <w:t>6124,7</w:t>
      </w:r>
      <w:r w:rsidR="00594132" w:rsidRPr="00FB4453">
        <w:t xml:space="preserve"> тыс. руб., что составляет </w:t>
      </w:r>
      <w:r w:rsidR="00BE4E71">
        <w:t>98,4</w:t>
      </w:r>
      <w:r w:rsidR="00594132" w:rsidRPr="00FB4453">
        <w:t xml:space="preserve">% от  уточненного  плана.  </w:t>
      </w:r>
    </w:p>
    <w:p w:rsidR="003B20E4" w:rsidRDefault="003B20E4" w:rsidP="002519A6">
      <w:pPr>
        <w:spacing w:line="276" w:lineRule="auto"/>
        <w:ind w:firstLine="540"/>
        <w:jc w:val="both"/>
        <w:rPr>
          <w:sz w:val="24"/>
          <w:szCs w:val="24"/>
        </w:rPr>
      </w:pPr>
      <w:r w:rsidRPr="00594132">
        <w:rPr>
          <w:sz w:val="24"/>
          <w:szCs w:val="24"/>
        </w:rPr>
        <w:t xml:space="preserve">Сравнительный анализ расходов бюджета </w:t>
      </w:r>
      <w:r w:rsidR="00C95ECC">
        <w:rPr>
          <w:sz w:val="24"/>
          <w:szCs w:val="24"/>
        </w:rPr>
        <w:t xml:space="preserve">с исполнением 2012 года и 2013 года </w:t>
      </w:r>
      <w:r w:rsidRPr="00594132">
        <w:rPr>
          <w:sz w:val="24"/>
          <w:szCs w:val="24"/>
        </w:rPr>
        <w:t>по разделам  (подразделам) представлен</w:t>
      </w:r>
      <w:r w:rsidRPr="00594132">
        <w:rPr>
          <w:rFonts w:ascii="Verdana" w:hAnsi="Verdana"/>
          <w:color w:val="000000"/>
          <w:sz w:val="24"/>
          <w:szCs w:val="24"/>
        </w:rPr>
        <w:t xml:space="preserve"> </w:t>
      </w:r>
      <w:r w:rsidRPr="00594132">
        <w:rPr>
          <w:sz w:val="24"/>
          <w:szCs w:val="24"/>
        </w:rPr>
        <w:t xml:space="preserve"> в таблице </w:t>
      </w:r>
      <w:r w:rsidR="002519A6">
        <w:rPr>
          <w:sz w:val="24"/>
          <w:szCs w:val="24"/>
        </w:rPr>
        <w:t>3</w:t>
      </w:r>
      <w:r w:rsidR="00E66DCC">
        <w:rPr>
          <w:sz w:val="24"/>
          <w:szCs w:val="24"/>
        </w:rPr>
        <w:t>.</w:t>
      </w:r>
    </w:p>
    <w:p w:rsidR="002519A6" w:rsidRDefault="002519A6" w:rsidP="002519A6">
      <w:pPr>
        <w:ind w:firstLine="540"/>
        <w:jc w:val="right"/>
        <w:rPr>
          <w:sz w:val="24"/>
          <w:szCs w:val="24"/>
        </w:rPr>
      </w:pPr>
      <w:r>
        <w:rPr>
          <w:sz w:val="24"/>
          <w:szCs w:val="24"/>
        </w:rPr>
        <w:t>Таблица 3 (тыс. руб.)</w:t>
      </w:r>
    </w:p>
    <w:tbl>
      <w:tblPr>
        <w:tblW w:w="10080" w:type="dxa"/>
        <w:tblLayout w:type="fixed"/>
        <w:tblCellMar>
          <w:left w:w="0" w:type="dxa"/>
          <w:right w:w="0" w:type="dxa"/>
        </w:tblCellMar>
        <w:tblLook w:val="0000"/>
      </w:tblPr>
      <w:tblGrid>
        <w:gridCol w:w="441"/>
        <w:gridCol w:w="3118"/>
        <w:gridCol w:w="992"/>
        <w:gridCol w:w="850"/>
        <w:gridCol w:w="993"/>
        <w:gridCol w:w="851"/>
        <w:gridCol w:w="992"/>
        <w:gridCol w:w="993"/>
        <w:gridCol w:w="850"/>
      </w:tblGrid>
      <w:tr w:rsidR="004C7A29" w:rsidRPr="004C7A29" w:rsidTr="00D668A1">
        <w:trPr>
          <w:cantSplit/>
          <w:trHeight w:val="514"/>
        </w:trPr>
        <w:tc>
          <w:tcPr>
            <w:tcW w:w="44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7A29" w:rsidRPr="004C7A29" w:rsidRDefault="004C7A29" w:rsidP="00EB027E">
            <w:pPr>
              <w:ind w:left="57" w:right="7"/>
              <w:rPr>
                <w:sz w:val="20"/>
                <w:szCs w:val="20"/>
              </w:rPr>
            </w:pPr>
          </w:p>
        </w:tc>
        <w:tc>
          <w:tcPr>
            <w:tcW w:w="3118"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C7A29" w:rsidRPr="004C7A29" w:rsidRDefault="004C7A29" w:rsidP="00EB027E">
            <w:pPr>
              <w:ind w:left="57" w:right="7"/>
              <w:jc w:val="center"/>
              <w:rPr>
                <w:b/>
                <w:sz w:val="20"/>
                <w:szCs w:val="20"/>
              </w:rPr>
            </w:pPr>
            <w:r w:rsidRPr="004C7A29">
              <w:rPr>
                <w:b/>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4C7A29" w:rsidRPr="004C7A29" w:rsidRDefault="004C7A29" w:rsidP="004C7A29">
            <w:pPr>
              <w:ind w:left="57" w:right="7"/>
              <w:jc w:val="center"/>
              <w:rPr>
                <w:b/>
                <w:sz w:val="20"/>
                <w:szCs w:val="20"/>
              </w:rPr>
            </w:pPr>
            <w:r w:rsidRPr="004C7A29">
              <w:rPr>
                <w:b/>
                <w:sz w:val="20"/>
                <w:szCs w:val="20"/>
              </w:rPr>
              <w:t>2012</w:t>
            </w:r>
          </w:p>
        </w:tc>
        <w:tc>
          <w:tcPr>
            <w:tcW w:w="850" w:type="dxa"/>
            <w:tcBorders>
              <w:top w:val="single" w:sz="4" w:space="0" w:color="auto"/>
              <w:left w:val="single" w:sz="4" w:space="0" w:color="auto"/>
              <w:bottom w:val="single" w:sz="4" w:space="0" w:color="auto"/>
              <w:right w:val="single" w:sz="4" w:space="0" w:color="auto"/>
            </w:tcBorders>
            <w:vAlign w:val="center"/>
          </w:tcPr>
          <w:p w:rsidR="004C7A29" w:rsidRPr="004C7A29" w:rsidRDefault="004C7A29" w:rsidP="00EB027E">
            <w:pPr>
              <w:ind w:left="57" w:right="7"/>
              <w:jc w:val="center"/>
              <w:rPr>
                <w:color w:val="000000"/>
                <w:sz w:val="20"/>
                <w:szCs w:val="20"/>
              </w:rPr>
            </w:pPr>
            <w:r w:rsidRPr="004C7A29">
              <w:rPr>
                <w:b/>
                <w:sz w:val="20"/>
                <w:szCs w:val="20"/>
              </w:rPr>
              <w:t>2013</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4C7A29" w:rsidRPr="004C7A29" w:rsidRDefault="004C7A29" w:rsidP="00EB027E">
            <w:pPr>
              <w:ind w:left="57" w:right="7"/>
              <w:jc w:val="center"/>
              <w:rPr>
                <w:color w:val="000000"/>
                <w:sz w:val="20"/>
                <w:szCs w:val="20"/>
              </w:rPr>
            </w:pPr>
            <w:r w:rsidRPr="004C7A29">
              <w:rPr>
                <w:b/>
                <w:sz w:val="20"/>
                <w:szCs w:val="20"/>
              </w:rPr>
              <w:t>2014</w:t>
            </w:r>
          </w:p>
        </w:tc>
        <w:tc>
          <w:tcPr>
            <w:tcW w:w="2835" w:type="dxa"/>
            <w:gridSpan w:val="3"/>
            <w:tcBorders>
              <w:top w:val="single" w:sz="4" w:space="0" w:color="auto"/>
              <w:left w:val="single" w:sz="4" w:space="0" w:color="auto"/>
              <w:bottom w:val="single" w:sz="4" w:space="0" w:color="auto"/>
              <w:right w:val="single" w:sz="4" w:space="0" w:color="auto"/>
            </w:tcBorders>
          </w:tcPr>
          <w:p w:rsidR="004C7A29" w:rsidRPr="004C7A29" w:rsidRDefault="004C7A29" w:rsidP="00EB027E">
            <w:pPr>
              <w:ind w:left="57" w:right="7"/>
              <w:jc w:val="center"/>
              <w:rPr>
                <w:b/>
                <w:sz w:val="20"/>
                <w:szCs w:val="20"/>
              </w:rPr>
            </w:pPr>
            <w:r w:rsidRPr="004C7A29">
              <w:rPr>
                <w:b/>
                <w:sz w:val="20"/>
                <w:szCs w:val="20"/>
              </w:rPr>
              <w:t>% Исполнения</w:t>
            </w:r>
          </w:p>
          <w:p w:rsidR="004C7A29" w:rsidRPr="004C7A29" w:rsidRDefault="004C7A29" w:rsidP="00EB027E">
            <w:pPr>
              <w:ind w:left="57" w:right="7"/>
              <w:jc w:val="center"/>
              <w:rPr>
                <w:color w:val="000000"/>
                <w:sz w:val="20"/>
                <w:szCs w:val="20"/>
              </w:rPr>
            </w:pPr>
          </w:p>
        </w:tc>
      </w:tr>
      <w:tr w:rsidR="003E7680" w:rsidRPr="004C7A29" w:rsidTr="00D668A1">
        <w:trPr>
          <w:cantSplit/>
          <w:trHeight w:val="630"/>
        </w:trPr>
        <w:tc>
          <w:tcPr>
            <w:tcW w:w="441" w:type="dxa"/>
            <w:vMerge/>
            <w:tcBorders>
              <w:top w:val="single" w:sz="4" w:space="0" w:color="auto"/>
              <w:left w:val="single" w:sz="4" w:space="0" w:color="auto"/>
              <w:bottom w:val="single" w:sz="4" w:space="0" w:color="auto"/>
              <w:right w:val="single" w:sz="4" w:space="0" w:color="auto"/>
            </w:tcBorders>
            <w:vAlign w:val="center"/>
          </w:tcPr>
          <w:p w:rsidR="003E7680" w:rsidRPr="004C7A29" w:rsidRDefault="003E7680" w:rsidP="00EB027E">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3E7680" w:rsidRPr="004C7A29" w:rsidRDefault="003E7680" w:rsidP="00EB027E">
            <w:pPr>
              <w:rPr>
                <w:b/>
                <w:sz w:val="20"/>
                <w:szCs w:val="20"/>
              </w:rPr>
            </w:pPr>
          </w:p>
        </w:tc>
        <w:tc>
          <w:tcPr>
            <w:tcW w:w="992" w:type="dxa"/>
            <w:tcBorders>
              <w:top w:val="nil"/>
              <w:left w:val="single" w:sz="4" w:space="0" w:color="auto"/>
              <w:bottom w:val="single" w:sz="4" w:space="0" w:color="auto"/>
              <w:right w:val="single" w:sz="4" w:space="0" w:color="auto"/>
            </w:tcBorders>
            <w:vAlign w:val="center"/>
          </w:tcPr>
          <w:p w:rsidR="003E7680" w:rsidRPr="004C7A29" w:rsidRDefault="00D668A1" w:rsidP="00EB027E">
            <w:pPr>
              <w:ind w:right="7"/>
              <w:jc w:val="center"/>
              <w:rPr>
                <w:b/>
                <w:color w:val="000000"/>
                <w:sz w:val="20"/>
                <w:szCs w:val="20"/>
              </w:rPr>
            </w:pPr>
            <w:proofErr w:type="spellStart"/>
            <w:proofErr w:type="gramStart"/>
            <w:r w:rsidRPr="004C7A29">
              <w:rPr>
                <w:b/>
                <w:color w:val="000000"/>
                <w:sz w:val="20"/>
                <w:szCs w:val="20"/>
              </w:rPr>
              <w:t>И</w:t>
            </w:r>
            <w:r w:rsidR="003E7680" w:rsidRPr="004C7A29">
              <w:rPr>
                <w:b/>
                <w:color w:val="000000"/>
                <w:sz w:val="20"/>
                <w:szCs w:val="20"/>
              </w:rPr>
              <w:t>сполне</w:t>
            </w:r>
            <w:proofErr w:type="spellEnd"/>
            <w:r>
              <w:rPr>
                <w:b/>
                <w:color w:val="000000"/>
                <w:sz w:val="20"/>
                <w:szCs w:val="20"/>
              </w:rPr>
              <w:t xml:space="preserve"> </w:t>
            </w:r>
            <w:proofErr w:type="spellStart"/>
            <w:r w:rsidR="003E7680" w:rsidRPr="004C7A29">
              <w:rPr>
                <w:b/>
                <w:color w:val="000000"/>
                <w:sz w:val="20"/>
                <w:szCs w:val="20"/>
              </w:rPr>
              <w:t>ние</w:t>
            </w:r>
            <w:proofErr w:type="spellEnd"/>
            <w:proofErr w:type="gramEnd"/>
          </w:p>
        </w:tc>
        <w:tc>
          <w:tcPr>
            <w:tcW w:w="850" w:type="dxa"/>
            <w:tcBorders>
              <w:top w:val="nil"/>
              <w:left w:val="single" w:sz="4" w:space="0" w:color="auto"/>
              <w:bottom w:val="single" w:sz="4" w:space="0" w:color="auto"/>
              <w:right w:val="single" w:sz="4" w:space="0" w:color="auto"/>
            </w:tcBorders>
          </w:tcPr>
          <w:p w:rsidR="003E7680" w:rsidRPr="004C7A29" w:rsidRDefault="003E7680" w:rsidP="00EB027E">
            <w:pPr>
              <w:ind w:right="7"/>
              <w:rPr>
                <w:b/>
                <w:color w:val="000000"/>
                <w:sz w:val="20"/>
                <w:szCs w:val="20"/>
              </w:rPr>
            </w:pPr>
          </w:p>
          <w:p w:rsidR="003E7680" w:rsidRPr="004C7A29" w:rsidRDefault="003E7680" w:rsidP="00EB027E">
            <w:pPr>
              <w:ind w:left="57" w:right="7"/>
              <w:jc w:val="center"/>
              <w:rPr>
                <w:b/>
                <w:sz w:val="20"/>
                <w:szCs w:val="20"/>
              </w:rPr>
            </w:pPr>
            <w:r w:rsidRPr="004C7A29">
              <w:rPr>
                <w:b/>
                <w:sz w:val="20"/>
                <w:szCs w:val="20"/>
              </w:rPr>
              <w:t>Исполнение</w:t>
            </w:r>
          </w:p>
        </w:tc>
        <w:tc>
          <w:tcPr>
            <w:tcW w:w="993"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3E7680" w:rsidRPr="004C7A29" w:rsidRDefault="003E7680" w:rsidP="00EB027E">
            <w:pPr>
              <w:ind w:left="57" w:right="7"/>
              <w:jc w:val="center"/>
              <w:rPr>
                <w:b/>
                <w:sz w:val="20"/>
                <w:szCs w:val="20"/>
              </w:rPr>
            </w:pPr>
            <w:r w:rsidRPr="004C7A29">
              <w:rPr>
                <w:b/>
                <w:sz w:val="20"/>
                <w:szCs w:val="20"/>
              </w:rPr>
              <w:t>Уточненный план</w:t>
            </w:r>
          </w:p>
        </w:tc>
        <w:tc>
          <w:tcPr>
            <w:tcW w:w="851"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3E7680" w:rsidRPr="004C7A29" w:rsidRDefault="003E7680" w:rsidP="00EB027E">
            <w:pPr>
              <w:ind w:left="57" w:right="7"/>
              <w:jc w:val="center"/>
              <w:rPr>
                <w:b/>
                <w:sz w:val="20"/>
                <w:szCs w:val="20"/>
              </w:rPr>
            </w:pPr>
            <w:proofErr w:type="spellStart"/>
            <w:proofErr w:type="gramStart"/>
            <w:r w:rsidRPr="004C7A29">
              <w:rPr>
                <w:b/>
                <w:sz w:val="20"/>
                <w:szCs w:val="20"/>
              </w:rPr>
              <w:t>Исполне</w:t>
            </w:r>
            <w:proofErr w:type="spellEnd"/>
            <w:r w:rsidRPr="004C7A29">
              <w:rPr>
                <w:b/>
                <w:sz w:val="20"/>
                <w:szCs w:val="20"/>
              </w:rPr>
              <w:t xml:space="preserve"> </w:t>
            </w:r>
            <w:proofErr w:type="spellStart"/>
            <w:r w:rsidRPr="004C7A29">
              <w:rPr>
                <w:b/>
                <w:sz w:val="20"/>
                <w:szCs w:val="20"/>
              </w:rPr>
              <w:t>ние</w:t>
            </w:r>
            <w:proofErr w:type="spellEnd"/>
            <w:proofErr w:type="gramEnd"/>
          </w:p>
        </w:tc>
        <w:tc>
          <w:tcPr>
            <w:tcW w:w="992" w:type="dxa"/>
            <w:tcBorders>
              <w:top w:val="nil"/>
              <w:left w:val="single" w:sz="4" w:space="0" w:color="auto"/>
              <w:bottom w:val="single" w:sz="4" w:space="0" w:color="auto"/>
              <w:right w:val="single" w:sz="4" w:space="0" w:color="auto"/>
            </w:tcBorders>
            <w:vAlign w:val="center"/>
          </w:tcPr>
          <w:p w:rsidR="003E7680" w:rsidRPr="004C7A29" w:rsidRDefault="003E7680" w:rsidP="00EB027E">
            <w:pPr>
              <w:ind w:left="57" w:right="140"/>
              <w:jc w:val="center"/>
              <w:rPr>
                <w:b/>
                <w:bCs/>
                <w:sz w:val="20"/>
                <w:szCs w:val="20"/>
              </w:rPr>
            </w:pPr>
            <w:r w:rsidRPr="004C7A29">
              <w:rPr>
                <w:b/>
                <w:bCs/>
                <w:sz w:val="20"/>
                <w:szCs w:val="20"/>
              </w:rPr>
              <w:t>К 2012 году</w:t>
            </w:r>
          </w:p>
        </w:tc>
        <w:tc>
          <w:tcPr>
            <w:tcW w:w="993" w:type="dxa"/>
            <w:tcBorders>
              <w:top w:val="nil"/>
              <w:left w:val="single" w:sz="4" w:space="0" w:color="auto"/>
              <w:bottom w:val="single" w:sz="4" w:space="0" w:color="auto"/>
              <w:right w:val="single" w:sz="4" w:space="0" w:color="auto"/>
            </w:tcBorders>
            <w:vAlign w:val="center"/>
          </w:tcPr>
          <w:p w:rsidR="003E7680" w:rsidRPr="004C7A29" w:rsidRDefault="003E7680" w:rsidP="00EB027E">
            <w:pPr>
              <w:ind w:left="57" w:right="7"/>
              <w:jc w:val="center"/>
              <w:rPr>
                <w:b/>
                <w:sz w:val="20"/>
                <w:szCs w:val="20"/>
              </w:rPr>
            </w:pPr>
            <w:r w:rsidRPr="004C7A29">
              <w:rPr>
                <w:b/>
                <w:bCs/>
                <w:sz w:val="20"/>
                <w:szCs w:val="20"/>
              </w:rPr>
              <w:t>К 2013 году</w:t>
            </w:r>
          </w:p>
        </w:tc>
        <w:tc>
          <w:tcPr>
            <w:tcW w:w="850"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3E7680" w:rsidRPr="004C7A29" w:rsidRDefault="003E7680" w:rsidP="00EB027E">
            <w:pPr>
              <w:ind w:left="57" w:right="7"/>
              <w:jc w:val="center"/>
              <w:rPr>
                <w:b/>
                <w:sz w:val="20"/>
                <w:szCs w:val="20"/>
              </w:rPr>
            </w:pPr>
            <w:r w:rsidRPr="004C7A29">
              <w:rPr>
                <w:b/>
                <w:bCs/>
                <w:sz w:val="20"/>
                <w:szCs w:val="20"/>
              </w:rPr>
              <w:t xml:space="preserve">К </w:t>
            </w:r>
            <w:proofErr w:type="gramStart"/>
            <w:r w:rsidRPr="004C7A29">
              <w:rPr>
                <w:b/>
                <w:bCs/>
                <w:sz w:val="20"/>
                <w:szCs w:val="20"/>
              </w:rPr>
              <w:t>уточненному</w:t>
            </w:r>
            <w:proofErr w:type="gramEnd"/>
            <w:r w:rsidRPr="004C7A29">
              <w:rPr>
                <w:b/>
                <w:bCs/>
                <w:sz w:val="20"/>
                <w:szCs w:val="20"/>
              </w:rPr>
              <w:t xml:space="preserve"> на 2014 год</w:t>
            </w:r>
          </w:p>
        </w:tc>
      </w:tr>
      <w:tr w:rsidR="00BE4E71" w:rsidRPr="004C7A29" w:rsidTr="00D668A1">
        <w:trPr>
          <w:cantSplit/>
          <w:trHeight w:val="373"/>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01 00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42"/>
              <w:jc w:val="right"/>
              <w:rPr>
                <w:color w:val="000000"/>
                <w:sz w:val="22"/>
                <w:szCs w:val="22"/>
              </w:rPr>
            </w:pPr>
            <w:r>
              <w:rPr>
                <w:color w:val="000000"/>
                <w:sz w:val="22"/>
                <w:szCs w:val="22"/>
              </w:rPr>
              <w:t>2857,4</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3143,9</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left="57" w:right="141"/>
              <w:jc w:val="right"/>
              <w:rPr>
                <w:color w:val="000000"/>
                <w:sz w:val="22"/>
                <w:szCs w:val="22"/>
              </w:rPr>
            </w:pPr>
            <w:r>
              <w:rPr>
                <w:color w:val="000000"/>
                <w:sz w:val="22"/>
                <w:szCs w:val="22"/>
              </w:rPr>
              <w:t>3053,6</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left="57" w:right="115" w:hanging="1"/>
              <w:jc w:val="right"/>
              <w:rPr>
                <w:bCs/>
                <w:sz w:val="22"/>
                <w:szCs w:val="22"/>
              </w:rPr>
            </w:pPr>
            <w:r>
              <w:rPr>
                <w:bCs/>
                <w:sz w:val="22"/>
                <w:szCs w:val="22"/>
              </w:rPr>
              <w:t>3053,6</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left="57" w:right="115" w:hanging="1"/>
              <w:jc w:val="right"/>
              <w:rPr>
                <w:bCs/>
                <w:sz w:val="22"/>
                <w:szCs w:val="22"/>
              </w:rPr>
            </w:pPr>
            <w:r>
              <w:rPr>
                <w:bCs/>
                <w:sz w:val="22"/>
                <w:szCs w:val="22"/>
              </w:rPr>
              <w:t>107</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left="57" w:right="116" w:hanging="1"/>
              <w:jc w:val="right"/>
              <w:rPr>
                <w:bCs/>
                <w:sz w:val="22"/>
                <w:szCs w:val="22"/>
              </w:rPr>
            </w:pPr>
            <w:r>
              <w:rPr>
                <w:bCs/>
                <w:sz w:val="22"/>
                <w:szCs w:val="22"/>
              </w:rPr>
              <w:t>97</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left="57" w:right="114"/>
              <w:jc w:val="right"/>
              <w:rPr>
                <w:bCs/>
                <w:sz w:val="22"/>
                <w:szCs w:val="22"/>
              </w:rPr>
            </w:pPr>
            <w:r>
              <w:rPr>
                <w:bCs/>
                <w:sz w:val="22"/>
                <w:szCs w:val="22"/>
              </w:rPr>
              <w:t>100</w:t>
            </w:r>
          </w:p>
        </w:tc>
      </w:tr>
      <w:tr w:rsidR="00BE4E71" w:rsidRPr="004C7A29" w:rsidTr="00D668A1">
        <w:trPr>
          <w:cantSplit/>
          <w:trHeight w:val="30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02 00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66,8</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70,9</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75,0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jc w:val="right"/>
              <w:rPr>
                <w:sz w:val="22"/>
                <w:szCs w:val="22"/>
              </w:rPr>
            </w:pPr>
            <w:r>
              <w:rPr>
                <w:sz w:val="22"/>
                <w:szCs w:val="22"/>
              </w:rPr>
              <w:t>75,0</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112</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106</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100</w:t>
            </w:r>
          </w:p>
        </w:tc>
      </w:tr>
      <w:tr w:rsidR="00BE4E71" w:rsidRPr="004C7A29" w:rsidTr="00D668A1">
        <w:trPr>
          <w:cantSplit/>
          <w:trHeight w:val="28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03 00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28,4</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30,4</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18,8</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jc w:val="right"/>
              <w:rPr>
                <w:sz w:val="22"/>
                <w:szCs w:val="22"/>
              </w:rPr>
            </w:pPr>
            <w:r>
              <w:rPr>
                <w:sz w:val="22"/>
                <w:szCs w:val="22"/>
              </w:rPr>
              <w:t>18,8</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66</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62</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100</w:t>
            </w:r>
          </w:p>
        </w:tc>
      </w:tr>
      <w:tr w:rsidR="00BE4E71" w:rsidRPr="004C7A29" w:rsidTr="00D668A1">
        <w:trPr>
          <w:cantSplit/>
          <w:trHeight w:val="25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lastRenderedPageBreak/>
              <w:t>04 00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377,2</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723,7</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1064,6</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hanging="1"/>
              <w:jc w:val="right"/>
              <w:rPr>
                <w:bCs/>
                <w:sz w:val="22"/>
                <w:szCs w:val="22"/>
              </w:rPr>
            </w:pPr>
            <w:r>
              <w:rPr>
                <w:bCs/>
                <w:sz w:val="22"/>
                <w:szCs w:val="22"/>
              </w:rPr>
              <w:t>969,9</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257</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134</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91</w:t>
            </w:r>
          </w:p>
        </w:tc>
      </w:tr>
      <w:tr w:rsidR="00BE4E71" w:rsidRPr="004C7A29" w:rsidTr="00D668A1">
        <w:trPr>
          <w:cantSplit/>
          <w:trHeight w:val="2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05 00</w:t>
            </w:r>
          </w:p>
        </w:tc>
        <w:tc>
          <w:tcPr>
            <w:tcW w:w="3118" w:type="dxa"/>
            <w:tcBorders>
              <w:top w:val="nil"/>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440,6</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493,8</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497,4</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hanging="1"/>
              <w:jc w:val="right"/>
              <w:rPr>
                <w:bCs/>
                <w:sz w:val="22"/>
                <w:szCs w:val="22"/>
              </w:rPr>
            </w:pPr>
            <w:r>
              <w:rPr>
                <w:bCs/>
                <w:sz w:val="22"/>
                <w:szCs w:val="22"/>
              </w:rPr>
              <w:t>497,4</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113</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101</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100</w:t>
            </w:r>
          </w:p>
        </w:tc>
      </w:tr>
      <w:tr w:rsidR="00BE4E71" w:rsidRPr="004C7A29" w:rsidTr="00D668A1">
        <w:trPr>
          <w:cantSplit/>
          <w:trHeight w:val="22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07 00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 xml:space="preserve">Образование </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3,9</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5,7</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4,6</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hanging="1"/>
              <w:jc w:val="right"/>
              <w:rPr>
                <w:bCs/>
                <w:sz w:val="22"/>
                <w:szCs w:val="22"/>
              </w:rPr>
            </w:pPr>
            <w:r>
              <w:rPr>
                <w:bCs/>
                <w:sz w:val="22"/>
                <w:szCs w:val="22"/>
              </w:rPr>
              <w:t>4,6</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118</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81</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100</w:t>
            </w:r>
          </w:p>
        </w:tc>
      </w:tr>
      <w:tr w:rsidR="00BE4E71" w:rsidRPr="004C7A29" w:rsidTr="00D668A1">
        <w:trPr>
          <w:cantSplit/>
          <w:trHeight w:val="22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08 00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898,8</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939,3</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1450,5</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hanging="1"/>
              <w:jc w:val="right"/>
              <w:rPr>
                <w:bCs/>
                <w:sz w:val="22"/>
                <w:szCs w:val="22"/>
              </w:rPr>
            </w:pPr>
            <w:r>
              <w:rPr>
                <w:bCs/>
                <w:sz w:val="22"/>
                <w:szCs w:val="22"/>
              </w:rPr>
              <w:t>1450,5</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161</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154</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100</w:t>
            </w:r>
          </w:p>
        </w:tc>
      </w:tr>
      <w:tr w:rsidR="00BE4E71" w:rsidRPr="004C7A29" w:rsidTr="00D668A1">
        <w:trPr>
          <w:cantSplit/>
          <w:trHeight w:val="21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10 00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26,8</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46,5</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44,0</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hanging="1"/>
              <w:jc w:val="right"/>
              <w:rPr>
                <w:bCs/>
                <w:sz w:val="22"/>
                <w:szCs w:val="22"/>
              </w:rPr>
            </w:pPr>
            <w:r>
              <w:rPr>
                <w:bCs/>
                <w:sz w:val="22"/>
                <w:szCs w:val="22"/>
              </w:rPr>
              <w:t>44,0</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164</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95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100</w:t>
            </w:r>
          </w:p>
        </w:tc>
      </w:tr>
      <w:tr w:rsidR="00BE4E71" w:rsidRPr="004C7A29" w:rsidTr="00D668A1">
        <w:trPr>
          <w:cantSplit/>
          <w:trHeight w:val="31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jc w:val="center"/>
              <w:rPr>
                <w:color w:val="000000"/>
                <w:sz w:val="22"/>
                <w:szCs w:val="22"/>
              </w:rPr>
            </w:pPr>
            <w:r w:rsidRPr="002519A6">
              <w:rPr>
                <w:color w:val="000000"/>
                <w:sz w:val="22"/>
                <w:szCs w:val="22"/>
              </w:rPr>
              <w:t>11 00</w:t>
            </w: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BE4E71" w:rsidRPr="002519A6" w:rsidRDefault="00BE4E71" w:rsidP="00EB027E">
            <w:pPr>
              <w:rPr>
                <w:color w:val="000000"/>
                <w:sz w:val="22"/>
                <w:szCs w:val="22"/>
              </w:rPr>
            </w:pPr>
            <w:r w:rsidRPr="002519A6">
              <w:rPr>
                <w:color w:val="000000"/>
                <w:sz w:val="22"/>
                <w:szCs w:val="22"/>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4C7A29">
            <w:pPr>
              <w:ind w:right="142"/>
              <w:jc w:val="right"/>
              <w:rPr>
                <w:color w:val="000000"/>
                <w:sz w:val="22"/>
                <w:szCs w:val="22"/>
              </w:rPr>
            </w:pPr>
            <w:r>
              <w:rPr>
                <w:color w:val="000000"/>
                <w:sz w:val="22"/>
                <w:szCs w:val="22"/>
              </w:rPr>
              <w:t>14,4</w:t>
            </w:r>
          </w:p>
        </w:tc>
        <w:tc>
          <w:tcPr>
            <w:tcW w:w="850" w:type="dxa"/>
            <w:tcBorders>
              <w:top w:val="single" w:sz="4" w:space="0" w:color="auto"/>
              <w:left w:val="single" w:sz="4" w:space="0" w:color="auto"/>
              <w:bottom w:val="single" w:sz="4" w:space="0" w:color="auto"/>
              <w:right w:val="single" w:sz="4" w:space="0" w:color="auto"/>
            </w:tcBorders>
            <w:vAlign w:val="bottom"/>
          </w:tcPr>
          <w:p w:rsidR="00BE4E71" w:rsidRPr="00181205" w:rsidRDefault="00BE4E71" w:rsidP="0004195B">
            <w:pPr>
              <w:jc w:val="right"/>
              <w:rPr>
                <w:color w:val="000000"/>
                <w:sz w:val="24"/>
                <w:szCs w:val="24"/>
              </w:rPr>
            </w:pPr>
            <w:r>
              <w:rPr>
                <w:color w:val="000000"/>
                <w:sz w:val="24"/>
                <w:szCs w:val="24"/>
              </w:rPr>
              <w:t>1,4</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4C7A29">
            <w:pPr>
              <w:ind w:right="141"/>
              <w:jc w:val="right"/>
              <w:rPr>
                <w:bCs/>
                <w:sz w:val="22"/>
                <w:szCs w:val="22"/>
              </w:rPr>
            </w:pPr>
            <w:r>
              <w:rPr>
                <w:bCs/>
                <w:sz w:val="22"/>
                <w:szCs w:val="22"/>
              </w:rPr>
              <w:t>10,9</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42" w:hanging="1"/>
              <w:jc w:val="right"/>
              <w:rPr>
                <w:bCs/>
                <w:sz w:val="22"/>
                <w:szCs w:val="22"/>
              </w:rPr>
            </w:pPr>
            <w:r>
              <w:rPr>
                <w:bCs/>
                <w:sz w:val="22"/>
                <w:szCs w:val="22"/>
              </w:rPr>
              <w:t>10,9</w:t>
            </w:r>
          </w:p>
        </w:tc>
        <w:tc>
          <w:tcPr>
            <w:tcW w:w="992" w:type="dxa"/>
            <w:tcBorders>
              <w:top w:val="single" w:sz="4" w:space="0" w:color="auto"/>
              <w:left w:val="nil"/>
              <w:bottom w:val="single" w:sz="4" w:space="0" w:color="auto"/>
              <w:right w:val="single" w:sz="4" w:space="0" w:color="auto"/>
            </w:tcBorders>
            <w:vAlign w:val="bottom"/>
          </w:tcPr>
          <w:p w:rsidR="00BE4E71" w:rsidRPr="002519A6" w:rsidRDefault="00D668A1" w:rsidP="00D668A1">
            <w:pPr>
              <w:ind w:right="115"/>
              <w:jc w:val="right"/>
              <w:rPr>
                <w:bCs/>
                <w:sz w:val="22"/>
                <w:szCs w:val="22"/>
              </w:rPr>
            </w:pPr>
            <w:r>
              <w:rPr>
                <w:bCs/>
                <w:sz w:val="22"/>
                <w:szCs w:val="22"/>
              </w:rPr>
              <w:t>76</w:t>
            </w:r>
          </w:p>
        </w:tc>
        <w:tc>
          <w:tcPr>
            <w:tcW w:w="993" w:type="dxa"/>
            <w:tcBorders>
              <w:top w:val="single" w:sz="4" w:space="0" w:color="auto"/>
              <w:left w:val="single" w:sz="4" w:space="0" w:color="auto"/>
              <w:bottom w:val="single" w:sz="4" w:space="0" w:color="auto"/>
              <w:right w:val="single" w:sz="4" w:space="0" w:color="auto"/>
            </w:tcBorders>
            <w:vAlign w:val="bottom"/>
          </w:tcPr>
          <w:p w:rsidR="00BE4E71" w:rsidRPr="002519A6" w:rsidRDefault="00D668A1" w:rsidP="00D668A1">
            <w:pPr>
              <w:ind w:right="116"/>
              <w:jc w:val="right"/>
              <w:rPr>
                <w:bCs/>
                <w:sz w:val="22"/>
                <w:szCs w:val="22"/>
              </w:rPr>
            </w:pPr>
            <w:r>
              <w:rPr>
                <w:bCs/>
                <w:sz w:val="22"/>
                <w:szCs w:val="22"/>
              </w:rPr>
              <w:t>779</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BE4E71" w:rsidRPr="002519A6" w:rsidRDefault="00D668A1" w:rsidP="00D668A1">
            <w:pPr>
              <w:ind w:right="114"/>
              <w:jc w:val="right"/>
              <w:rPr>
                <w:bCs/>
                <w:sz w:val="22"/>
                <w:szCs w:val="22"/>
              </w:rPr>
            </w:pPr>
            <w:r>
              <w:rPr>
                <w:bCs/>
                <w:sz w:val="22"/>
                <w:szCs w:val="22"/>
              </w:rPr>
              <w:t>100</w:t>
            </w:r>
          </w:p>
        </w:tc>
      </w:tr>
      <w:tr w:rsidR="003E7680" w:rsidRPr="004C7A29" w:rsidTr="00D668A1">
        <w:trPr>
          <w:cantSplit/>
          <w:trHeight w:val="163"/>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7680" w:rsidRPr="002519A6" w:rsidRDefault="003E7680" w:rsidP="00EB027E">
            <w:pPr>
              <w:rPr>
                <w:b/>
                <w:bCs/>
                <w:sz w:val="22"/>
                <w:szCs w:val="22"/>
              </w:rPr>
            </w:pPr>
          </w:p>
        </w:tc>
        <w:tc>
          <w:tcPr>
            <w:tcW w:w="311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E7680" w:rsidRPr="002519A6" w:rsidRDefault="003E7680" w:rsidP="00EB027E">
            <w:pPr>
              <w:rPr>
                <w:b/>
                <w:bCs/>
                <w:sz w:val="22"/>
                <w:szCs w:val="22"/>
              </w:rPr>
            </w:pPr>
            <w:r w:rsidRPr="002519A6">
              <w:rPr>
                <w:b/>
                <w:bCs/>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3E7680" w:rsidRPr="002519A6" w:rsidRDefault="00BE4E71" w:rsidP="004C7A29">
            <w:pPr>
              <w:ind w:right="142"/>
              <w:jc w:val="right"/>
              <w:rPr>
                <w:b/>
                <w:color w:val="000000"/>
                <w:sz w:val="22"/>
                <w:szCs w:val="22"/>
              </w:rPr>
            </w:pPr>
            <w:r>
              <w:rPr>
                <w:b/>
                <w:color w:val="000000"/>
                <w:sz w:val="22"/>
                <w:szCs w:val="22"/>
              </w:rPr>
              <w:t>4714,4</w:t>
            </w:r>
          </w:p>
        </w:tc>
        <w:tc>
          <w:tcPr>
            <w:tcW w:w="850" w:type="dxa"/>
            <w:tcBorders>
              <w:top w:val="single" w:sz="4" w:space="0" w:color="auto"/>
              <w:left w:val="single" w:sz="4" w:space="0" w:color="auto"/>
              <w:bottom w:val="single" w:sz="4" w:space="0" w:color="auto"/>
              <w:right w:val="single" w:sz="4" w:space="0" w:color="auto"/>
            </w:tcBorders>
            <w:vAlign w:val="bottom"/>
          </w:tcPr>
          <w:p w:rsidR="003E7680" w:rsidRPr="002519A6" w:rsidRDefault="00BE4E71" w:rsidP="004C7A29">
            <w:pPr>
              <w:jc w:val="right"/>
              <w:rPr>
                <w:b/>
                <w:color w:val="000000"/>
                <w:sz w:val="22"/>
                <w:szCs w:val="22"/>
              </w:rPr>
            </w:pPr>
            <w:r>
              <w:rPr>
                <w:b/>
                <w:color w:val="000000"/>
                <w:sz w:val="24"/>
                <w:szCs w:val="24"/>
              </w:rPr>
              <w:t>5455,6</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E7680" w:rsidRPr="002519A6" w:rsidRDefault="00D668A1" w:rsidP="004C7A29">
            <w:pPr>
              <w:ind w:right="141"/>
              <w:jc w:val="right"/>
              <w:rPr>
                <w:b/>
                <w:bCs/>
                <w:sz w:val="22"/>
                <w:szCs w:val="22"/>
              </w:rPr>
            </w:pPr>
            <w:r>
              <w:rPr>
                <w:b/>
                <w:bCs/>
                <w:sz w:val="22"/>
                <w:szCs w:val="22"/>
              </w:rPr>
              <w:t>6219,4</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E7680" w:rsidRPr="002519A6" w:rsidRDefault="00D668A1" w:rsidP="00D668A1">
            <w:pPr>
              <w:ind w:right="142" w:hanging="1"/>
              <w:jc w:val="right"/>
              <w:rPr>
                <w:b/>
                <w:bCs/>
                <w:sz w:val="22"/>
                <w:szCs w:val="22"/>
              </w:rPr>
            </w:pPr>
            <w:r>
              <w:rPr>
                <w:b/>
                <w:bCs/>
                <w:sz w:val="22"/>
                <w:szCs w:val="22"/>
              </w:rPr>
              <w:t>6124,7</w:t>
            </w:r>
          </w:p>
        </w:tc>
        <w:tc>
          <w:tcPr>
            <w:tcW w:w="992" w:type="dxa"/>
            <w:tcBorders>
              <w:top w:val="single" w:sz="4" w:space="0" w:color="auto"/>
              <w:left w:val="nil"/>
              <w:bottom w:val="single" w:sz="4" w:space="0" w:color="auto"/>
              <w:right w:val="single" w:sz="4" w:space="0" w:color="auto"/>
            </w:tcBorders>
            <w:vAlign w:val="bottom"/>
          </w:tcPr>
          <w:p w:rsidR="003E7680" w:rsidRPr="002519A6" w:rsidRDefault="00D668A1" w:rsidP="00D668A1">
            <w:pPr>
              <w:ind w:right="115"/>
              <w:jc w:val="right"/>
              <w:rPr>
                <w:b/>
                <w:bCs/>
                <w:sz w:val="22"/>
                <w:szCs w:val="22"/>
              </w:rPr>
            </w:pPr>
            <w:r>
              <w:rPr>
                <w:b/>
                <w:bCs/>
                <w:sz w:val="22"/>
                <w:szCs w:val="22"/>
              </w:rPr>
              <w:t>130</w:t>
            </w:r>
          </w:p>
        </w:tc>
        <w:tc>
          <w:tcPr>
            <w:tcW w:w="993" w:type="dxa"/>
            <w:tcBorders>
              <w:top w:val="single" w:sz="4" w:space="0" w:color="auto"/>
              <w:left w:val="single" w:sz="4" w:space="0" w:color="auto"/>
              <w:bottom w:val="single" w:sz="4" w:space="0" w:color="auto"/>
              <w:right w:val="single" w:sz="4" w:space="0" w:color="auto"/>
            </w:tcBorders>
            <w:vAlign w:val="bottom"/>
          </w:tcPr>
          <w:p w:rsidR="003E7680" w:rsidRPr="002519A6" w:rsidRDefault="00D668A1" w:rsidP="00D668A1">
            <w:pPr>
              <w:ind w:right="116"/>
              <w:jc w:val="right"/>
              <w:rPr>
                <w:b/>
                <w:bCs/>
                <w:sz w:val="22"/>
                <w:szCs w:val="22"/>
              </w:rPr>
            </w:pPr>
            <w:r>
              <w:rPr>
                <w:b/>
                <w:bCs/>
                <w:sz w:val="22"/>
                <w:szCs w:val="22"/>
              </w:rPr>
              <w:t>112</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3E7680" w:rsidRPr="002519A6" w:rsidRDefault="00D668A1" w:rsidP="00D668A1">
            <w:pPr>
              <w:ind w:right="114"/>
              <w:jc w:val="right"/>
              <w:rPr>
                <w:b/>
                <w:bCs/>
                <w:sz w:val="22"/>
                <w:szCs w:val="22"/>
              </w:rPr>
            </w:pPr>
            <w:r>
              <w:rPr>
                <w:b/>
                <w:bCs/>
                <w:sz w:val="22"/>
                <w:szCs w:val="22"/>
              </w:rPr>
              <w:t>98,5</w:t>
            </w:r>
          </w:p>
        </w:tc>
      </w:tr>
    </w:tbl>
    <w:p w:rsidR="00C51E49" w:rsidRDefault="00C51E49" w:rsidP="00E66DCC">
      <w:pPr>
        <w:ind w:firstLine="540"/>
        <w:jc w:val="both"/>
        <w:rPr>
          <w:sz w:val="24"/>
          <w:szCs w:val="24"/>
        </w:rPr>
      </w:pPr>
    </w:p>
    <w:p w:rsidR="003B20E4" w:rsidRPr="002519A6" w:rsidRDefault="003B20E4" w:rsidP="002519A6">
      <w:pPr>
        <w:ind w:firstLine="540"/>
        <w:jc w:val="both"/>
        <w:rPr>
          <w:sz w:val="24"/>
          <w:szCs w:val="24"/>
        </w:rPr>
      </w:pPr>
      <w:r w:rsidRPr="002519A6">
        <w:rPr>
          <w:sz w:val="24"/>
          <w:szCs w:val="24"/>
        </w:rPr>
        <w:t xml:space="preserve">Анализ исполнения расходов в разрезе разделов функциональной классификации показывает, что в анализируемом периоде в полном объеме профинансированы </w:t>
      </w:r>
      <w:r w:rsidR="002519A6">
        <w:rPr>
          <w:sz w:val="24"/>
          <w:szCs w:val="24"/>
        </w:rPr>
        <w:t xml:space="preserve">все </w:t>
      </w:r>
      <w:r w:rsidRPr="002519A6">
        <w:rPr>
          <w:bCs/>
          <w:sz w:val="24"/>
          <w:szCs w:val="24"/>
        </w:rPr>
        <w:t>разделы</w:t>
      </w:r>
      <w:r w:rsidR="002519A6">
        <w:rPr>
          <w:bCs/>
          <w:sz w:val="24"/>
          <w:szCs w:val="24"/>
        </w:rPr>
        <w:t>, кроме раздела 0400 «Национальная экономика»</w:t>
      </w:r>
      <w:r w:rsidR="00C95ECC">
        <w:rPr>
          <w:bCs/>
          <w:sz w:val="24"/>
          <w:szCs w:val="24"/>
        </w:rPr>
        <w:t xml:space="preserve"> - исполнены расходы на </w:t>
      </w:r>
      <w:r w:rsidR="00D668A1">
        <w:rPr>
          <w:bCs/>
          <w:sz w:val="24"/>
          <w:szCs w:val="24"/>
        </w:rPr>
        <w:t>91</w:t>
      </w:r>
      <w:r w:rsidR="00C95ECC">
        <w:rPr>
          <w:bCs/>
          <w:sz w:val="24"/>
          <w:szCs w:val="24"/>
        </w:rPr>
        <w:t>%</w:t>
      </w:r>
      <w:r w:rsidRPr="002519A6">
        <w:rPr>
          <w:bCs/>
          <w:sz w:val="24"/>
          <w:szCs w:val="24"/>
        </w:rPr>
        <w:t>.</w:t>
      </w:r>
    </w:p>
    <w:p w:rsidR="003B20E4" w:rsidRPr="002519A6" w:rsidRDefault="003B20E4" w:rsidP="002519A6">
      <w:pPr>
        <w:ind w:firstLine="540"/>
        <w:jc w:val="both"/>
        <w:rPr>
          <w:color w:val="000000"/>
          <w:sz w:val="24"/>
          <w:szCs w:val="24"/>
        </w:rPr>
      </w:pPr>
    </w:p>
    <w:p w:rsidR="003B20E4" w:rsidRPr="00C95ECC" w:rsidRDefault="003B20E4" w:rsidP="002519A6">
      <w:pPr>
        <w:jc w:val="both"/>
        <w:rPr>
          <w:bCs/>
          <w:sz w:val="24"/>
          <w:szCs w:val="24"/>
        </w:rPr>
      </w:pPr>
      <w:r w:rsidRPr="00C95ECC">
        <w:rPr>
          <w:color w:val="000000"/>
          <w:sz w:val="24"/>
          <w:szCs w:val="24"/>
        </w:rPr>
        <w:t xml:space="preserve"> </w:t>
      </w:r>
      <w:r w:rsidR="00C95ECC">
        <w:rPr>
          <w:bCs/>
          <w:sz w:val="24"/>
          <w:szCs w:val="24"/>
        </w:rPr>
        <w:t>Удельный вес</w:t>
      </w:r>
      <w:r w:rsidRPr="00C95ECC">
        <w:rPr>
          <w:bCs/>
          <w:sz w:val="24"/>
          <w:szCs w:val="24"/>
        </w:rPr>
        <w:t xml:space="preserve"> расходов бюджета поселения </w:t>
      </w:r>
      <w:r w:rsidR="00D668A1">
        <w:rPr>
          <w:bCs/>
          <w:sz w:val="24"/>
          <w:szCs w:val="24"/>
        </w:rPr>
        <w:t xml:space="preserve">исполненных в </w:t>
      </w:r>
      <w:r w:rsidR="00C95ECC">
        <w:rPr>
          <w:bCs/>
          <w:sz w:val="24"/>
          <w:szCs w:val="24"/>
        </w:rPr>
        <w:t>2014 год</w:t>
      </w:r>
      <w:r w:rsidR="00D668A1">
        <w:rPr>
          <w:bCs/>
          <w:sz w:val="24"/>
          <w:szCs w:val="24"/>
        </w:rPr>
        <w:t>у</w:t>
      </w:r>
      <w:r w:rsidR="00C95ECC">
        <w:rPr>
          <w:bCs/>
          <w:sz w:val="24"/>
          <w:szCs w:val="24"/>
        </w:rPr>
        <w:t xml:space="preserve"> </w:t>
      </w:r>
      <w:r w:rsidRPr="00C95ECC">
        <w:rPr>
          <w:bCs/>
          <w:sz w:val="24"/>
          <w:szCs w:val="24"/>
        </w:rPr>
        <w:t xml:space="preserve">в разрезе отраслей представлен в таблице </w:t>
      </w:r>
      <w:r w:rsidR="00C95ECC">
        <w:rPr>
          <w:bCs/>
          <w:sz w:val="24"/>
          <w:szCs w:val="24"/>
        </w:rPr>
        <w:t>4</w:t>
      </w:r>
      <w:r w:rsidRPr="00C95ECC">
        <w:rPr>
          <w:bCs/>
          <w:sz w:val="24"/>
          <w:szCs w:val="24"/>
        </w:rPr>
        <w:t>:</w:t>
      </w:r>
    </w:p>
    <w:p w:rsidR="003B20E4" w:rsidRPr="00C95ECC" w:rsidRDefault="00C95ECC" w:rsidP="003B20E4">
      <w:pPr>
        <w:ind w:firstLine="540"/>
        <w:jc w:val="right"/>
        <w:rPr>
          <w:bCs/>
          <w:sz w:val="24"/>
          <w:szCs w:val="24"/>
        </w:rPr>
      </w:pPr>
      <w:r>
        <w:rPr>
          <w:bCs/>
          <w:sz w:val="24"/>
          <w:szCs w:val="24"/>
        </w:rPr>
        <w:t xml:space="preserve">     Таблица 4</w:t>
      </w:r>
    </w:p>
    <w:tbl>
      <w:tblPr>
        <w:tblW w:w="937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1388"/>
        <w:gridCol w:w="1323"/>
      </w:tblGrid>
      <w:tr w:rsidR="003B20E4" w:rsidRPr="00C95ECC" w:rsidTr="0004195B">
        <w:trPr>
          <w:trHeight w:val="258"/>
          <w:jc w:val="center"/>
        </w:trPr>
        <w:tc>
          <w:tcPr>
            <w:tcW w:w="6660" w:type="dxa"/>
            <w:vMerge w:val="restart"/>
            <w:tcBorders>
              <w:top w:val="single" w:sz="4" w:space="0" w:color="auto"/>
              <w:left w:val="single" w:sz="4" w:space="0" w:color="auto"/>
              <w:bottom w:val="single" w:sz="4" w:space="0" w:color="auto"/>
              <w:right w:val="single" w:sz="4" w:space="0" w:color="auto"/>
            </w:tcBorders>
          </w:tcPr>
          <w:p w:rsidR="003B20E4" w:rsidRPr="00C95ECC" w:rsidRDefault="003B20E4" w:rsidP="007D7A95">
            <w:pPr>
              <w:ind w:firstLine="540"/>
              <w:jc w:val="both"/>
              <w:rPr>
                <w:b/>
                <w:bCs/>
                <w:sz w:val="24"/>
                <w:szCs w:val="24"/>
              </w:rPr>
            </w:pPr>
            <w:r w:rsidRPr="00C95ECC">
              <w:rPr>
                <w:b/>
                <w:bCs/>
                <w:sz w:val="24"/>
                <w:szCs w:val="24"/>
              </w:rPr>
              <w:t xml:space="preserve">Наименование раздела </w:t>
            </w:r>
          </w:p>
        </w:tc>
        <w:tc>
          <w:tcPr>
            <w:tcW w:w="2711" w:type="dxa"/>
            <w:gridSpan w:val="2"/>
            <w:tcBorders>
              <w:top w:val="single" w:sz="4" w:space="0" w:color="auto"/>
              <w:left w:val="single" w:sz="4" w:space="0" w:color="auto"/>
              <w:bottom w:val="single" w:sz="4" w:space="0" w:color="auto"/>
              <w:right w:val="single" w:sz="4" w:space="0" w:color="auto"/>
            </w:tcBorders>
          </w:tcPr>
          <w:p w:rsidR="003B20E4" w:rsidRPr="00C95ECC" w:rsidRDefault="003B20E4" w:rsidP="007D7A95">
            <w:pPr>
              <w:ind w:hanging="6"/>
              <w:jc w:val="center"/>
              <w:rPr>
                <w:b/>
                <w:bCs/>
                <w:sz w:val="24"/>
                <w:szCs w:val="24"/>
              </w:rPr>
            </w:pPr>
            <w:r w:rsidRPr="00C95ECC">
              <w:rPr>
                <w:b/>
                <w:bCs/>
                <w:sz w:val="24"/>
                <w:szCs w:val="24"/>
              </w:rPr>
              <w:t>Доля в общей сумме расходов</w:t>
            </w:r>
          </w:p>
        </w:tc>
      </w:tr>
      <w:tr w:rsidR="003B20E4" w:rsidRPr="00C95ECC" w:rsidTr="0004195B">
        <w:trPr>
          <w:trHeight w:val="258"/>
          <w:jc w:val="center"/>
        </w:trPr>
        <w:tc>
          <w:tcPr>
            <w:tcW w:w="6660" w:type="dxa"/>
            <w:vMerge/>
            <w:tcBorders>
              <w:top w:val="single" w:sz="4" w:space="0" w:color="auto"/>
              <w:left w:val="single" w:sz="4" w:space="0" w:color="auto"/>
              <w:bottom w:val="single" w:sz="4" w:space="0" w:color="auto"/>
              <w:right w:val="single" w:sz="4" w:space="0" w:color="auto"/>
            </w:tcBorders>
            <w:vAlign w:val="center"/>
          </w:tcPr>
          <w:p w:rsidR="003B20E4" w:rsidRPr="00C95ECC" w:rsidRDefault="003B20E4" w:rsidP="007D7A95">
            <w:pPr>
              <w:rPr>
                <w:b/>
                <w:bCs/>
                <w:sz w:val="24"/>
                <w:szCs w:val="24"/>
              </w:rPr>
            </w:pPr>
          </w:p>
        </w:tc>
        <w:tc>
          <w:tcPr>
            <w:tcW w:w="1388" w:type="dxa"/>
            <w:tcBorders>
              <w:top w:val="single" w:sz="4" w:space="0" w:color="auto"/>
              <w:left w:val="single" w:sz="4" w:space="0" w:color="auto"/>
              <w:bottom w:val="single" w:sz="4" w:space="0" w:color="auto"/>
              <w:right w:val="single" w:sz="4" w:space="0" w:color="auto"/>
            </w:tcBorders>
          </w:tcPr>
          <w:p w:rsidR="003B20E4" w:rsidRPr="00C95ECC" w:rsidRDefault="00C95ECC" w:rsidP="007D7A95">
            <w:pPr>
              <w:ind w:hanging="6"/>
              <w:jc w:val="both"/>
              <w:rPr>
                <w:b/>
                <w:bCs/>
                <w:sz w:val="24"/>
                <w:szCs w:val="24"/>
              </w:rPr>
            </w:pPr>
            <w:r>
              <w:rPr>
                <w:b/>
                <w:bCs/>
                <w:sz w:val="24"/>
                <w:szCs w:val="24"/>
              </w:rPr>
              <w:t>Тыс. руб</w:t>
            </w:r>
          </w:p>
        </w:tc>
        <w:tc>
          <w:tcPr>
            <w:tcW w:w="1323" w:type="dxa"/>
            <w:tcBorders>
              <w:top w:val="single" w:sz="4" w:space="0" w:color="auto"/>
              <w:left w:val="single" w:sz="4" w:space="0" w:color="auto"/>
              <w:bottom w:val="single" w:sz="4" w:space="0" w:color="auto"/>
              <w:right w:val="single" w:sz="4" w:space="0" w:color="auto"/>
            </w:tcBorders>
          </w:tcPr>
          <w:p w:rsidR="003B20E4" w:rsidRPr="00C95ECC" w:rsidRDefault="00C95ECC" w:rsidP="007D7A95">
            <w:pPr>
              <w:ind w:hanging="6"/>
              <w:jc w:val="both"/>
              <w:rPr>
                <w:b/>
                <w:bCs/>
                <w:sz w:val="24"/>
                <w:szCs w:val="24"/>
              </w:rPr>
            </w:pPr>
            <w:r>
              <w:rPr>
                <w:b/>
                <w:bCs/>
                <w:sz w:val="24"/>
                <w:szCs w:val="24"/>
              </w:rPr>
              <w:t>%</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Общегосударственные вопросы</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ind w:left="57" w:right="7" w:hanging="1"/>
              <w:jc w:val="right"/>
              <w:rPr>
                <w:bCs/>
                <w:sz w:val="22"/>
                <w:szCs w:val="22"/>
              </w:rPr>
            </w:pPr>
            <w:r>
              <w:rPr>
                <w:bCs/>
                <w:sz w:val="22"/>
                <w:szCs w:val="22"/>
              </w:rPr>
              <w:t>3053,6</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50,0</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Национальная оборона</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jc w:val="right"/>
              <w:rPr>
                <w:sz w:val="22"/>
                <w:szCs w:val="22"/>
              </w:rPr>
            </w:pPr>
            <w:r>
              <w:rPr>
                <w:sz w:val="22"/>
                <w:szCs w:val="22"/>
              </w:rPr>
              <w:t>75,0</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1,2</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Национальная безопасность и правоохранительная деятельность</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jc w:val="right"/>
              <w:rPr>
                <w:sz w:val="22"/>
                <w:szCs w:val="22"/>
              </w:rPr>
            </w:pPr>
            <w:r>
              <w:rPr>
                <w:sz w:val="22"/>
                <w:szCs w:val="22"/>
              </w:rPr>
              <w:t>18,8</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0,3</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Национальная экономика</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ind w:hanging="1"/>
              <w:jc w:val="right"/>
              <w:rPr>
                <w:bCs/>
                <w:sz w:val="22"/>
                <w:szCs w:val="22"/>
              </w:rPr>
            </w:pPr>
            <w:r>
              <w:rPr>
                <w:bCs/>
                <w:sz w:val="22"/>
                <w:szCs w:val="22"/>
              </w:rPr>
              <w:t>969,9</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15,8</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Жилищно-коммунальное хозяйство</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ind w:hanging="1"/>
              <w:jc w:val="right"/>
              <w:rPr>
                <w:bCs/>
                <w:sz w:val="22"/>
                <w:szCs w:val="22"/>
              </w:rPr>
            </w:pPr>
            <w:r>
              <w:rPr>
                <w:bCs/>
                <w:sz w:val="22"/>
                <w:szCs w:val="22"/>
              </w:rPr>
              <w:t>497,4</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8,1</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 xml:space="preserve">Образование </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ind w:hanging="1"/>
              <w:jc w:val="right"/>
              <w:rPr>
                <w:bCs/>
                <w:sz w:val="22"/>
                <w:szCs w:val="22"/>
              </w:rPr>
            </w:pPr>
            <w:r>
              <w:rPr>
                <w:bCs/>
                <w:sz w:val="22"/>
                <w:szCs w:val="22"/>
              </w:rPr>
              <w:t>4,6</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0,1</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Культура, кинематография</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ind w:hanging="1"/>
              <w:jc w:val="right"/>
              <w:rPr>
                <w:bCs/>
                <w:sz w:val="22"/>
                <w:szCs w:val="22"/>
              </w:rPr>
            </w:pPr>
            <w:r>
              <w:rPr>
                <w:bCs/>
                <w:sz w:val="22"/>
                <w:szCs w:val="22"/>
              </w:rPr>
              <w:t>1450,5</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23,7</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Социальная политика</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ind w:hanging="1"/>
              <w:jc w:val="right"/>
              <w:rPr>
                <w:bCs/>
                <w:sz w:val="22"/>
                <w:szCs w:val="22"/>
              </w:rPr>
            </w:pPr>
            <w:r>
              <w:rPr>
                <w:bCs/>
                <w:sz w:val="22"/>
                <w:szCs w:val="22"/>
              </w:rPr>
              <w:t>44,0</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jc w:val="right"/>
              <w:rPr>
                <w:bCs/>
                <w:sz w:val="24"/>
                <w:szCs w:val="24"/>
              </w:rPr>
            </w:pPr>
            <w:r>
              <w:rPr>
                <w:bCs/>
                <w:sz w:val="24"/>
                <w:szCs w:val="24"/>
              </w:rPr>
              <w:t>0,7</w:t>
            </w:r>
          </w:p>
        </w:tc>
      </w:tr>
      <w:tr w:rsidR="00C95ECC" w:rsidRPr="00C95ECC" w:rsidTr="0004195B">
        <w:trPr>
          <w:jc w:val="center"/>
        </w:trPr>
        <w:tc>
          <w:tcPr>
            <w:tcW w:w="6660" w:type="dxa"/>
            <w:tcBorders>
              <w:top w:val="single" w:sz="4" w:space="0" w:color="auto"/>
              <w:left w:val="single" w:sz="4" w:space="0" w:color="auto"/>
              <w:bottom w:val="single" w:sz="4" w:space="0" w:color="auto"/>
              <w:right w:val="single" w:sz="4" w:space="0" w:color="auto"/>
            </w:tcBorders>
          </w:tcPr>
          <w:p w:rsidR="00C95ECC" w:rsidRPr="002519A6" w:rsidRDefault="00C95ECC" w:rsidP="00EB027E">
            <w:pPr>
              <w:rPr>
                <w:color w:val="000000"/>
                <w:sz w:val="22"/>
                <w:szCs w:val="22"/>
              </w:rPr>
            </w:pPr>
            <w:r w:rsidRPr="002519A6">
              <w:rPr>
                <w:color w:val="000000"/>
                <w:sz w:val="22"/>
                <w:szCs w:val="22"/>
              </w:rPr>
              <w:t>Физическая культура и спорт</w:t>
            </w:r>
          </w:p>
        </w:tc>
        <w:tc>
          <w:tcPr>
            <w:tcW w:w="1388" w:type="dxa"/>
            <w:tcBorders>
              <w:top w:val="single" w:sz="4" w:space="0" w:color="auto"/>
              <w:left w:val="single" w:sz="4" w:space="0" w:color="auto"/>
              <w:bottom w:val="single" w:sz="4" w:space="0" w:color="auto"/>
              <w:right w:val="single" w:sz="4" w:space="0" w:color="auto"/>
            </w:tcBorders>
            <w:vAlign w:val="bottom"/>
          </w:tcPr>
          <w:p w:rsidR="00C95ECC" w:rsidRPr="002519A6" w:rsidRDefault="00D668A1" w:rsidP="00EB027E">
            <w:pPr>
              <w:ind w:hanging="1"/>
              <w:jc w:val="right"/>
              <w:rPr>
                <w:bCs/>
                <w:sz w:val="22"/>
                <w:szCs w:val="22"/>
              </w:rPr>
            </w:pPr>
            <w:r>
              <w:rPr>
                <w:bCs/>
                <w:sz w:val="22"/>
                <w:szCs w:val="22"/>
              </w:rPr>
              <w:t>10,9</w:t>
            </w:r>
          </w:p>
        </w:tc>
        <w:tc>
          <w:tcPr>
            <w:tcW w:w="1323" w:type="dxa"/>
            <w:tcBorders>
              <w:top w:val="single" w:sz="4" w:space="0" w:color="auto"/>
              <w:left w:val="single" w:sz="4" w:space="0" w:color="auto"/>
              <w:bottom w:val="single" w:sz="4" w:space="0" w:color="auto"/>
              <w:right w:val="single" w:sz="4" w:space="0" w:color="auto"/>
            </w:tcBorders>
          </w:tcPr>
          <w:p w:rsidR="00C95ECC" w:rsidRPr="00C95ECC" w:rsidRDefault="00D668A1" w:rsidP="00C95ECC">
            <w:pPr>
              <w:ind w:hanging="6"/>
              <w:jc w:val="right"/>
              <w:rPr>
                <w:bCs/>
                <w:sz w:val="24"/>
                <w:szCs w:val="24"/>
              </w:rPr>
            </w:pPr>
            <w:r>
              <w:rPr>
                <w:bCs/>
                <w:sz w:val="24"/>
                <w:szCs w:val="24"/>
              </w:rPr>
              <w:t>0,2</w:t>
            </w:r>
          </w:p>
        </w:tc>
      </w:tr>
      <w:tr w:rsidR="003B20E4" w:rsidRPr="00D668A1" w:rsidTr="0004195B">
        <w:trPr>
          <w:trHeight w:val="306"/>
          <w:jc w:val="center"/>
        </w:trPr>
        <w:tc>
          <w:tcPr>
            <w:tcW w:w="6660" w:type="dxa"/>
            <w:tcBorders>
              <w:top w:val="single" w:sz="4" w:space="0" w:color="auto"/>
              <w:left w:val="single" w:sz="4" w:space="0" w:color="auto"/>
              <w:bottom w:val="single" w:sz="4" w:space="0" w:color="auto"/>
              <w:right w:val="single" w:sz="4" w:space="0" w:color="auto"/>
            </w:tcBorders>
          </w:tcPr>
          <w:p w:rsidR="003B20E4" w:rsidRPr="00D668A1" w:rsidRDefault="003B20E4" w:rsidP="007D7A95">
            <w:pPr>
              <w:ind w:firstLine="540"/>
              <w:jc w:val="both"/>
              <w:rPr>
                <w:b/>
                <w:bCs/>
                <w:sz w:val="24"/>
                <w:szCs w:val="24"/>
              </w:rPr>
            </w:pPr>
            <w:r w:rsidRPr="00D668A1">
              <w:rPr>
                <w:b/>
                <w:bCs/>
                <w:sz w:val="24"/>
                <w:szCs w:val="24"/>
              </w:rPr>
              <w:t xml:space="preserve">Итого    </w:t>
            </w:r>
          </w:p>
        </w:tc>
        <w:tc>
          <w:tcPr>
            <w:tcW w:w="1388" w:type="dxa"/>
            <w:tcBorders>
              <w:top w:val="single" w:sz="4" w:space="0" w:color="auto"/>
              <w:left w:val="single" w:sz="4" w:space="0" w:color="auto"/>
              <w:bottom w:val="single" w:sz="4" w:space="0" w:color="auto"/>
              <w:right w:val="single" w:sz="4" w:space="0" w:color="auto"/>
            </w:tcBorders>
          </w:tcPr>
          <w:p w:rsidR="003B20E4" w:rsidRPr="00D668A1" w:rsidRDefault="00D668A1" w:rsidP="00C95ECC">
            <w:pPr>
              <w:ind w:hanging="6"/>
              <w:jc w:val="right"/>
              <w:rPr>
                <w:b/>
                <w:bCs/>
                <w:sz w:val="24"/>
                <w:szCs w:val="24"/>
              </w:rPr>
            </w:pPr>
            <w:r w:rsidRPr="00D668A1">
              <w:rPr>
                <w:b/>
                <w:bCs/>
                <w:sz w:val="24"/>
                <w:szCs w:val="24"/>
              </w:rPr>
              <w:t>6124,7</w:t>
            </w:r>
          </w:p>
        </w:tc>
        <w:tc>
          <w:tcPr>
            <w:tcW w:w="1323" w:type="dxa"/>
            <w:tcBorders>
              <w:top w:val="single" w:sz="4" w:space="0" w:color="auto"/>
              <w:left w:val="single" w:sz="4" w:space="0" w:color="auto"/>
              <w:bottom w:val="single" w:sz="4" w:space="0" w:color="auto"/>
              <w:right w:val="single" w:sz="4" w:space="0" w:color="auto"/>
            </w:tcBorders>
          </w:tcPr>
          <w:p w:rsidR="003B20E4" w:rsidRPr="00D668A1" w:rsidRDefault="00C95ECC" w:rsidP="00C95ECC">
            <w:pPr>
              <w:ind w:hanging="6"/>
              <w:jc w:val="right"/>
              <w:rPr>
                <w:b/>
                <w:bCs/>
                <w:sz w:val="24"/>
                <w:szCs w:val="24"/>
              </w:rPr>
            </w:pPr>
            <w:r w:rsidRPr="00D668A1">
              <w:rPr>
                <w:b/>
                <w:bCs/>
                <w:sz w:val="24"/>
                <w:szCs w:val="24"/>
              </w:rPr>
              <w:t>100</w:t>
            </w:r>
          </w:p>
        </w:tc>
      </w:tr>
    </w:tbl>
    <w:p w:rsidR="003B20E4" w:rsidRDefault="003B20E4" w:rsidP="003B20E4">
      <w:pPr>
        <w:ind w:firstLine="540"/>
        <w:jc w:val="center"/>
        <w:rPr>
          <w:bCs/>
        </w:rPr>
      </w:pPr>
      <w:r>
        <w:rPr>
          <w:bCs/>
        </w:rPr>
        <w:t xml:space="preserve">                                                                                                                                                        </w:t>
      </w:r>
    </w:p>
    <w:p w:rsidR="003B20E4" w:rsidRPr="00C95ECC" w:rsidRDefault="003B20E4" w:rsidP="00393572">
      <w:pPr>
        <w:spacing w:line="276" w:lineRule="auto"/>
        <w:ind w:firstLine="540"/>
        <w:jc w:val="both"/>
        <w:rPr>
          <w:bCs/>
          <w:sz w:val="24"/>
          <w:szCs w:val="24"/>
        </w:rPr>
      </w:pPr>
      <w:r w:rsidRPr="00C95ECC">
        <w:rPr>
          <w:bCs/>
          <w:sz w:val="24"/>
          <w:szCs w:val="24"/>
        </w:rPr>
        <w:t>Из общей суммы расходов, напра</w:t>
      </w:r>
      <w:r w:rsidR="00C95ECC">
        <w:rPr>
          <w:bCs/>
          <w:sz w:val="24"/>
          <w:szCs w:val="24"/>
        </w:rPr>
        <w:t>вленной на финансирование в 2014</w:t>
      </w:r>
      <w:r w:rsidRPr="00C95ECC">
        <w:rPr>
          <w:bCs/>
          <w:sz w:val="24"/>
          <w:szCs w:val="24"/>
        </w:rPr>
        <w:t xml:space="preserve"> году, наибольший удельный в</w:t>
      </w:r>
      <w:r w:rsidR="00C95ECC">
        <w:rPr>
          <w:bCs/>
          <w:sz w:val="24"/>
          <w:szCs w:val="24"/>
        </w:rPr>
        <w:t>ес в расходах бюджета</w:t>
      </w:r>
      <w:r w:rsidRPr="00C95ECC">
        <w:rPr>
          <w:bCs/>
          <w:sz w:val="24"/>
          <w:szCs w:val="24"/>
        </w:rPr>
        <w:t xml:space="preserve"> поселения занимают общегосударственные вопросы </w:t>
      </w:r>
      <w:r w:rsidR="00D668A1">
        <w:rPr>
          <w:bCs/>
          <w:sz w:val="24"/>
          <w:szCs w:val="24"/>
        </w:rPr>
        <w:t>50</w:t>
      </w:r>
      <w:r w:rsidRPr="00C95ECC">
        <w:rPr>
          <w:bCs/>
          <w:sz w:val="24"/>
          <w:szCs w:val="24"/>
        </w:rPr>
        <w:t xml:space="preserve">%. </w:t>
      </w:r>
    </w:p>
    <w:p w:rsidR="003B20E4" w:rsidRDefault="00C95ECC" w:rsidP="00393572">
      <w:pPr>
        <w:spacing w:line="276" w:lineRule="auto"/>
        <w:ind w:firstLine="540"/>
        <w:jc w:val="both"/>
        <w:rPr>
          <w:sz w:val="24"/>
          <w:szCs w:val="24"/>
        </w:rPr>
      </w:pPr>
      <w:r>
        <w:rPr>
          <w:sz w:val="24"/>
          <w:szCs w:val="24"/>
        </w:rPr>
        <w:t>Н</w:t>
      </w:r>
      <w:r w:rsidR="003B20E4" w:rsidRPr="00C95ECC">
        <w:rPr>
          <w:sz w:val="24"/>
          <w:szCs w:val="24"/>
        </w:rPr>
        <w:t>а финансирование отраслей социально-культурной сферы предусмотрено уточненным планом</w:t>
      </w:r>
      <w:r>
        <w:rPr>
          <w:sz w:val="24"/>
          <w:szCs w:val="24"/>
        </w:rPr>
        <w:t xml:space="preserve"> на 2014 год </w:t>
      </w:r>
      <w:r w:rsidR="00D668A1">
        <w:rPr>
          <w:sz w:val="24"/>
          <w:szCs w:val="24"/>
        </w:rPr>
        <w:t>1510,0 тыс. руб.</w:t>
      </w:r>
      <w:r w:rsidR="003B20E4" w:rsidRPr="00C95ECC">
        <w:rPr>
          <w:sz w:val="24"/>
          <w:szCs w:val="24"/>
        </w:rPr>
        <w:t xml:space="preserve"> исполнение составило </w:t>
      </w:r>
      <w:r>
        <w:rPr>
          <w:sz w:val="24"/>
          <w:szCs w:val="24"/>
        </w:rPr>
        <w:t>100</w:t>
      </w:r>
      <w:r w:rsidR="003B20E4" w:rsidRPr="00C95ECC">
        <w:rPr>
          <w:sz w:val="24"/>
          <w:szCs w:val="24"/>
        </w:rPr>
        <w:t xml:space="preserve">%.       </w:t>
      </w:r>
    </w:p>
    <w:p w:rsidR="003B20E4" w:rsidRPr="00565925" w:rsidRDefault="00D668A1" w:rsidP="00D668A1">
      <w:pPr>
        <w:spacing w:line="276" w:lineRule="auto"/>
        <w:ind w:firstLine="540"/>
        <w:jc w:val="both"/>
        <w:rPr>
          <w:b/>
          <w:sz w:val="24"/>
          <w:szCs w:val="24"/>
        </w:rPr>
      </w:pPr>
      <w:r w:rsidRPr="00D668A1">
        <w:rPr>
          <w:b/>
          <w:sz w:val="24"/>
          <w:szCs w:val="24"/>
        </w:rPr>
        <w:t>Использование средств резервного фонда</w:t>
      </w:r>
      <w:r w:rsidR="00565925" w:rsidRPr="00565925">
        <w:rPr>
          <w:b/>
          <w:sz w:val="24"/>
          <w:szCs w:val="24"/>
        </w:rPr>
        <w:t>.</w:t>
      </w:r>
    </w:p>
    <w:p w:rsidR="0004195B" w:rsidRPr="0004195B" w:rsidRDefault="0004195B" w:rsidP="008048E3">
      <w:pPr>
        <w:pStyle w:val="aa"/>
        <w:spacing w:line="276" w:lineRule="auto"/>
        <w:ind w:left="0" w:firstLine="567"/>
        <w:jc w:val="both"/>
        <w:rPr>
          <w:color w:val="000000"/>
          <w:sz w:val="24"/>
          <w:szCs w:val="24"/>
        </w:rPr>
      </w:pPr>
      <w:r w:rsidRPr="0004195B">
        <w:rPr>
          <w:color w:val="000000"/>
          <w:sz w:val="24"/>
          <w:szCs w:val="24"/>
        </w:rPr>
        <w:t xml:space="preserve">В соответствии с решением </w:t>
      </w:r>
      <w:r>
        <w:rPr>
          <w:color w:val="000000"/>
          <w:sz w:val="24"/>
          <w:szCs w:val="24"/>
        </w:rPr>
        <w:t xml:space="preserve">Совета сельского поселения </w:t>
      </w:r>
      <w:r w:rsidRPr="0004195B">
        <w:rPr>
          <w:sz w:val="24"/>
          <w:szCs w:val="24"/>
        </w:rPr>
        <w:t>Чарозерское</w:t>
      </w:r>
      <w:r>
        <w:rPr>
          <w:color w:val="000000"/>
          <w:sz w:val="24"/>
          <w:szCs w:val="24"/>
        </w:rPr>
        <w:t xml:space="preserve"> </w:t>
      </w:r>
      <w:r w:rsidRPr="0004195B">
        <w:rPr>
          <w:color w:val="000000"/>
          <w:sz w:val="24"/>
          <w:szCs w:val="24"/>
        </w:rPr>
        <w:t xml:space="preserve">от </w:t>
      </w:r>
      <w:r>
        <w:rPr>
          <w:color w:val="000000"/>
          <w:sz w:val="24"/>
          <w:szCs w:val="24"/>
        </w:rPr>
        <w:t>23.12.2013</w:t>
      </w:r>
      <w:r w:rsidRPr="0004195B">
        <w:rPr>
          <w:color w:val="000000"/>
          <w:sz w:val="24"/>
          <w:szCs w:val="24"/>
        </w:rPr>
        <w:t xml:space="preserve"> года № </w:t>
      </w:r>
      <w:r>
        <w:rPr>
          <w:color w:val="000000"/>
          <w:sz w:val="24"/>
          <w:szCs w:val="24"/>
        </w:rPr>
        <w:t>46</w:t>
      </w:r>
      <w:r w:rsidRPr="0004195B">
        <w:rPr>
          <w:color w:val="000000"/>
          <w:sz w:val="24"/>
          <w:szCs w:val="24"/>
        </w:rPr>
        <w:t xml:space="preserve"> «О бюджете сельского поселения </w:t>
      </w:r>
      <w:r w:rsidRPr="0004195B">
        <w:rPr>
          <w:sz w:val="24"/>
          <w:szCs w:val="24"/>
        </w:rPr>
        <w:t>Чарозерское</w:t>
      </w:r>
      <w:r>
        <w:rPr>
          <w:color w:val="000000"/>
          <w:sz w:val="24"/>
          <w:szCs w:val="24"/>
        </w:rPr>
        <w:t xml:space="preserve"> </w:t>
      </w:r>
      <w:r w:rsidRPr="0004195B">
        <w:rPr>
          <w:color w:val="000000"/>
          <w:sz w:val="24"/>
          <w:szCs w:val="24"/>
        </w:rPr>
        <w:t>на 201</w:t>
      </w:r>
      <w:r>
        <w:rPr>
          <w:color w:val="000000"/>
          <w:sz w:val="24"/>
          <w:szCs w:val="24"/>
        </w:rPr>
        <w:t>4</w:t>
      </w:r>
      <w:r w:rsidRPr="0004195B">
        <w:rPr>
          <w:color w:val="000000"/>
          <w:sz w:val="24"/>
          <w:szCs w:val="24"/>
        </w:rPr>
        <w:t> год и плановый период 201</w:t>
      </w:r>
      <w:r>
        <w:rPr>
          <w:color w:val="000000"/>
          <w:sz w:val="24"/>
          <w:szCs w:val="24"/>
        </w:rPr>
        <w:t>5</w:t>
      </w:r>
      <w:r w:rsidRPr="0004195B">
        <w:rPr>
          <w:color w:val="000000"/>
          <w:sz w:val="24"/>
          <w:szCs w:val="24"/>
        </w:rPr>
        <w:t xml:space="preserve"> и 201</w:t>
      </w:r>
      <w:r>
        <w:rPr>
          <w:color w:val="000000"/>
          <w:sz w:val="24"/>
          <w:szCs w:val="24"/>
        </w:rPr>
        <w:t>6</w:t>
      </w:r>
      <w:r w:rsidRPr="0004195B">
        <w:rPr>
          <w:color w:val="000000"/>
          <w:sz w:val="24"/>
          <w:szCs w:val="24"/>
        </w:rPr>
        <w:t xml:space="preserve"> годов» установлен размер резервного фонда </w:t>
      </w:r>
      <w:r>
        <w:rPr>
          <w:color w:val="000000"/>
          <w:sz w:val="24"/>
          <w:szCs w:val="24"/>
        </w:rPr>
        <w:t xml:space="preserve">на 2014 год в сумме </w:t>
      </w:r>
      <w:r w:rsidR="003960F5">
        <w:rPr>
          <w:color w:val="000000"/>
          <w:sz w:val="24"/>
          <w:szCs w:val="24"/>
        </w:rPr>
        <w:t>25,0</w:t>
      </w:r>
      <w:r w:rsidRPr="0004195B">
        <w:rPr>
          <w:color w:val="000000"/>
          <w:sz w:val="24"/>
          <w:szCs w:val="24"/>
        </w:rPr>
        <w:t xml:space="preserve"> тыс. рублей.  Решением </w:t>
      </w:r>
      <w:r w:rsidR="003960F5">
        <w:rPr>
          <w:color w:val="000000"/>
          <w:sz w:val="24"/>
          <w:szCs w:val="24"/>
        </w:rPr>
        <w:t>Совета поселения от 30</w:t>
      </w:r>
      <w:r w:rsidRPr="0004195B">
        <w:rPr>
          <w:color w:val="000000"/>
          <w:sz w:val="24"/>
          <w:szCs w:val="24"/>
        </w:rPr>
        <w:t>.12.201</w:t>
      </w:r>
      <w:r w:rsidR="003960F5">
        <w:rPr>
          <w:color w:val="000000"/>
          <w:sz w:val="24"/>
          <w:szCs w:val="24"/>
        </w:rPr>
        <w:t>4</w:t>
      </w:r>
      <w:r w:rsidRPr="0004195B">
        <w:rPr>
          <w:color w:val="000000"/>
          <w:sz w:val="24"/>
          <w:szCs w:val="24"/>
        </w:rPr>
        <w:t> года</w:t>
      </w:r>
      <w:r w:rsidR="003960F5">
        <w:rPr>
          <w:color w:val="000000"/>
          <w:sz w:val="24"/>
          <w:szCs w:val="24"/>
        </w:rPr>
        <w:t xml:space="preserve"> </w:t>
      </w:r>
      <w:r w:rsidRPr="0004195B">
        <w:rPr>
          <w:color w:val="000000"/>
          <w:sz w:val="24"/>
          <w:szCs w:val="24"/>
        </w:rPr>
        <w:t>№</w:t>
      </w:r>
      <w:r w:rsidR="003960F5">
        <w:rPr>
          <w:color w:val="000000"/>
          <w:sz w:val="24"/>
          <w:szCs w:val="24"/>
        </w:rPr>
        <w:t>24</w:t>
      </w:r>
      <w:r w:rsidRPr="0004195B">
        <w:rPr>
          <w:color w:val="000000"/>
          <w:sz w:val="24"/>
          <w:szCs w:val="24"/>
        </w:rPr>
        <w:t xml:space="preserve">  внесены изменения в части уменьшения размера резервного фонда до </w:t>
      </w:r>
      <w:r w:rsidR="003960F5">
        <w:rPr>
          <w:color w:val="000000"/>
          <w:sz w:val="24"/>
          <w:szCs w:val="24"/>
        </w:rPr>
        <w:t>15,9</w:t>
      </w:r>
      <w:r w:rsidRPr="0004195B">
        <w:rPr>
          <w:color w:val="000000"/>
          <w:sz w:val="24"/>
          <w:szCs w:val="24"/>
        </w:rPr>
        <w:t xml:space="preserve"> тыс. рублей.</w:t>
      </w:r>
    </w:p>
    <w:p w:rsidR="0004195B" w:rsidRPr="0004195B" w:rsidRDefault="0004195B" w:rsidP="008048E3">
      <w:pPr>
        <w:pStyle w:val="aa"/>
        <w:ind w:left="0" w:firstLine="567"/>
        <w:jc w:val="both"/>
        <w:rPr>
          <w:color w:val="000000"/>
          <w:sz w:val="24"/>
          <w:szCs w:val="24"/>
        </w:rPr>
      </w:pPr>
      <w:r w:rsidRPr="0004195B">
        <w:rPr>
          <w:color w:val="000000"/>
          <w:sz w:val="24"/>
          <w:szCs w:val="24"/>
        </w:rPr>
        <w:t xml:space="preserve">Согласно данным отчетности по форме 0503117 «Отчет об исполнении бюджета» сумма исполненных бюджетных ассигнований резервного фонда отражена в сумме </w:t>
      </w:r>
      <w:r w:rsidR="003960F5">
        <w:rPr>
          <w:color w:val="000000"/>
          <w:sz w:val="24"/>
          <w:szCs w:val="24"/>
        </w:rPr>
        <w:t>15,9</w:t>
      </w:r>
      <w:r w:rsidRPr="0004195B">
        <w:rPr>
          <w:color w:val="000000"/>
          <w:sz w:val="24"/>
          <w:szCs w:val="24"/>
        </w:rPr>
        <w:t xml:space="preserve"> тыс.</w:t>
      </w:r>
      <w:r w:rsidR="003960F5">
        <w:rPr>
          <w:color w:val="000000"/>
          <w:sz w:val="24"/>
          <w:szCs w:val="24"/>
        </w:rPr>
        <w:t xml:space="preserve"> </w:t>
      </w:r>
      <w:r w:rsidRPr="0004195B">
        <w:rPr>
          <w:color w:val="000000"/>
          <w:sz w:val="24"/>
          <w:szCs w:val="24"/>
        </w:rPr>
        <w:t>рублей</w:t>
      </w:r>
      <w:r w:rsidR="003960F5">
        <w:rPr>
          <w:color w:val="000000"/>
          <w:sz w:val="24"/>
          <w:szCs w:val="24"/>
        </w:rPr>
        <w:t xml:space="preserve"> </w:t>
      </w:r>
      <w:r w:rsidRPr="0004195B">
        <w:rPr>
          <w:color w:val="000000"/>
          <w:sz w:val="24"/>
          <w:szCs w:val="24"/>
        </w:rPr>
        <w:t>по разделу, подразделу</w:t>
      </w:r>
      <w:r w:rsidR="003960F5">
        <w:rPr>
          <w:color w:val="000000"/>
          <w:sz w:val="24"/>
          <w:szCs w:val="24"/>
        </w:rPr>
        <w:t xml:space="preserve"> </w:t>
      </w:r>
      <w:r w:rsidRPr="0004195B">
        <w:rPr>
          <w:color w:val="000000"/>
          <w:sz w:val="24"/>
          <w:szCs w:val="24"/>
        </w:rPr>
        <w:t>0111 «</w:t>
      </w:r>
      <w:r w:rsidR="003960F5">
        <w:rPr>
          <w:color w:val="000000"/>
          <w:sz w:val="24"/>
          <w:szCs w:val="24"/>
        </w:rPr>
        <w:t>Р</w:t>
      </w:r>
      <w:r w:rsidRPr="0004195B">
        <w:rPr>
          <w:color w:val="000000"/>
          <w:sz w:val="24"/>
          <w:szCs w:val="24"/>
        </w:rPr>
        <w:t>езервные фонды». В соответствии с отчетом об использовании средств резервного фонда средства в 201</w:t>
      </w:r>
      <w:r w:rsidR="003960F5">
        <w:rPr>
          <w:color w:val="000000"/>
          <w:sz w:val="24"/>
          <w:szCs w:val="24"/>
        </w:rPr>
        <w:t>4</w:t>
      </w:r>
      <w:r w:rsidRPr="0004195B">
        <w:rPr>
          <w:color w:val="000000"/>
          <w:sz w:val="24"/>
          <w:szCs w:val="24"/>
        </w:rPr>
        <w:t xml:space="preserve"> году</w:t>
      </w:r>
      <w:r w:rsidR="003960F5">
        <w:rPr>
          <w:color w:val="000000"/>
          <w:sz w:val="24"/>
          <w:szCs w:val="24"/>
        </w:rPr>
        <w:t xml:space="preserve"> в сумме 15925,51 рублей</w:t>
      </w:r>
      <w:r w:rsidRPr="0004195B">
        <w:rPr>
          <w:color w:val="000000"/>
          <w:sz w:val="24"/>
          <w:szCs w:val="24"/>
        </w:rPr>
        <w:t xml:space="preserve"> были направлены</w:t>
      </w:r>
      <w:r w:rsidR="003960F5">
        <w:rPr>
          <w:color w:val="000000"/>
          <w:sz w:val="24"/>
          <w:szCs w:val="24"/>
        </w:rPr>
        <w:t xml:space="preserve"> </w:t>
      </w:r>
      <w:proofErr w:type="gramStart"/>
      <w:r w:rsidR="003960F5">
        <w:rPr>
          <w:color w:val="000000"/>
          <w:sz w:val="24"/>
          <w:szCs w:val="24"/>
        </w:rPr>
        <w:t>на</w:t>
      </w:r>
      <w:proofErr w:type="gramEnd"/>
      <w:r w:rsidRPr="0004195B">
        <w:rPr>
          <w:color w:val="000000"/>
          <w:sz w:val="24"/>
          <w:szCs w:val="24"/>
        </w:rPr>
        <w:t>:</w:t>
      </w:r>
    </w:p>
    <w:p w:rsidR="0004195B" w:rsidRPr="0004195B" w:rsidRDefault="0004195B" w:rsidP="008048E3">
      <w:pPr>
        <w:pStyle w:val="aa"/>
        <w:ind w:left="0" w:firstLine="567"/>
        <w:jc w:val="both"/>
        <w:rPr>
          <w:color w:val="000000"/>
          <w:sz w:val="24"/>
          <w:szCs w:val="24"/>
        </w:rPr>
      </w:pPr>
      <w:r w:rsidRPr="0004195B">
        <w:rPr>
          <w:color w:val="000000"/>
          <w:sz w:val="24"/>
          <w:szCs w:val="24"/>
        </w:rPr>
        <w:t xml:space="preserve">- </w:t>
      </w:r>
      <w:r w:rsidR="003960F5">
        <w:rPr>
          <w:color w:val="000000"/>
          <w:sz w:val="24"/>
          <w:szCs w:val="24"/>
        </w:rPr>
        <w:t>подарок на юбилей (2 чел.) –</w:t>
      </w:r>
      <w:r w:rsidRPr="0004195B">
        <w:rPr>
          <w:color w:val="000000"/>
          <w:sz w:val="24"/>
          <w:szCs w:val="24"/>
        </w:rPr>
        <w:t xml:space="preserve"> </w:t>
      </w:r>
      <w:r w:rsidR="003960F5">
        <w:rPr>
          <w:color w:val="000000"/>
          <w:sz w:val="24"/>
          <w:szCs w:val="24"/>
        </w:rPr>
        <w:t xml:space="preserve">1895,00 </w:t>
      </w:r>
      <w:r w:rsidRPr="0004195B">
        <w:rPr>
          <w:color w:val="000000"/>
          <w:sz w:val="24"/>
          <w:szCs w:val="24"/>
        </w:rPr>
        <w:t>рублей;</w:t>
      </w:r>
    </w:p>
    <w:p w:rsidR="0004195B" w:rsidRDefault="0004195B" w:rsidP="008048E3">
      <w:pPr>
        <w:pStyle w:val="aa"/>
        <w:ind w:left="0" w:firstLine="567"/>
        <w:jc w:val="both"/>
        <w:rPr>
          <w:color w:val="000000"/>
          <w:sz w:val="24"/>
          <w:szCs w:val="24"/>
        </w:rPr>
      </w:pPr>
      <w:r w:rsidRPr="0004195B">
        <w:rPr>
          <w:color w:val="000000"/>
          <w:sz w:val="24"/>
          <w:szCs w:val="24"/>
        </w:rPr>
        <w:t xml:space="preserve">- </w:t>
      </w:r>
      <w:r w:rsidR="003960F5">
        <w:rPr>
          <w:color w:val="000000"/>
          <w:sz w:val="24"/>
          <w:szCs w:val="24"/>
        </w:rPr>
        <w:t>выплаты добровольной пожарной дружине – 2192,46 рублей;</w:t>
      </w:r>
    </w:p>
    <w:p w:rsidR="003960F5" w:rsidRPr="0004195B" w:rsidRDefault="003960F5" w:rsidP="008048E3">
      <w:pPr>
        <w:pStyle w:val="aa"/>
        <w:ind w:left="0" w:firstLine="567"/>
        <w:jc w:val="both"/>
        <w:rPr>
          <w:color w:val="000000"/>
          <w:sz w:val="24"/>
          <w:szCs w:val="24"/>
        </w:rPr>
      </w:pPr>
      <w:r>
        <w:rPr>
          <w:color w:val="000000"/>
          <w:sz w:val="24"/>
          <w:szCs w:val="24"/>
        </w:rPr>
        <w:t>- продукты питания на день Победы, на проведение мероприятия к открытию Года культуры, проведение праздников деревни – 11838,05 рублей.</w:t>
      </w:r>
    </w:p>
    <w:p w:rsidR="0004195B" w:rsidRPr="0004195B" w:rsidRDefault="0004195B" w:rsidP="008048E3">
      <w:pPr>
        <w:autoSpaceDE w:val="0"/>
        <w:autoSpaceDN w:val="0"/>
        <w:adjustRightInd w:val="0"/>
        <w:spacing w:line="276" w:lineRule="auto"/>
        <w:ind w:firstLine="540"/>
        <w:jc w:val="both"/>
        <w:rPr>
          <w:color w:val="000000"/>
          <w:sz w:val="24"/>
          <w:szCs w:val="24"/>
        </w:rPr>
      </w:pPr>
      <w:r w:rsidRPr="0004195B">
        <w:rPr>
          <w:color w:val="000000"/>
          <w:spacing w:val="-2"/>
          <w:sz w:val="24"/>
          <w:szCs w:val="24"/>
        </w:rPr>
        <w:lastRenderedPageBreak/>
        <w:t>Контрольно-счетн</w:t>
      </w:r>
      <w:r w:rsidR="003960F5">
        <w:rPr>
          <w:color w:val="000000"/>
          <w:spacing w:val="-2"/>
          <w:sz w:val="24"/>
          <w:szCs w:val="24"/>
        </w:rPr>
        <w:t>ый комитет</w:t>
      </w:r>
      <w:r w:rsidRPr="0004195B">
        <w:rPr>
          <w:color w:val="000000"/>
          <w:spacing w:val="-2"/>
          <w:sz w:val="24"/>
          <w:szCs w:val="24"/>
        </w:rPr>
        <w:t xml:space="preserve"> отмечает неправильное отражение использования средств резервного фонда в объеме </w:t>
      </w:r>
      <w:r w:rsidR="00434113">
        <w:rPr>
          <w:color w:val="000000"/>
          <w:spacing w:val="-2"/>
          <w:sz w:val="24"/>
          <w:szCs w:val="24"/>
        </w:rPr>
        <w:t>15,9</w:t>
      </w:r>
      <w:r w:rsidRPr="0004195B">
        <w:rPr>
          <w:color w:val="000000"/>
          <w:spacing w:val="-2"/>
          <w:sz w:val="24"/>
          <w:szCs w:val="24"/>
        </w:rPr>
        <w:t xml:space="preserve"> тыс. рублей в отчетности об и</w:t>
      </w:r>
      <w:r w:rsidR="00434113">
        <w:rPr>
          <w:color w:val="000000"/>
          <w:spacing w:val="-2"/>
          <w:sz w:val="24"/>
          <w:szCs w:val="24"/>
        </w:rPr>
        <w:t>сполнении бюджета по разделу 01</w:t>
      </w:r>
      <w:r w:rsidRPr="0004195B">
        <w:rPr>
          <w:color w:val="000000"/>
          <w:spacing w:val="-2"/>
          <w:sz w:val="24"/>
          <w:szCs w:val="24"/>
        </w:rPr>
        <w:t xml:space="preserve">11 «Резервные фонды». </w:t>
      </w:r>
      <w:proofErr w:type="gramStart"/>
      <w:r w:rsidRPr="0004195B">
        <w:rPr>
          <w:color w:val="000000"/>
          <w:spacing w:val="-2"/>
          <w:sz w:val="24"/>
          <w:szCs w:val="24"/>
        </w:rPr>
        <w:t>В соответствии с положениями, определенными  </w:t>
      </w:r>
      <w:r w:rsidRPr="0004195B">
        <w:rPr>
          <w:color w:val="000000"/>
          <w:sz w:val="24"/>
          <w:szCs w:val="24"/>
        </w:rPr>
        <w:t xml:space="preserve">Указаниями </w:t>
      </w:r>
      <w:r w:rsidR="00434113">
        <w:rPr>
          <w:color w:val="000000"/>
          <w:sz w:val="24"/>
          <w:szCs w:val="24"/>
        </w:rPr>
        <w:t xml:space="preserve">о </w:t>
      </w:r>
      <w:r w:rsidRPr="0004195B">
        <w:rPr>
          <w:color w:val="000000"/>
          <w:sz w:val="24"/>
          <w:szCs w:val="24"/>
        </w:rPr>
        <w:t xml:space="preserve">порядке применения бюджетной классификации Российской Федерации, утвержденными приказом Минфина России от </w:t>
      </w:r>
      <w:r w:rsidR="00434113">
        <w:rPr>
          <w:color w:val="000000"/>
          <w:sz w:val="24"/>
          <w:szCs w:val="24"/>
        </w:rPr>
        <w:t>01.07.2013 №65н</w:t>
      </w:r>
      <w:r w:rsidRPr="0004195B">
        <w:rPr>
          <w:color w:val="000000"/>
          <w:sz w:val="24"/>
          <w:szCs w:val="24"/>
        </w:rPr>
        <w:t xml:space="preserve"> (пункт 3.</w:t>
      </w:r>
      <w:r w:rsidR="00434113">
        <w:rPr>
          <w:color w:val="000000"/>
          <w:sz w:val="24"/>
          <w:szCs w:val="24"/>
        </w:rPr>
        <w:t>2 раздела 3) по подразделу 01</w:t>
      </w:r>
      <w:r w:rsidRPr="0004195B">
        <w:rPr>
          <w:color w:val="000000"/>
          <w:sz w:val="24"/>
          <w:szCs w:val="24"/>
        </w:rPr>
        <w:t xml:space="preserve">11 «Резервные фонды» </w:t>
      </w:r>
      <w:r w:rsidR="00434113">
        <w:rPr>
          <w:rFonts w:eastAsiaTheme="minorHAnsi"/>
          <w:snapToGrid/>
          <w:sz w:val="24"/>
          <w:szCs w:val="24"/>
          <w:lang w:eastAsia="en-US"/>
        </w:rPr>
        <w:t xml:space="preserve">подлежат отражению бюджетные ассигнования на образование резервных </w:t>
      </w:r>
      <w:r w:rsidR="00434113" w:rsidRPr="00434113">
        <w:rPr>
          <w:rFonts w:eastAsiaTheme="minorHAnsi"/>
          <w:snapToGrid/>
          <w:sz w:val="24"/>
          <w:szCs w:val="24"/>
          <w:lang w:eastAsia="en-US"/>
        </w:rPr>
        <w:t>фондов местного самоуправления</w:t>
      </w:r>
      <w:r w:rsidRPr="00434113">
        <w:rPr>
          <w:color w:val="000000"/>
          <w:sz w:val="24"/>
          <w:szCs w:val="24"/>
        </w:rPr>
        <w:t xml:space="preserve">, при этом в соответствии с требованиями указаний  (пункт </w:t>
      </w:r>
      <w:r w:rsidR="00434113" w:rsidRPr="00434113">
        <w:rPr>
          <w:color w:val="000000"/>
          <w:sz w:val="24"/>
          <w:szCs w:val="24"/>
        </w:rPr>
        <w:t>3.</w:t>
      </w:r>
      <w:r w:rsidRPr="00434113">
        <w:rPr>
          <w:color w:val="000000"/>
          <w:sz w:val="24"/>
          <w:szCs w:val="24"/>
        </w:rPr>
        <w:t xml:space="preserve">1 раздела 3) </w:t>
      </w:r>
      <w:r w:rsidR="00434113" w:rsidRPr="00434113">
        <w:rPr>
          <w:color w:val="000000"/>
          <w:sz w:val="24"/>
          <w:szCs w:val="24"/>
        </w:rPr>
        <w:t>в</w:t>
      </w:r>
      <w:r w:rsidR="00434113" w:rsidRPr="00434113">
        <w:rPr>
          <w:rFonts w:eastAsiaTheme="minorHAnsi"/>
          <w:snapToGrid/>
          <w:sz w:val="24"/>
          <w:szCs w:val="24"/>
          <w:lang w:eastAsia="en-US"/>
        </w:rPr>
        <w:t xml:space="preserve"> случае принятия</w:t>
      </w:r>
      <w:r w:rsidR="00434113">
        <w:rPr>
          <w:rFonts w:eastAsiaTheme="minorHAnsi"/>
          <w:snapToGrid/>
          <w:sz w:val="24"/>
          <w:szCs w:val="24"/>
          <w:lang w:eastAsia="en-US"/>
        </w:rPr>
        <w:t xml:space="preserve"> в установленном порядке решений об использовании средств</w:t>
      </w:r>
      <w:proofErr w:type="gramEnd"/>
      <w:r w:rsidR="00434113">
        <w:rPr>
          <w:rFonts w:eastAsiaTheme="minorHAnsi"/>
          <w:snapToGrid/>
          <w:sz w:val="24"/>
          <w:szCs w:val="24"/>
          <w:lang w:eastAsia="en-US"/>
        </w:rPr>
        <w:t xml:space="preserve"> резервных фондов органов местного самоуправления, вышеуказанные расходы подлежат отражению по соответствующим разделам и подразделам классификации расходов, исходя из их отраслевой и ведомственной принадлежности</w:t>
      </w:r>
      <w:r w:rsidRPr="0004195B">
        <w:rPr>
          <w:color w:val="000000"/>
          <w:sz w:val="24"/>
          <w:szCs w:val="24"/>
        </w:rPr>
        <w:t>.</w:t>
      </w:r>
    </w:p>
    <w:p w:rsidR="009C21B6" w:rsidRPr="009C21B6" w:rsidRDefault="0004195B" w:rsidP="008048E3">
      <w:pPr>
        <w:autoSpaceDE w:val="0"/>
        <w:autoSpaceDN w:val="0"/>
        <w:adjustRightInd w:val="0"/>
        <w:spacing w:line="276" w:lineRule="auto"/>
        <w:ind w:firstLine="540"/>
        <w:jc w:val="both"/>
        <w:rPr>
          <w:color w:val="000000"/>
          <w:sz w:val="24"/>
          <w:szCs w:val="24"/>
          <w:shd w:val="clear" w:color="auto" w:fill="FFFFFF"/>
        </w:rPr>
      </w:pPr>
      <w:proofErr w:type="gramStart"/>
      <w:r w:rsidRPr="0004195B">
        <w:rPr>
          <w:color w:val="000000"/>
          <w:sz w:val="24"/>
          <w:szCs w:val="24"/>
        </w:rPr>
        <w:t>Анализ расходов, произведенных за счет резервных средств, характеризует</w:t>
      </w:r>
      <w:r w:rsidR="00434113">
        <w:rPr>
          <w:color w:val="000000"/>
          <w:sz w:val="24"/>
          <w:szCs w:val="24"/>
        </w:rPr>
        <w:t xml:space="preserve">, </w:t>
      </w:r>
      <w:r w:rsidRPr="0004195B">
        <w:rPr>
          <w:color w:val="000000"/>
          <w:spacing w:val="-2"/>
          <w:sz w:val="24"/>
          <w:szCs w:val="24"/>
        </w:rPr>
        <w:t xml:space="preserve">что произведенные расходы в сумме </w:t>
      </w:r>
      <w:r w:rsidR="009C21B6">
        <w:rPr>
          <w:color w:val="000000"/>
          <w:spacing w:val="-2"/>
          <w:sz w:val="24"/>
          <w:szCs w:val="24"/>
        </w:rPr>
        <w:t>13,7</w:t>
      </w:r>
      <w:r w:rsidRPr="0004195B">
        <w:rPr>
          <w:color w:val="000000"/>
          <w:spacing w:val="-2"/>
          <w:sz w:val="24"/>
          <w:szCs w:val="24"/>
        </w:rPr>
        <w:t xml:space="preserve"> тыс. рублей </w:t>
      </w:r>
      <w:r w:rsidR="009C21B6">
        <w:rPr>
          <w:color w:val="000000"/>
          <w:sz w:val="24"/>
          <w:szCs w:val="24"/>
          <w:shd w:val="clear" w:color="auto" w:fill="FFFFFF"/>
        </w:rPr>
        <w:t>(юбилеи, проведение праздников)</w:t>
      </w:r>
      <w:r w:rsidR="009C21B6" w:rsidRPr="009C21B6">
        <w:rPr>
          <w:color w:val="000000"/>
          <w:sz w:val="24"/>
          <w:szCs w:val="24"/>
          <w:shd w:val="clear" w:color="auto" w:fill="FFFFFF"/>
        </w:rPr>
        <w:t xml:space="preserve"> </w:t>
      </w:r>
      <w:r w:rsidRPr="0004195B">
        <w:rPr>
          <w:color w:val="000000"/>
          <w:spacing w:val="-2"/>
          <w:sz w:val="24"/>
          <w:szCs w:val="24"/>
        </w:rPr>
        <w:t xml:space="preserve">использованы </w:t>
      </w:r>
      <w:r w:rsidR="00807B95" w:rsidRPr="009C21B6">
        <w:rPr>
          <w:color w:val="000000"/>
          <w:sz w:val="24"/>
          <w:szCs w:val="24"/>
          <w:shd w:val="clear" w:color="auto" w:fill="FFFFFF"/>
        </w:rPr>
        <w:t xml:space="preserve">администрацией </w:t>
      </w:r>
      <w:r w:rsidR="00807B95">
        <w:rPr>
          <w:color w:val="000000"/>
          <w:sz w:val="24"/>
          <w:szCs w:val="24"/>
          <w:shd w:val="clear" w:color="auto" w:fill="FFFFFF"/>
        </w:rPr>
        <w:t xml:space="preserve">поселения </w:t>
      </w:r>
      <w:r w:rsidR="00807B95" w:rsidRPr="0004195B">
        <w:rPr>
          <w:color w:val="000000"/>
          <w:spacing w:val="-2"/>
          <w:sz w:val="24"/>
          <w:szCs w:val="24"/>
        </w:rPr>
        <w:t xml:space="preserve">в нарушение требований, определенных </w:t>
      </w:r>
      <w:r w:rsidR="00807B95">
        <w:rPr>
          <w:color w:val="000000"/>
          <w:spacing w:val="-2"/>
          <w:sz w:val="24"/>
          <w:szCs w:val="24"/>
        </w:rPr>
        <w:t xml:space="preserve">п.4 </w:t>
      </w:r>
      <w:r w:rsidR="00807B95" w:rsidRPr="0004195B">
        <w:rPr>
          <w:color w:val="000000"/>
          <w:spacing w:val="-2"/>
          <w:sz w:val="24"/>
          <w:szCs w:val="24"/>
        </w:rPr>
        <w:t>ст</w:t>
      </w:r>
      <w:r w:rsidR="00807B95">
        <w:rPr>
          <w:color w:val="000000"/>
          <w:spacing w:val="-2"/>
          <w:sz w:val="24"/>
          <w:szCs w:val="24"/>
        </w:rPr>
        <w:t>.</w:t>
      </w:r>
      <w:r w:rsidR="00807B95" w:rsidRPr="0004195B">
        <w:rPr>
          <w:color w:val="000000"/>
          <w:spacing w:val="-2"/>
          <w:sz w:val="24"/>
          <w:szCs w:val="24"/>
        </w:rPr>
        <w:t>81</w:t>
      </w:r>
      <w:r w:rsidR="00807B95" w:rsidRPr="0004195B">
        <w:rPr>
          <w:color w:val="000000"/>
          <w:sz w:val="24"/>
          <w:szCs w:val="24"/>
        </w:rPr>
        <w:t xml:space="preserve"> Бюджетного кодекса РФ</w:t>
      </w:r>
      <w:r w:rsidR="00807B95">
        <w:rPr>
          <w:color w:val="000000"/>
          <w:sz w:val="24"/>
          <w:szCs w:val="24"/>
          <w:shd w:val="clear" w:color="auto" w:fill="FFFFFF"/>
        </w:rPr>
        <w:t xml:space="preserve"> - не</w:t>
      </w:r>
      <w:r w:rsidR="00807B95" w:rsidRPr="009C21B6">
        <w:rPr>
          <w:color w:val="000000"/>
          <w:sz w:val="24"/>
          <w:szCs w:val="24"/>
          <w:shd w:val="clear" w:color="auto" w:fill="FFFFFF"/>
        </w:rPr>
        <w:t xml:space="preserve">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roofErr w:type="gramEnd"/>
      <w:r w:rsidRPr="0004195B">
        <w:rPr>
          <w:color w:val="000000"/>
          <w:sz w:val="24"/>
          <w:szCs w:val="24"/>
        </w:rPr>
        <w:t xml:space="preserve">, </w:t>
      </w:r>
      <w:r w:rsidR="00807B95" w:rsidRPr="009C21B6">
        <w:rPr>
          <w:color w:val="000000"/>
          <w:sz w:val="24"/>
          <w:szCs w:val="24"/>
          <w:shd w:val="clear" w:color="auto" w:fill="FFFFFF"/>
        </w:rPr>
        <w:t>а на финансирование расходов, которые могли быть запланированы в рамках бюджетного планирования</w:t>
      </w:r>
      <w:r w:rsidR="00807B95">
        <w:rPr>
          <w:color w:val="000000"/>
          <w:sz w:val="24"/>
          <w:szCs w:val="24"/>
        </w:rPr>
        <w:t>. Выплаты добровольной пожарной дружине в сумме 2,2 тыс. рублей также не могут быть отнесены к финансированию непредвиденных расходов.</w:t>
      </w:r>
    </w:p>
    <w:p w:rsidR="0004195B" w:rsidRPr="0004195B" w:rsidRDefault="0004195B" w:rsidP="0004195B">
      <w:pPr>
        <w:pStyle w:val="aa"/>
        <w:ind w:left="0" w:firstLine="567"/>
        <w:jc w:val="both"/>
        <w:rPr>
          <w:sz w:val="24"/>
          <w:szCs w:val="24"/>
        </w:rPr>
      </w:pPr>
    </w:p>
    <w:p w:rsidR="003B20E4" w:rsidRPr="00393572" w:rsidRDefault="003B20E4" w:rsidP="00393572">
      <w:pPr>
        <w:pStyle w:val="aa"/>
        <w:numPr>
          <w:ilvl w:val="1"/>
          <w:numId w:val="11"/>
        </w:numPr>
        <w:spacing w:line="276" w:lineRule="auto"/>
        <w:jc w:val="center"/>
        <w:rPr>
          <w:b/>
          <w:sz w:val="24"/>
          <w:szCs w:val="24"/>
        </w:rPr>
      </w:pPr>
      <w:r w:rsidRPr="00393572">
        <w:rPr>
          <w:b/>
          <w:sz w:val="24"/>
          <w:szCs w:val="24"/>
        </w:rPr>
        <w:t>Исполнение муниципальных целевых программ</w:t>
      </w:r>
    </w:p>
    <w:p w:rsidR="00393572" w:rsidRPr="00393572" w:rsidRDefault="00393572" w:rsidP="00393572">
      <w:pPr>
        <w:pStyle w:val="aa"/>
        <w:spacing w:line="276" w:lineRule="auto"/>
        <w:ind w:left="1080"/>
        <w:rPr>
          <w:b/>
          <w:sz w:val="24"/>
          <w:szCs w:val="24"/>
        </w:rPr>
      </w:pPr>
    </w:p>
    <w:p w:rsidR="003B20E4" w:rsidRPr="00EB027E" w:rsidRDefault="003B20E4" w:rsidP="00393572">
      <w:pPr>
        <w:spacing w:line="276" w:lineRule="auto"/>
        <w:ind w:firstLine="540"/>
        <w:jc w:val="both"/>
        <w:rPr>
          <w:iCs/>
          <w:sz w:val="24"/>
          <w:szCs w:val="24"/>
        </w:rPr>
      </w:pPr>
      <w:r w:rsidRPr="00EB027E">
        <w:rPr>
          <w:iCs/>
          <w:sz w:val="24"/>
          <w:szCs w:val="24"/>
        </w:rPr>
        <w:t xml:space="preserve">Решением Совета поселения </w:t>
      </w:r>
      <w:r w:rsidR="006069CA">
        <w:rPr>
          <w:iCs/>
          <w:sz w:val="24"/>
          <w:szCs w:val="24"/>
        </w:rPr>
        <w:t>о бюджете поселения на 2014-2017 годы</w:t>
      </w:r>
      <w:r w:rsidRPr="00EB027E">
        <w:rPr>
          <w:iCs/>
          <w:sz w:val="24"/>
          <w:szCs w:val="24"/>
        </w:rPr>
        <w:t xml:space="preserve"> утверждены средства на реализацию  мероприятий по </w:t>
      </w:r>
      <w:r w:rsidR="00807B95">
        <w:rPr>
          <w:iCs/>
          <w:sz w:val="24"/>
          <w:szCs w:val="24"/>
        </w:rPr>
        <w:t>двум</w:t>
      </w:r>
      <w:r w:rsidRPr="00EB027E">
        <w:rPr>
          <w:iCs/>
          <w:sz w:val="24"/>
          <w:szCs w:val="24"/>
        </w:rPr>
        <w:t xml:space="preserve"> целевым программам  на общую сумму </w:t>
      </w:r>
      <w:r w:rsidR="006069CA">
        <w:rPr>
          <w:iCs/>
          <w:sz w:val="24"/>
          <w:szCs w:val="24"/>
        </w:rPr>
        <w:t xml:space="preserve">4162,5 тыс. рублей. </w:t>
      </w:r>
      <w:r w:rsidRPr="00EB027E">
        <w:rPr>
          <w:iCs/>
          <w:sz w:val="24"/>
          <w:szCs w:val="24"/>
        </w:rPr>
        <w:t xml:space="preserve"> </w:t>
      </w:r>
    </w:p>
    <w:p w:rsidR="003B20E4" w:rsidRDefault="003B20E4" w:rsidP="00393572">
      <w:pPr>
        <w:spacing w:line="276" w:lineRule="auto"/>
        <w:ind w:firstLine="540"/>
        <w:jc w:val="both"/>
        <w:rPr>
          <w:iCs/>
          <w:sz w:val="24"/>
          <w:szCs w:val="24"/>
        </w:rPr>
      </w:pPr>
      <w:r w:rsidRPr="00EB027E">
        <w:rPr>
          <w:iCs/>
          <w:sz w:val="24"/>
          <w:szCs w:val="24"/>
        </w:rPr>
        <w:t xml:space="preserve"> Первоначально утвержденным бюджетом было предусмотрено финансирование </w:t>
      </w:r>
      <w:r w:rsidR="00C926D1">
        <w:rPr>
          <w:iCs/>
          <w:sz w:val="24"/>
          <w:szCs w:val="24"/>
        </w:rPr>
        <w:t xml:space="preserve">муниципальных программ </w:t>
      </w:r>
      <w:r w:rsidRPr="00EB027E">
        <w:rPr>
          <w:iCs/>
          <w:sz w:val="24"/>
          <w:szCs w:val="24"/>
        </w:rPr>
        <w:t xml:space="preserve">на общую сумму </w:t>
      </w:r>
      <w:r w:rsidR="00C926D1">
        <w:rPr>
          <w:iCs/>
          <w:sz w:val="24"/>
          <w:szCs w:val="24"/>
        </w:rPr>
        <w:t>4423,4</w:t>
      </w:r>
      <w:r w:rsidRPr="00EB027E">
        <w:rPr>
          <w:iCs/>
          <w:sz w:val="24"/>
          <w:szCs w:val="24"/>
        </w:rPr>
        <w:t xml:space="preserve"> тыс. руб.</w:t>
      </w:r>
      <w:r w:rsidR="00C926D1">
        <w:rPr>
          <w:iCs/>
          <w:sz w:val="24"/>
          <w:szCs w:val="24"/>
        </w:rPr>
        <w:t xml:space="preserve"> В результате уточнения бюджета по расходам с начала 2014 года финансирование программ снизилось на 6%.</w:t>
      </w:r>
    </w:p>
    <w:p w:rsidR="00C926D1" w:rsidRDefault="00C926D1" w:rsidP="003B20E4">
      <w:pPr>
        <w:ind w:firstLine="540"/>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3775"/>
        <w:gridCol w:w="1072"/>
        <w:gridCol w:w="1088"/>
        <w:gridCol w:w="1062"/>
        <w:gridCol w:w="1170"/>
        <w:gridCol w:w="1136"/>
      </w:tblGrid>
      <w:tr w:rsidR="003B20E4" w:rsidRPr="00902CDA" w:rsidTr="008048E3">
        <w:trPr>
          <w:cantSplit/>
          <w:trHeight w:val="756"/>
          <w:tblHeader/>
        </w:trPr>
        <w:tc>
          <w:tcPr>
            <w:tcW w:w="620" w:type="dxa"/>
            <w:vMerge w:val="restart"/>
          </w:tcPr>
          <w:p w:rsidR="003B20E4" w:rsidRPr="00902CDA" w:rsidRDefault="003B20E4" w:rsidP="007D7A95">
            <w:pPr>
              <w:pStyle w:val="ConsPlusNormal"/>
              <w:widowControl/>
              <w:ind w:firstLine="0"/>
              <w:rPr>
                <w:rFonts w:ascii="Times New Roman" w:hAnsi="Times New Roman" w:cs="Times New Roman"/>
                <w:b/>
                <w:sz w:val="24"/>
                <w:szCs w:val="24"/>
              </w:rPr>
            </w:pPr>
          </w:p>
          <w:p w:rsidR="003B20E4" w:rsidRPr="00902CDA" w:rsidRDefault="003B20E4" w:rsidP="007D7A95">
            <w:pPr>
              <w:pStyle w:val="ConsPlusNormal"/>
              <w:widowControl/>
              <w:ind w:firstLine="0"/>
              <w:rPr>
                <w:rFonts w:ascii="Times New Roman" w:hAnsi="Times New Roman" w:cs="Times New Roman"/>
                <w:b/>
                <w:sz w:val="24"/>
                <w:szCs w:val="24"/>
              </w:rPr>
            </w:pPr>
          </w:p>
          <w:p w:rsidR="003B20E4" w:rsidRPr="00902CDA" w:rsidRDefault="003B20E4" w:rsidP="007D7A95">
            <w:pPr>
              <w:pStyle w:val="ConsPlusNormal"/>
              <w:widowControl/>
              <w:ind w:firstLine="0"/>
              <w:rPr>
                <w:rFonts w:ascii="Times New Roman" w:hAnsi="Times New Roman" w:cs="Times New Roman"/>
                <w:b/>
                <w:sz w:val="24"/>
                <w:szCs w:val="24"/>
              </w:rPr>
            </w:pPr>
          </w:p>
          <w:p w:rsidR="003B20E4" w:rsidRPr="00902CDA" w:rsidRDefault="003B20E4" w:rsidP="007D7A95">
            <w:pPr>
              <w:pStyle w:val="ConsPlusNormal"/>
              <w:widowControl/>
              <w:ind w:firstLine="0"/>
              <w:rPr>
                <w:rFonts w:ascii="Times New Roman" w:hAnsi="Times New Roman" w:cs="Times New Roman"/>
                <w:b/>
                <w:sz w:val="24"/>
                <w:szCs w:val="24"/>
              </w:rPr>
            </w:pPr>
          </w:p>
          <w:p w:rsidR="003B20E4" w:rsidRPr="00902CDA" w:rsidRDefault="003B20E4" w:rsidP="007D7A95">
            <w:pPr>
              <w:pStyle w:val="ConsPlusNormal"/>
              <w:widowControl/>
              <w:ind w:firstLine="0"/>
              <w:rPr>
                <w:rFonts w:ascii="Times New Roman" w:hAnsi="Times New Roman" w:cs="Times New Roman"/>
                <w:b/>
                <w:sz w:val="24"/>
                <w:szCs w:val="24"/>
              </w:rPr>
            </w:pPr>
          </w:p>
          <w:p w:rsidR="003B20E4" w:rsidRPr="00902CDA" w:rsidRDefault="003B20E4" w:rsidP="007D7A95">
            <w:pPr>
              <w:pStyle w:val="ConsPlusNormal"/>
              <w:ind w:firstLine="0"/>
              <w:jc w:val="center"/>
              <w:rPr>
                <w:rFonts w:ascii="Times New Roman" w:hAnsi="Times New Roman" w:cs="Times New Roman"/>
                <w:b/>
                <w:sz w:val="24"/>
                <w:szCs w:val="24"/>
              </w:rPr>
            </w:pPr>
            <w:r w:rsidRPr="00902CDA">
              <w:rPr>
                <w:rFonts w:ascii="Times New Roman" w:hAnsi="Times New Roman" w:cs="Times New Roman"/>
                <w:b/>
                <w:sz w:val="24"/>
                <w:szCs w:val="24"/>
              </w:rPr>
              <w:t xml:space="preserve">N </w:t>
            </w:r>
            <w:r w:rsidRPr="00902CDA">
              <w:rPr>
                <w:rFonts w:ascii="Times New Roman" w:hAnsi="Times New Roman" w:cs="Times New Roman"/>
                <w:b/>
                <w:sz w:val="24"/>
                <w:szCs w:val="24"/>
              </w:rPr>
              <w:br/>
              <w:t>п/п</w:t>
            </w:r>
          </w:p>
        </w:tc>
        <w:tc>
          <w:tcPr>
            <w:tcW w:w="3775" w:type="dxa"/>
            <w:vMerge w:val="restart"/>
          </w:tcPr>
          <w:p w:rsidR="003B20E4" w:rsidRPr="00902CDA" w:rsidRDefault="003B20E4" w:rsidP="007D7A95">
            <w:pPr>
              <w:jc w:val="both"/>
              <w:rPr>
                <w:b/>
                <w:sz w:val="24"/>
                <w:szCs w:val="24"/>
              </w:rPr>
            </w:pPr>
          </w:p>
          <w:p w:rsidR="003B20E4" w:rsidRPr="00902CDA" w:rsidRDefault="003B20E4" w:rsidP="007D7A95">
            <w:pPr>
              <w:jc w:val="both"/>
              <w:rPr>
                <w:b/>
                <w:sz w:val="24"/>
                <w:szCs w:val="24"/>
              </w:rPr>
            </w:pPr>
          </w:p>
          <w:p w:rsidR="003B20E4" w:rsidRPr="00902CDA" w:rsidRDefault="003B20E4" w:rsidP="007D7A95">
            <w:pPr>
              <w:jc w:val="both"/>
              <w:rPr>
                <w:b/>
                <w:sz w:val="24"/>
                <w:szCs w:val="24"/>
              </w:rPr>
            </w:pPr>
          </w:p>
          <w:p w:rsidR="003B20E4" w:rsidRPr="00902CDA" w:rsidRDefault="00EB027E" w:rsidP="007D7A95">
            <w:pPr>
              <w:jc w:val="center"/>
              <w:rPr>
                <w:b/>
                <w:bCs/>
                <w:sz w:val="24"/>
                <w:szCs w:val="24"/>
              </w:rPr>
            </w:pPr>
            <w:r w:rsidRPr="00902CDA">
              <w:rPr>
                <w:b/>
                <w:sz w:val="24"/>
                <w:szCs w:val="24"/>
              </w:rPr>
              <w:t>Наименование муниципальной программы</w:t>
            </w:r>
          </w:p>
        </w:tc>
        <w:tc>
          <w:tcPr>
            <w:tcW w:w="1072" w:type="dxa"/>
            <w:vMerge w:val="restart"/>
            <w:textDirection w:val="btLr"/>
            <w:vAlign w:val="center"/>
          </w:tcPr>
          <w:p w:rsidR="003B20E4" w:rsidRPr="00902CDA" w:rsidRDefault="00EB027E" w:rsidP="007D7A95">
            <w:pPr>
              <w:pStyle w:val="ConsPlusNormal"/>
              <w:widowControl/>
              <w:ind w:right="113" w:firstLine="0"/>
              <w:rPr>
                <w:rFonts w:ascii="Times New Roman" w:hAnsi="Times New Roman" w:cs="Times New Roman"/>
                <w:b/>
                <w:sz w:val="24"/>
                <w:szCs w:val="24"/>
              </w:rPr>
            </w:pPr>
            <w:r w:rsidRPr="00902CDA">
              <w:rPr>
                <w:rFonts w:ascii="Times New Roman" w:hAnsi="Times New Roman" w:cs="Times New Roman"/>
                <w:b/>
                <w:sz w:val="24"/>
                <w:szCs w:val="24"/>
              </w:rPr>
              <w:t>Первоначальный</w:t>
            </w:r>
            <w:r w:rsidR="003B20E4" w:rsidRPr="00902CDA">
              <w:rPr>
                <w:rFonts w:ascii="Times New Roman" w:hAnsi="Times New Roman" w:cs="Times New Roman"/>
                <w:b/>
                <w:sz w:val="24"/>
                <w:szCs w:val="24"/>
              </w:rPr>
              <w:t xml:space="preserve"> объём ассигнований</w:t>
            </w:r>
            <w:r w:rsidRPr="00902CDA">
              <w:rPr>
                <w:rFonts w:ascii="Times New Roman" w:hAnsi="Times New Roman" w:cs="Times New Roman"/>
                <w:b/>
                <w:sz w:val="24"/>
                <w:szCs w:val="24"/>
              </w:rPr>
              <w:t xml:space="preserve"> на 2014 год</w:t>
            </w:r>
          </w:p>
        </w:tc>
        <w:tc>
          <w:tcPr>
            <w:tcW w:w="1088" w:type="dxa"/>
            <w:vMerge w:val="restart"/>
            <w:textDirection w:val="btLr"/>
            <w:vAlign w:val="center"/>
          </w:tcPr>
          <w:p w:rsidR="003B20E4" w:rsidRPr="00902CDA" w:rsidRDefault="00EB027E" w:rsidP="007D7A95">
            <w:pPr>
              <w:pStyle w:val="ConsPlusNormal"/>
              <w:widowControl/>
              <w:ind w:right="113" w:firstLine="0"/>
              <w:rPr>
                <w:rFonts w:ascii="Times New Roman" w:hAnsi="Times New Roman" w:cs="Times New Roman"/>
                <w:b/>
                <w:sz w:val="24"/>
                <w:szCs w:val="24"/>
              </w:rPr>
            </w:pPr>
            <w:r w:rsidRPr="00902CDA">
              <w:rPr>
                <w:rFonts w:ascii="Times New Roman" w:hAnsi="Times New Roman" w:cs="Times New Roman"/>
                <w:b/>
                <w:sz w:val="24"/>
                <w:szCs w:val="24"/>
              </w:rPr>
              <w:t xml:space="preserve">Уточненный </w:t>
            </w:r>
            <w:r w:rsidR="003B20E4" w:rsidRPr="00902CDA">
              <w:rPr>
                <w:rFonts w:ascii="Times New Roman" w:hAnsi="Times New Roman" w:cs="Times New Roman"/>
                <w:b/>
                <w:sz w:val="24"/>
                <w:szCs w:val="24"/>
              </w:rPr>
              <w:t xml:space="preserve"> объем ассигнований</w:t>
            </w:r>
            <w:r w:rsidRPr="00902CDA">
              <w:rPr>
                <w:rFonts w:ascii="Times New Roman" w:hAnsi="Times New Roman" w:cs="Times New Roman"/>
                <w:b/>
                <w:sz w:val="24"/>
                <w:szCs w:val="24"/>
              </w:rPr>
              <w:t xml:space="preserve"> на 2014 год</w:t>
            </w:r>
          </w:p>
        </w:tc>
        <w:tc>
          <w:tcPr>
            <w:tcW w:w="1062" w:type="dxa"/>
            <w:vMerge w:val="restart"/>
            <w:textDirection w:val="btLr"/>
            <w:vAlign w:val="center"/>
          </w:tcPr>
          <w:p w:rsidR="003B20E4" w:rsidRPr="00902CDA" w:rsidRDefault="003B20E4" w:rsidP="007D7A95">
            <w:pPr>
              <w:pStyle w:val="ConsPlusNormal"/>
              <w:widowControl/>
              <w:ind w:right="113" w:firstLine="0"/>
              <w:rPr>
                <w:rFonts w:ascii="Times New Roman" w:hAnsi="Times New Roman" w:cs="Times New Roman"/>
                <w:b/>
                <w:sz w:val="24"/>
                <w:szCs w:val="24"/>
              </w:rPr>
            </w:pPr>
            <w:r w:rsidRPr="00902CDA">
              <w:rPr>
                <w:rFonts w:ascii="Times New Roman" w:hAnsi="Times New Roman" w:cs="Times New Roman"/>
                <w:b/>
                <w:sz w:val="24"/>
                <w:szCs w:val="24"/>
              </w:rPr>
              <w:t>Исполнено,</w:t>
            </w:r>
            <w:r w:rsidR="00EB027E" w:rsidRPr="00902CDA">
              <w:rPr>
                <w:rFonts w:ascii="Times New Roman" w:hAnsi="Times New Roman" w:cs="Times New Roman"/>
                <w:b/>
                <w:sz w:val="24"/>
                <w:szCs w:val="24"/>
              </w:rPr>
              <w:t xml:space="preserve"> в 2014 году</w:t>
            </w:r>
          </w:p>
          <w:p w:rsidR="003B20E4" w:rsidRPr="00902CDA" w:rsidRDefault="003B20E4" w:rsidP="007D7A95">
            <w:pPr>
              <w:pStyle w:val="ConsPlusNormal"/>
              <w:widowControl/>
              <w:ind w:right="113" w:firstLine="0"/>
              <w:rPr>
                <w:rFonts w:ascii="Times New Roman" w:hAnsi="Times New Roman" w:cs="Times New Roman"/>
                <w:b/>
                <w:sz w:val="24"/>
                <w:szCs w:val="24"/>
              </w:rPr>
            </w:pPr>
            <w:r w:rsidRPr="00902CDA">
              <w:rPr>
                <w:rFonts w:ascii="Times New Roman" w:hAnsi="Times New Roman" w:cs="Times New Roman"/>
                <w:b/>
                <w:sz w:val="24"/>
                <w:szCs w:val="24"/>
              </w:rPr>
              <w:t>тыс. руб.</w:t>
            </w:r>
          </w:p>
        </w:tc>
        <w:tc>
          <w:tcPr>
            <w:tcW w:w="2306" w:type="dxa"/>
            <w:gridSpan w:val="2"/>
            <w:vAlign w:val="center"/>
          </w:tcPr>
          <w:p w:rsidR="003B20E4" w:rsidRPr="00902CDA" w:rsidRDefault="003B20E4" w:rsidP="007D7A95">
            <w:pPr>
              <w:pStyle w:val="ConsPlusNormal"/>
              <w:widowControl/>
              <w:ind w:firstLine="0"/>
              <w:jc w:val="center"/>
              <w:rPr>
                <w:rFonts w:ascii="Times New Roman" w:hAnsi="Times New Roman" w:cs="Times New Roman"/>
                <w:b/>
                <w:sz w:val="24"/>
                <w:szCs w:val="24"/>
              </w:rPr>
            </w:pPr>
            <w:r w:rsidRPr="00902CDA">
              <w:rPr>
                <w:rFonts w:ascii="Times New Roman" w:hAnsi="Times New Roman" w:cs="Times New Roman"/>
                <w:b/>
                <w:sz w:val="24"/>
                <w:szCs w:val="24"/>
              </w:rPr>
              <w:t>% исполнения</w:t>
            </w:r>
          </w:p>
        </w:tc>
      </w:tr>
      <w:tr w:rsidR="003B20E4" w:rsidRPr="00902CDA" w:rsidTr="008048E3">
        <w:trPr>
          <w:cantSplit/>
          <w:trHeight w:val="2020"/>
          <w:tblHeader/>
        </w:trPr>
        <w:tc>
          <w:tcPr>
            <w:tcW w:w="620" w:type="dxa"/>
            <w:vMerge/>
          </w:tcPr>
          <w:p w:rsidR="003B20E4" w:rsidRPr="00902CDA" w:rsidRDefault="003B20E4" w:rsidP="007D7A95">
            <w:pPr>
              <w:pStyle w:val="ConsPlusNormal"/>
              <w:widowControl/>
              <w:ind w:firstLine="0"/>
              <w:rPr>
                <w:rFonts w:ascii="Times New Roman" w:hAnsi="Times New Roman" w:cs="Times New Roman"/>
                <w:sz w:val="24"/>
                <w:szCs w:val="24"/>
              </w:rPr>
            </w:pPr>
          </w:p>
        </w:tc>
        <w:tc>
          <w:tcPr>
            <w:tcW w:w="3775" w:type="dxa"/>
            <w:vMerge/>
          </w:tcPr>
          <w:p w:rsidR="003B20E4" w:rsidRPr="00902CDA" w:rsidRDefault="003B20E4" w:rsidP="007D7A95">
            <w:pPr>
              <w:jc w:val="both"/>
              <w:rPr>
                <w:b/>
                <w:sz w:val="24"/>
                <w:szCs w:val="24"/>
              </w:rPr>
            </w:pPr>
          </w:p>
        </w:tc>
        <w:tc>
          <w:tcPr>
            <w:tcW w:w="1072" w:type="dxa"/>
            <w:vMerge/>
            <w:textDirection w:val="btLr"/>
            <w:vAlign w:val="center"/>
          </w:tcPr>
          <w:p w:rsidR="003B20E4" w:rsidRPr="00902CDA" w:rsidRDefault="003B20E4" w:rsidP="007D7A95">
            <w:pPr>
              <w:pStyle w:val="ConsPlusNormal"/>
              <w:widowControl/>
              <w:ind w:right="113" w:firstLine="0"/>
              <w:rPr>
                <w:rFonts w:ascii="Times New Roman" w:hAnsi="Times New Roman" w:cs="Times New Roman"/>
                <w:sz w:val="24"/>
                <w:szCs w:val="24"/>
              </w:rPr>
            </w:pPr>
          </w:p>
        </w:tc>
        <w:tc>
          <w:tcPr>
            <w:tcW w:w="1088" w:type="dxa"/>
            <w:vMerge/>
            <w:textDirection w:val="btLr"/>
            <w:vAlign w:val="center"/>
          </w:tcPr>
          <w:p w:rsidR="003B20E4" w:rsidRPr="00902CDA" w:rsidRDefault="003B20E4" w:rsidP="007D7A95">
            <w:pPr>
              <w:pStyle w:val="ConsPlusNormal"/>
              <w:widowControl/>
              <w:ind w:right="113" w:firstLine="0"/>
              <w:rPr>
                <w:rFonts w:ascii="Times New Roman" w:hAnsi="Times New Roman" w:cs="Times New Roman"/>
                <w:sz w:val="24"/>
                <w:szCs w:val="24"/>
              </w:rPr>
            </w:pPr>
          </w:p>
        </w:tc>
        <w:tc>
          <w:tcPr>
            <w:tcW w:w="1062" w:type="dxa"/>
            <w:vMerge/>
            <w:textDirection w:val="btLr"/>
            <w:vAlign w:val="center"/>
          </w:tcPr>
          <w:p w:rsidR="003B20E4" w:rsidRPr="00902CDA" w:rsidRDefault="003B20E4" w:rsidP="007D7A95">
            <w:pPr>
              <w:pStyle w:val="ConsPlusNormal"/>
              <w:widowControl/>
              <w:ind w:right="113" w:firstLine="0"/>
              <w:rPr>
                <w:rFonts w:ascii="Times New Roman" w:hAnsi="Times New Roman" w:cs="Times New Roman"/>
                <w:sz w:val="24"/>
                <w:szCs w:val="24"/>
              </w:rPr>
            </w:pPr>
          </w:p>
        </w:tc>
        <w:tc>
          <w:tcPr>
            <w:tcW w:w="1170" w:type="dxa"/>
            <w:textDirection w:val="btLr"/>
            <w:vAlign w:val="center"/>
          </w:tcPr>
          <w:p w:rsidR="003B20E4" w:rsidRPr="00902CDA" w:rsidRDefault="003B20E4" w:rsidP="00EB027E">
            <w:pPr>
              <w:pStyle w:val="ConsPlusNormal"/>
              <w:widowControl/>
              <w:ind w:right="113" w:firstLine="0"/>
              <w:rPr>
                <w:rFonts w:ascii="Times New Roman" w:hAnsi="Times New Roman" w:cs="Times New Roman"/>
                <w:b/>
                <w:sz w:val="24"/>
                <w:szCs w:val="24"/>
              </w:rPr>
            </w:pPr>
            <w:r w:rsidRPr="00902CDA">
              <w:rPr>
                <w:rFonts w:ascii="Times New Roman" w:hAnsi="Times New Roman" w:cs="Times New Roman"/>
                <w:b/>
                <w:sz w:val="24"/>
                <w:szCs w:val="24"/>
              </w:rPr>
              <w:t xml:space="preserve"> </w:t>
            </w:r>
            <w:r w:rsidR="00EB027E" w:rsidRPr="00902CDA">
              <w:rPr>
                <w:rFonts w:ascii="Times New Roman" w:hAnsi="Times New Roman" w:cs="Times New Roman"/>
                <w:b/>
                <w:sz w:val="24"/>
                <w:szCs w:val="24"/>
              </w:rPr>
              <w:t>К первонач. объему</w:t>
            </w:r>
          </w:p>
        </w:tc>
        <w:tc>
          <w:tcPr>
            <w:tcW w:w="1136" w:type="dxa"/>
            <w:textDirection w:val="btLr"/>
          </w:tcPr>
          <w:p w:rsidR="003B20E4" w:rsidRPr="00902CDA" w:rsidRDefault="00EB027E" w:rsidP="007D7A95">
            <w:pPr>
              <w:pStyle w:val="ConsPlusNormal"/>
              <w:widowControl/>
              <w:ind w:right="113" w:firstLine="0"/>
              <w:jc w:val="center"/>
              <w:rPr>
                <w:rFonts w:ascii="Times New Roman" w:hAnsi="Times New Roman" w:cs="Times New Roman"/>
                <w:b/>
                <w:sz w:val="24"/>
                <w:szCs w:val="24"/>
              </w:rPr>
            </w:pPr>
            <w:r w:rsidRPr="00902CDA">
              <w:rPr>
                <w:rFonts w:ascii="Times New Roman" w:hAnsi="Times New Roman" w:cs="Times New Roman"/>
                <w:b/>
                <w:sz w:val="24"/>
                <w:szCs w:val="24"/>
              </w:rPr>
              <w:t>К уточненному объему на год</w:t>
            </w:r>
          </w:p>
        </w:tc>
      </w:tr>
      <w:tr w:rsidR="003B20E4" w:rsidRPr="00902CDA" w:rsidTr="008048E3">
        <w:trPr>
          <w:trHeight w:val="271"/>
          <w:tblHeader/>
        </w:trPr>
        <w:tc>
          <w:tcPr>
            <w:tcW w:w="620" w:type="dxa"/>
          </w:tcPr>
          <w:p w:rsidR="003B20E4" w:rsidRPr="00902CDA" w:rsidRDefault="003B20E4" w:rsidP="007D7A95">
            <w:pPr>
              <w:pStyle w:val="ConsPlusNormal"/>
              <w:widowControl/>
              <w:ind w:firstLine="0"/>
              <w:jc w:val="center"/>
              <w:rPr>
                <w:rFonts w:ascii="Times New Roman" w:hAnsi="Times New Roman" w:cs="Times New Roman"/>
                <w:sz w:val="24"/>
                <w:szCs w:val="24"/>
              </w:rPr>
            </w:pPr>
            <w:r w:rsidRPr="00902CDA">
              <w:rPr>
                <w:rFonts w:ascii="Times New Roman" w:hAnsi="Times New Roman" w:cs="Times New Roman"/>
                <w:sz w:val="24"/>
                <w:szCs w:val="24"/>
              </w:rPr>
              <w:t>1</w:t>
            </w:r>
          </w:p>
        </w:tc>
        <w:tc>
          <w:tcPr>
            <w:tcW w:w="3775" w:type="dxa"/>
          </w:tcPr>
          <w:p w:rsidR="003B20E4" w:rsidRPr="00902CDA" w:rsidRDefault="003B20E4" w:rsidP="007D7A95">
            <w:pPr>
              <w:jc w:val="center"/>
              <w:rPr>
                <w:bCs/>
                <w:sz w:val="24"/>
                <w:szCs w:val="24"/>
              </w:rPr>
            </w:pPr>
            <w:r w:rsidRPr="00902CDA">
              <w:rPr>
                <w:bCs/>
                <w:sz w:val="24"/>
                <w:szCs w:val="24"/>
              </w:rPr>
              <w:t>2</w:t>
            </w:r>
          </w:p>
        </w:tc>
        <w:tc>
          <w:tcPr>
            <w:tcW w:w="1072" w:type="dxa"/>
          </w:tcPr>
          <w:p w:rsidR="003B20E4" w:rsidRPr="00902CDA" w:rsidRDefault="003B20E4" w:rsidP="007D7A95">
            <w:pPr>
              <w:jc w:val="center"/>
              <w:rPr>
                <w:bCs/>
                <w:sz w:val="24"/>
                <w:szCs w:val="24"/>
              </w:rPr>
            </w:pPr>
            <w:r w:rsidRPr="00902CDA">
              <w:rPr>
                <w:bCs/>
                <w:sz w:val="24"/>
                <w:szCs w:val="24"/>
              </w:rPr>
              <w:t>3</w:t>
            </w:r>
          </w:p>
        </w:tc>
        <w:tc>
          <w:tcPr>
            <w:tcW w:w="1088" w:type="dxa"/>
          </w:tcPr>
          <w:p w:rsidR="003B20E4" w:rsidRPr="00902CDA" w:rsidRDefault="003B20E4" w:rsidP="007D7A95">
            <w:pPr>
              <w:jc w:val="center"/>
              <w:rPr>
                <w:bCs/>
                <w:sz w:val="24"/>
                <w:szCs w:val="24"/>
              </w:rPr>
            </w:pPr>
            <w:r w:rsidRPr="00902CDA">
              <w:rPr>
                <w:bCs/>
                <w:sz w:val="24"/>
                <w:szCs w:val="24"/>
              </w:rPr>
              <w:t>4</w:t>
            </w:r>
          </w:p>
        </w:tc>
        <w:tc>
          <w:tcPr>
            <w:tcW w:w="1062" w:type="dxa"/>
          </w:tcPr>
          <w:p w:rsidR="003B20E4" w:rsidRPr="00902CDA" w:rsidRDefault="003B20E4" w:rsidP="007D7A95">
            <w:pPr>
              <w:jc w:val="center"/>
              <w:rPr>
                <w:bCs/>
                <w:sz w:val="24"/>
                <w:szCs w:val="24"/>
              </w:rPr>
            </w:pPr>
            <w:r w:rsidRPr="00902CDA">
              <w:rPr>
                <w:bCs/>
                <w:sz w:val="24"/>
                <w:szCs w:val="24"/>
              </w:rPr>
              <w:t>5</w:t>
            </w:r>
          </w:p>
        </w:tc>
        <w:tc>
          <w:tcPr>
            <w:tcW w:w="1170" w:type="dxa"/>
          </w:tcPr>
          <w:p w:rsidR="003B20E4" w:rsidRPr="00902CDA" w:rsidRDefault="003B20E4" w:rsidP="007D7A95">
            <w:pPr>
              <w:jc w:val="center"/>
              <w:rPr>
                <w:bCs/>
                <w:sz w:val="24"/>
                <w:szCs w:val="24"/>
              </w:rPr>
            </w:pPr>
            <w:r w:rsidRPr="00902CDA">
              <w:rPr>
                <w:bCs/>
                <w:sz w:val="24"/>
                <w:szCs w:val="24"/>
              </w:rPr>
              <w:t>6</w:t>
            </w:r>
          </w:p>
        </w:tc>
        <w:tc>
          <w:tcPr>
            <w:tcW w:w="1136" w:type="dxa"/>
          </w:tcPr>
          <w:p w:rsidR="003B20E4" w:rsidRPr="00902CDA" w:rsidRDefault="00EB027E" w:rsidP="007D7A95">
            <w:pPr>
              <w:jc w:val="center"/>
              <w:rPr>
                <w:bCs/>
                <w:sz w:val="24"/>
                <w:szCs w:val="24"/>
              </w:rPr>
            </w:pPr>
            <w:r w:rsidRPr="00902CDA">
              <w:rPr>
                <w:bCs/>
                <w:sz w:val="24"/>
                <w:szCs w:val="24"/>
              </w:rPr>
              <w:t>7</w:t>
            </w:r>
          </w:p>
        </w:tc>
      </w:tr>
      <w:tr w:rsidR="003B20E4" w:rsidRPr="00902CDA" w:rsidTr="008048E3">
        <w:trPr>
          <w:trHeight w:val="814"/>
          <w:tblHeader/>
        </w:trPr>
        <w:tc>
          <w:tcPr>
            <w:tcW w:w="620" w:type="dxa"/>
          </w:tcPr>
          <w:p w:rsidR="003B20E4" w:rsidRPr="00902CDA" w:rsidRDefault="00EB027E" w:rsidP="007D7A95">
            <w:pPr>
              <w:pStyle w:val="ConsPlusNormal"/>
              <w:widowControl/>
              <w:ind w:firstLine="0"/>
              <w:jc w:val="center"/>
              <w:rPr>
                <w:rFonts w:ascii="Times New Roman" w:hAnsi="Times New Roman" w:cs="Times New Roman"/>
                <w:sz w:val="24"/>
                <w:szCs w:val="24"/>
              </w:rPr>
            </w:pPr>
            <w:r w:rsidRPr="00902CDA">
              <w:rPr>
                <w:rFonts w:ascii="Times New Roman" w:hAnsi="Times New Roman" w:cs="Times New Roman"/>
                <w:sz w:val="24"/>
                <w:szCs w:val="24"/>
              </w:rPr>
              <w:t>1</w:t>
            </w:r>
          </w:p>
        </w:tc>
        <w:tc>
          <w:tcPr>
            <w:tcW w:w="3775" w:type="dxa"/>
          </w:tcPr>
          <w:p w:rsidR="003B20E4" w:rsidRPr="00902CDA" w:rsidRDefault="00EB027E" w:rsidP="007D7A95">
            <w:pPr>
              <w:pStyle w:val="ConsPlusNormal"/>
              <w:widowControl/>
              <w:ind w:right="-108" w:firstLine="0"/>
              <w:rPr>
                <w:rFonts w:ascii="Times New Roman" w:hAnsi="Times New Roman" w:cs="Times New Roman"/>
                <w:sz w:val="22"/>
                <w:szCs w:val="22"/>
              </w:rPr>
            </w:pPr>
            <w:r w:rsidRPr="00902CDA">
              <w:rPr>
                <w:rFonts w:ascii="Times New Roman" w:hAnsi="Times New Roman" w:cs="Times New Roman"/>
                <w:sz w:val="22"/>
                <w:szCs w:val="22"/>
              </w:rPr>
              <w:t xml:space="preserve">Сохранение и развитие культуры сельского поселения </w:t>
            </w:r>
          </w:p>
        </w:tc>
        <w:tc>
          <w:tcPr>
            <w:tcW w:w="1072" w:type="dxa"/>
            <w:vAlign w:val="bottom"/>
          </w:tcPr>
          <w:p w:rsidR="003B20E4" w:rsidRPr="00902CDA" w:rsidRDefault="00603028" w:rsidP="00EB027E">
            <w:pPr>
              <w:jc w:val="right"/>
              <w:rPr>
                <w:sz w:val="24"/>
                <w:szCs w:val="24"/>
              </w:rPr>
            </w:pPr>
            <w:r>
              <w:rPr>
                <w:sz w:val="24"/>
                <w:szCs w:val="24"/>
              </w:rPr>
              <w:t>1066,0</w:t>
            </w:r>
          </w:p>
        </w:tc>
        <w:tc>
          <w:tcPr>
            <w:tcW w:w="1088" w:type="dxa"/>
            <w:vAlign w:val="bottom"/>
          </w:tcPr>
          <w:p w:rsidR="003B20E4" w:rsidRPr="00902CDA" w:rsidRDefault="00603028" w:rsidP="00EB027E">
            <w:pPr>
              <w:jc w:val="right"/>
              <w:rPr>
                <w:sz w:val="24"/>
                <w:szCs w:val="24"/>
              </w:rPr>
            </w:pPr>
            <w:r>
              <w:rPr>
                <w:sz w:val="24"/>
                <w:szCs w:val="24"/>
              </w:rPr>
              <w:t>1450,5</w:t>
            </w:r>
          </w:p>
        </w:tc>
        <w:tc>
          <w:tcPr>
            <w:tcW w:w="1062" w:type="dxa"/>
            <w:vAlign w:val="bottom"/>
          </w:tcPr>
          <w:p w:rsidR="003B20E4" w:rsidRPr="00902CDA" w:rsidRDefault="008048E3" w:rsidP="006069CA">
            <w:pPr>
              <w:ind w:right="-3"/>
              <w:jc w:val="right"/>
              <w:rPr>
                <w:sz w:val="24"/>
                <w:szCs w:val="24"/>
              </w:rPr>
            </w:pPr>
            <w:r>
              <w:rPr>
                <w:sz w:val="24"/>
                <w:szCs w:val="24"/>
              </w:rPr>
              <w:t>1165,6</w:t>
            </w:r>
          </w:p>
        </w:tc>
        <w:tc>
          <w:tcPr>
            <w:tcW w:w="1170" w:type="dxa"/>
            <w:vAlign w:val="bottom"/>
          </w:tcPr>
          <w:p w:rsidR="003B20E4" w:rsidRPr="00902CDA" w:rsidRDefault="008048E3" w:rsidP="008048E3">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109,3</w:t>
            </w:r>
          </w:p>
        </w:tc>
        <w:tc>
          <w:tcPr>
            <w:tcW w:w="1136" w:type="dxa"/>
            <w:vAlign w:val="bottom"/>
          </w:tcPr>
          <w:p w:rsidR="003B20E4" w:rsidRPr="00902CDA" w:rsidRDefault="008048E3" w:rsidP="008048E3">
            <w:pPr>
              <w:pStyle w:val="ConsPlusNormal"/>
              <w:ind w:right="176" w:firstLine="0"/>
              <w:jc w:val="right"/>
              <w:rPr>
                <w:rFonts w:ascii="Times New Roman" w:hAnsi="Times New Roman" w:cs="Times New Roman"/>
                <w:sz w:val="24"/>
                <w:szCs w:val="24"/>
              </w:rPr>
            </w:pPr>
            <w:r>
              <w:rPr>
                <w:rFonts w:ascii="Times New Roman" w:hAnsi="Times New Roman" w:cs="Times New Roman"/>
                <w:sz w:val="24"/>
                <w:szCs w:val="24"/>
              </w:rPr>
              <w:t>80,4</w:t>
            </w:r>
          </w:p>
        </w:tc>
      </w:tr>
      <w:tr w:rsidR="003B20E4" w:rsidRPr="00902CDA" w:rsidTr="008048E3">
        <w:trPr>
          <w:trHeight w:val="552"/>
          <w:tblHeader/>
        </w:trPr>
        <w:tc>
          <w:tcPr>
            <w:tcW w:w="620" w:type="dxa"/>
          </w:tcPr>
          <w:p w:rsidR="003B20E4" w:rsidRPr="00902CDA" w:rsidRDefault="00EB027E" w:rsidP="007D7A95">
            <w:pPr>
              <w:pStyle w:val="ConsPlusNormal"/>
              <w:widowControl/>
              <w:ind w:firstLine="0"/>
              <w:jc w:val="center"/>
              <w:rPr>
                <w:rFonts w:ascii="Times New Roman" w:hAnsi="Times New Roman" w:cs="Times New Roman"/>
                <w:sz w:val="24"/>
                <w:szCs w:val="24"/>
              </w:rPr>
            </w:pPr>
            <w:r w:rsidRPr="00902CDA">
              <w:rPr>
                <w:rFonts w:ascii="Times New Roman" w:hAnsi="Times New Roman" w:cs="Times New Roman"/>
                <w:sz w:val="24"/>
                <w:szCs w:val="24"/>
              </w:rPr>
              <w:t>2</w:t>
            </w:r>
          </w:p>
        </w:tc>
        <w:tc>
          <w:tcPr>
            <w:tcW w:w="3775" w:type="dxa"/>
          </w:tcPr>
          <w:p w:rsidR="003B20E4" w:rsidRPr="00902CDA" w:rsidRDefault="00EB027E" w:rsidP="00603028">
            <w:pPr>
              <w:pStyle w:val="ConsPlusNormal"/>
              <w:widowControl/>
              <w:ind w:firstLine="0"/>
              <w:rPr>
                <w:rFonts w:ascii="Times New Roman" w:hAnsi="Times New Roman" w:cs="Times New Roman"/>
                <w:sz w:val="22"/>
                <w:szCs w:val="22"/>
              </w:rPr>
            </w:pPr>
            <w:r w:rsidRPr="00902CDA">
              <w:rPr>
                <w:rFonts w:ascii="Times New Roman" w:hAnsi="Times New Roman" w:cs="Times New Roman"/>
                <w:sz w:val="22"/>
                <w:szCs w:val="22"/>
              </w:rPr>
              <w:t xml:space="preserve">Развитие </w:t>
            </w:r>
            <w:r w:rsidR="00603028">
              <w:rPr>
                <w:rFonts w:ascii="Times New Roman" w:hAnsi="Times New Roman" w:cs="Times New Roman"/>
                <w:sz w:val="22"/>
                <w:szCs w:val="22"/>
              </w:rPr>
              <w:t>территории сельского поселения</w:t>
            </w:r>
          </w:p>
        </w:tc>
        <w:tc>
          <w:tcPr>
            <w:tcW w:w="1072" w:type="dxa"/>
            <w:vAlign w:val="bottom"/>
          </w:tcPr>
          <w:p w:rsidR="003B20E4" w:rsidRPr="00902CDA" w:rsidRDefault="00603028" w:rsidP="00C8736A">
            <w:pPr>
              <w:jc w:val="right"/>
              <w:rPr>
                <w:sz w:val="24"/>
                <w:szCs w:val="24"/>
              </w:rPr>
            </w:pPr>
            <w:r>
              <w:rPr>
                <w:sz w:val="24"/>
                <w:szCs w:val="24"/>
              </w:rPr>
              <w:t>1593,0</w:t>
            </w:r>
          </w:p>
        </w:tc>
        <w:tc>
          <w:tcPr>
            <w:tcW w:w="1088" w:type="dxa"/>
            <w:vAlign w:val="bottom"/>
          </w:tcPr>
          <w:p w:rsidR="003B20E4" w:rsidRPr="00902CDA" w:rsidRDefault="00603028" w:rsidP="00C8736A">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1577,5</w:t>
            </w:r>
          </w:p>
        </w:tc>
        <w:tc>
          <w:tcPr>
            <w:tcW w:w="1062" w:type="dxa"/>
            <w:vAlign w:val="bottom"/>
          </w:tcPr>
          <w:p w:rsidR="003B20E4" w:rsidRPr="00902CDA" w:rsidRDefault="008048E3" w:rsidP="006069CA">
            <w:pPr>
              <w:pStyle w:val="ConsPlusNormal"/>
              <w:ind w:right="-3" w:firstLine="0"/>
              <w:jc w:val="right"/>
              <w:rPr>
                <w:rFonts w:ascii="Times New Roman" w:hAnsi="Times New Roman" w:cs="Times New Roman"/>
                <w:sz w:val="24"/>
                <w:szCs w:val="24"/>
              </w:rPr>
            </w:pPr>
            <w:r>
              <w:rPr>
                <w:rFonts w:ascii="Times New Roman" w:hAnsi="Times New Roman" w:cs="Times New Roman"/>
                <w:sz w:val="24"/>
                <w:szCs w:val="24"/>
              </w:rPr>
              <w:t>1482,8</w:t>
            </w:r>
          </w:p>
        </w:tc>
        <w:tc>
          <w:tcPr>
            <w:tcW w:w="1170" w:type="dxa"/>
            <w:vAlign w:val="bottom"/>
          </w:tcPr>
          <w:p w:rsidR="003B20E4" w:rsidRPr="00902CDA" w:rsidRDefault="008048E3" w:rsidP="008048E3">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93,1</w:t>
            </w:r>
          </w:p>
        </w:tc>
        <w:tc>
          <w:tcPr>
            <w:tcW w:w="1136" w:type="dxa"/>
            <w:vAlign w:val="bottom"/>
          </w:tcPr>
          <w:p w:rsidR="003B20E4" w:rsidRPr="00902CDA" w:rsidRDefault="008048E3" w:rsidP="008048E3">
            <w:pPr>
              <w:pStyle w:val="ConsPlusNormal"/>
              <w:ind w:right="176" w:firstLine="0"/>
              <w:jc w:val="right"/>
              <w:rPr>
                <w:rFonts w:ascii="Times New Roman" w:hAnsi="Times New Roman" w:cs="Times New Roman"/>
                <w:sz w:val="24"/>
                <w:szCs w:val="24"/>
              </w:rPr>
            </w:pPr>
            <w:r>
              <w:rPr>
                <w:rFonts w:ascii="Times New Roman" w:hAnsi="Times New Roman" w:cs="Times New Roman"/>
                <w:sz w:val="24"/>
                <w:szCs w:val="24"/>
              </w:rPr>
              <w:t>94,0</w:t>
            </w:r>
          </w:p>
        </w:tc>
      </w:tr>
      <w:tr w:rsidR="003B20E4" w:rsidRPr="00902CDA" w:rsidTr="008048E3">
        <w:trPr>
          <w:trHeight w:val="460"/>
          <w:tblHeader/>
        </w:trPr>
        <w:tc>
          <w:tcPr>
            <w:tcW w:w="620" w:type="dxa"/>
          </w:tcPr>
          <w:p w:rsidR="003B20E4" w:rsidRPr="00902CDA" w:rsidRDefault="003B20E4" w:rsidP="007D7A95">
            <w:pPr>
              <w:pStyle w:val="ConsPlusNormal"/>
              <w:widowControl/>
              <w:ind w:firstLine="0"/>
              <w:jc w:val="center"/>
              <w:rPr>
                <w:rFonts w:ascii="Times New Roman" w:hAnsi="Times New Roman" w:cs="Times New Roman"/>
                <w:b/>
                <w:sz w:val="24"/>
                <w:szCs w:val="24"/>
              </w:rPr>
            </w:pPr>
          </w:p>
        </w:tc>
        <w:tc>
          <w:tcPr>
            <w:tcW w:w="3775" w:type="dxa"/>
          </w:tcPr>
          <w:p w:rsidR="003B20E4" w:rsidRPr="00902CDA" w:rsidRDefault="00C8736A" w:rsidP="007D7A95">
            <w:pPr>
              <w:rPr>
                <w:b/>
                <w:sz w:val="24"/>
                <w:szCs w:val="24"/>
              </w:rPr>
            </w:pPr>
            <w:r w:rsidRPr="00902CDA">
              <w:rPr>
                <w:b/>
                <w:sz w:val="24"/>
                <w:szCs w:val="24"/>
              </w:rPr>
              <w:t>Всего:</w:t>
            </w:r>
          </w:p>
        </w:tc>
        <w:tc>
          <w:tcPr>
            <w:tcW w:w="1072" w:type="dxa"/>
            <w:vAlign w:val="bottom"/>
          </w:tcPr>
          <w:p w:rsidR="003B20E4" w:rsidRPr="00902CDA" w:rsidRDefault="00603028" w:rsidP="00EB027E">
            <w:pPr>
              <w:jc w:val="right"/>
              <w:rPr>
                <w:b/>
                <w:sz w:val="24"/>
                <w:szCs w:val="24"/>
              </w:rPr>
            </w:pPr>
            <w:r>
              <w:rPr>
                <w:b/>
                <w:sz w:val="24"/>
                <w:szCs w:val="24"/>
              </w:rPr>
              <w:t>2659,0</w:t>
            </w:r>
          </w:p>
        </w:tc>
        <w:tc>
          <w:tcPr>
            <w:tcW w:w="1088" w:type="dxa"/>
            <w:vAlign w:val="bottom"/>
          </w:tcPr>
          <w:p w:rsidR="003B20E4" w:rsidRPr="00902CDA" w:rsidRDefault="00603028" w:rsidP="00C8736A">
            <w:pPr>
              <w:jc w:val="right"/>
              <w:rPr>
                <w:b/>
                <w:sz w:val="24"/>
                <w:szCs w:val="24"/>
              </w:rPr>
            </w:pPr>
            <w:r>
              <w:rPr>
                <w:b/>
                <w:sz w:val="24"/>
                <w:szCs w:val="24"/>
              </w:rPr>
              <w:t>3028,0</w:t>
            </w:r>
          </w:p>
        </w:tc>
        <w:tc>
          <w:tcPr>
            <w:tcW w:w="1062" w:type="dxa"/>
            <w:vAlign w:val="bottom"/>
          </w:tcPr>
          <w:p w:rsidR="003B20E4" w:rsidRPr="00902CDA" w:rsidRDefault="008048E3" w:rsidP="006069CA">
            <w:pPr>
              <w:ind w:right="-3"/>
              <w:jc w:val="right"/>
              <w:rPr>
                <w:b/>
                <w:sz w:val="24"/>
                <w:szCs w:val="24"/>
              </w:rPr>
            </w:pPr>
            <w:r>
              <w:rPr>
                <w:b/>
                <w:sz w:val="24"/>
                <w:szCs w:val="24"/>
              </w:rPr>
              <w:t>2648,4</w:t>
            </w:r>
          </w:p>
        </w:tc>
        <w:tc>
          <w:tcPr>
            <w:tcW w:w="1170" w:type="dxa"/>
            <w:vAlign w:val="bottom"/>
          </w:tcPr>
          <w:p w:rsidR="003B20E4" w:rsidRPr="00902CDA" w:rsidRDefault="008048E3" w:rsidP="008048E3">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62,0</w:t>
            </w:r>
          </w:p>
        </w:tc>
        <w:tc>
          <w:tcPr>
            <w:tcW w:w="1136" w:type="dxa"/>
            <w:vAlign w:val="bottom"/>
          </w:tcPr>
          <w:p w:rsidR="003B20E4" w:rsidRPr="00902CDA" w:rsidRDefault="008048E3" w:rsidP="008048E3">
            <w:pPr>
              <w:pStyle w:val="ConsPlusNormal"/>
              <w:ind w:right="176" w:firstLine="0"/>
              <w:jc w:val="right"/>
              <w:rPr>
                <w:rFonts w:ascii="Times New Roman" w:hAnsi="Times New Roman" w:cs="Times New Roman"/>
                <w:b/>
                <w:sz w:val="24"/>
                <w:szCs w:val="24"/>
              </w:rPr>
            </w:pPr>
            <w:r>
              <w:rPr>
                <w:rFonts w:ascii="Times New Roman" w:hAnsi="Times New Roman" w:cs="Times New Roman"/>
                <w:b/>
                <w:sz w:val="24"/>
                <w:szCs w:val="24"/>
              </w:rPr>
              <w:t>87,5</w:t>
            </w:r>
          </w:p>
        </w:tc>
      </w:tr>
    </w:tbl>
    <w:p w:rsidR="00C926D1" w:rsidRDefault="00C926D1" w:rsidP="003B20E4">
      <w:pPr>
        <w:ind w:firstLine="540"/>
        <w:jc w:val="both"/>
        <w:rPr>
          <w:sz w:val="26"/>
          <w:szCs w:val="26"/>
        </w:rPr>
      </w:pPr>
    </w:p>
    <w:p w:rsidR="003B20E4" w:rsidRPr="00C926D1" w:rsidRDefault="003B20E4" w:rsidP="003B20E4">
      <w:pPr>
        <w:ind w:firstLine="540"/>
        <w:jc w:val="both"/>
        <w:rPr>
          <w:sz w:val="24"/>
          <w:szCs w:val="24"/>
        </w:rPr>
      </w:pPr>
      <w:r w:rsidRPr="00C926D1">
        <w:rPr>
          <w:sz w:val="24"/>
          <w:szCs w:val="24"/>
        </w:rPr>
        <w:t xml:space="preserve">Фактическое исполнение </w:t>
      </w:r>
      <w:r w:rsidR="008048E3">
        <w:rPr>
          <w:sz w:val="24"/>
          <w:szCs w:val="24"/>
        </w:rPr>
        <w:t xml:space="preserve">финансирования муниципальных </w:t>
      </w:r>
      <w:r w:rsidR="00C926D1">
        <w:rPr>
          <w:sz w:val="24"/>
          <w:szCs w:val="24"/>
        </w:rPr>
        <w:t xml:space="preserve">программ </w:t>
      </w:r>
      <w:r w:rsidRPr="00C926D1">
        <w:rPr>
          <w:sz w:val="24"/>
          <w:szCs w:val="24"/>
        </w:rPr>
        <w:t xml:space="preserve">составило </w:t>
      </w:r>
      <w:r w:rsidR="008048E3">
        <w:rPr>
          <w:sz w:val="24"/>
          <w:szCs w:val="24"/>
        </w:rPr>
        <w:t>2648,4</w:t>
      </w:r>
      <w:r w:rsidR="00C926D1">
        <w:rPr>
          <w:sz w:val="24"/>
          <w:szCs w:val="24"/>
        </w:rPr>
        <w:t xml:space="preserve"> </w:t>
      </w:r>
      <w:r w:rsidRPr="00C926D1">
        <w:rPr>
          <w:sz w:val="24"/>
          <w:szCs w:val="24"/>
        </w:rPr>
        <w:t xml:space="preserve">тыс. руб. или </w:t>
      </w:r>
      <w:r w:rsidR="008048E3">
        <w:rPr>
          <w:sz w:val="24"/>
          <w:szCs w:val="24"/>
        </w:rPr>
        <w:t>87,5</w:t>
      </w:r>
      <w:r w:rsidRPr="00C926D1">
        <w:rPr>
          <w:sz w:val="24"/>
          <w:szCs w:val="24"/>
        </w:rPr>
        <w:t>% от запланированных бюджетом ассигнований.</w:t>
      </w:r>
      <w:r w:rsidR="00276A0D">
        <w:rPr>
          <w:sz w:val="24"/>
          <w:szCs w:val="24"/>
        </w:rPr>
        <w:t xml:space="preserve"> Следует отметить, что в </w:t>
      </w:r>
      <w:r w:rsidR="00276A0D">
        <w:rPr>
          <w:sz w:val="24"/>
          <w:szCs w:val="24"/>
        </w:rPr>
        <w:lastRenderedPageBreak/>
        <w:t>пояснительной записке (ф.0503160) в расхождение с фактическим исполнением бюджета поселения по расходам указано, что целевых программ в 2014 году не было.</w:t>
      </w:r>
    </w:p>
    <w:p w:rsidR="003B20E4" w:rsidRPr="00C926D1" w:rsidRDefault="003B20E4" w:rsidP="003B20E4">
      <w:pPr>
        <w:pStyle w:val="ConsPlusNormal"/>
        <w:widowControl/>
        <w:ind w:firstLine="540"/>
        <w:jc w:val="both"/>
        <w:rPr>
          <w:rFonts w:ascii="Times New Roman" w:hAnsi="Times New Roman" w:cs="Times New Roman"/>
          <w:sz w:val="24"/>
          <w:szCs w:val="24"/>
        </w:rPr>
      </w:pPr>
    </w:p>
    <w:p w:rsidR="003B20E4" w:rsidRPr="00393572" w:rsidRDefault="003B20E4" w:rsidP="00393572">
      <w:pPr>
        <w:pStyle w:val="aa"/>
        <w:numPr>
          <w:ilvl w:val="1"/>
          <w:numId w:val="11"/>
        </w:numPr>
        <w:jc w:val="center"/>
        <w:rPr>
          <w:b/>
          <w:sz w:val="24"/>
          <w:szCs w:val="24"/>
        </w:rPr>
      </w:pPr>
      <w:r w:rsidRPr="00393572">
        <w:rPr>
          <w:b/>
          <w:sz w:val="24"/>
          <w:szCs w:val="24"/>
        </w:rPr>
        <w:t>Анализ дебиторской и кредиторской задолженности.</w:t>
      </w:r>
    </w:p>
    <w:p w:rsidR="00393572" w:rsidRPr="00393572" w:rsidRDefault="00393572" w:rsidP="00393572">
      <w:pPr>
        <w:pStyle w:val="aa"/>
        <w:ind w:left="1080"/>
        <w:rPr>
          <w:b/>
          <w:sz w:val="24"/>
          <w:szCs w:val="24"/>
        </w:rPr>
      </w:pPr>
    </w:p>
    <w:p w:rsidR="003B20E4" w:rsidRPr="00C926D1" w:rsidRDefault="003B20E4" w:rsidP="00393572">
      <w:pPr>
        <w:spacing w:line="276" w:lineRule="auto"/>
        <w:ind w:firstLine="720"/>
        <w:jc w:val="both"/>
        <w:rPr>
          <w:sz w:val="24"/>
          <w:szCs w:val="24"/>
        </w:rPr>
      </w:pPr>
      <w:r w:rsidRPr="00C926D1">
        <w:rPr>
          <w:sz w:val="24"/>
          <w:szCs w:val="24"/>
        </w:rPr>
        <w:t>По состоянию на 01.01.201</w:t>
      </w:r>
      <w:r w:rsidR="00C926D1">
        <w:rPr>
          <w:sz w:val="24"/>
          <w:szCs w:val="24"/>
        </w:rPr>
        <w:t>5</w:t>
      </w:r>
      <w:r w:rsidRPr="00C926D1">
        <w:rPr>
          <w:sz w:val="24"/>
          <w:szCs w:val="24"/>
        </w:rPr>
        <w:t xml:space="preserve"> года </w:t>
      </w:r>
      <w:r w:rsidRPr="007A2320">
        <w:rPr>
          <w:sz w:val="24"/>
          <w:szCs w:val="24"/>
        </w:rPr>
        <w:t xml:space="preserve">дебиторская </w:t>
      </w:r>
      <w:r w:rsidR="007A2320">
        <w:rPr>
          <w:sz w:val="24"/>
          <w:szCs w:val="24"/>
        </w:rPr>
        <w:t xml:space="preserve">и кредиторская задолженности </w:t>
      </w:r>
      <w:r w:rsidRPr="00C926D1">
        <w:rPr>
          <w:sz w:val="24"/>
          <w:szCs w:val="24"/>
        </w:rPr>
        <w:t xml:space="preserve">бюджета сельского поселения </w:t>
      </w:r>
      <w:r w:rsidR="007A2320">
        <w:rPr>
          <w:sz w:val="24"/>
          <w:szCs w:val="24"/>
        </w:rPr>
        <w:t>отсутствуют.</w:t>
      </w:r>
      <w:r w:rsidRPr="00C926D1">
        <w:rPr>
          <w:sz w:val="24"/>
          <w:szCs w:val="24"/>
        </w:rPr>
        <w:t xml:space="preserve"> </w:t>
      </w:r>
    </w:p>
    <w:p w:rsidR="003B20E4" w:rsidRDefault="003B20E4" w:rsidP="003B20E4">
      <w:pPr>
        <w:ind w:firstLine="540"/>
        <w:rPr>
          <w:color w:val="0000FF"/>
          <w:sz w:val="26"/>
          <w:szCs w:val="26"/>
        </w:rPr>
      </w:pPr>
    </w:p>
    <w:p w:rsidR="003B20E4" w:rsidRDefault="003B20E4" w:rsidP="003B20E4">
      <w:pPr>
        <w:ind w:firstLine="540"/>
        <w:rPr>
          <w:b/>
          <w:bCs/>
          <w:sz w:val="24"/>
          <w:szCs w:val="24"/>
        </w:rPr>
      </w:pPr>
      <w:r w:rsidRPr="008725B3">
        <w:rPr>
          <w:b/>
          <w:bCs/>
          <w:sz w:val="24"/>
          <w:szCs w:val="24"/>
        </w:rPr>
        <w:t xml:space="preserve">Выводы: </w:t>
      </w:r>
    </w:p>
    <w:p w:rsidR="00902CDA" w:rsidRPr="008725B3" w:rsidRDefault="00902CDA" w:rsidP="003B20E4">
      <w:pPr>
        <w:ind w:firstLine="540"/>
        <w:rPr>
          <w:b/>
          <w:bCs/>
          <w:sz w:val="24"/>
          <w:szCs w:val="24"/>
        </w:rPr>
      </w:pPr>
    </w:p>
    <w:p w:rsidR="003B20E4" w:rsidRPr="00902CDA" w:rsidRDefault="003B20E4" w:rsidP="00902CDA">
      <w:pPr>
        <w:spacing w:line="276" w:lineRule="auto"/>
        <w:ind w:firstLine="540"/>
        <w:jc w:val="both"/>
        <w:rPr>
          <w:bCs/>
          <w:sz w:val="24"/>
          <w:szCs w:val="24"/>
        </w:rPr>
      </w:pPr>
      <w:r w:rsidRPr="00902CDA">
        <w:rPr>
          <w:b/>
          <w:bCs/>
          <w:sz w:val="24"/>
          <w:szCs w:val="24"/>
        </w:rPr>
        <w:t xml:space="preserve"> </w:t>
      </w:r>
      <w:r w:rsidRPr="00902CDA">
        <w:rPr>
          <w:bCs/>
          <w:sz w:val="24"/>
          <w:szCs w:val="24"/>
        </w:rPr>
        <w:t xml:space="preserve">По результатам внешней проверки отчёта об исполнении бюджета сельского поселения </w:t>
      </w:r>
      <w:r w:rsidR="007A2320" w:rsidRPr="0004195B">
        <w:rPr>
          <w:sz w:val="24"/>
          <w:szCs w:val="24"/>
        </w:rPr>
        <w:t>Чарозерское</w:t>
      </w:r>
      <w:r w:rsidR="007A2320">
        <w:rPr>
          <w:color w:val="000000"/>
          <w:sz w:val="24"/>
          <w:szCs w:val="24"/>
        </w:rPr>
        <w:t xml:space="preserve"> </w:t>
      </w:r>
      <w:r w:rsidRPr="00902CDA">
        <w:rPr>
          <w:bCs/>
          <w:sz w:val="24"/>
          <w:szCs w:val="24"/>
        </w:rPr>
        <w:t>за 201</w:t>
      </w:r>
      <w:r w:rsidR="004915B5" w:rsidRPr="00902CDA">
        <w:rPr>
          <w:bCs/>
          <w:sz w:val="24"/>
          <w:szCs w:val="24"/>
        </w:rPr>
        <w:t>4</w:t>
      </w:r>
      <w:r w:rsidRPr="00902CDA">
        <w:rPr>
          <w:bCs/>
          <w:sz w:val="24"/>
          <w:szCs w:val="24"/>
        </w:rPr>
        <w:t xml:space="preserve"> год </w:t>
      </w:r>
      <w:r w:rsidR="004915B5" w:rsidRPr="00902CDA">
        <w:rPr>
          <w:bCs/>
          <w:sz w:val="24"/>
          <w:szCs w:val="24"/>
        </w:rPr>
        <w:t>к</w:t>
      </w:r>
      <w:r w:rsidRPr="00902CDA">
        <w:rPr>
          <w:bCs/>
          <w:sz w:val="24"/>
          <w:szCs w:val="24"/>
        </w:rPr>
        <w:t>онтрольно-счётн</w:t>
      </w:r>
      <w:r w:rsidR="004915B5" w:rsidRPr="00902CDA">
        <w:rPr>
          <w:bCs/>
          <w:sz w:val="24"/>
          <w:szCs w:val="24"/>
        </w:rPr>
        <w:t>ый комитет</w:t>
      </w:r>
      <w:r w:rsidRPr="00902CDA">
        <w:rPr>
          <w:bCs/>
          <w:sz w:val="24"/>
          <w:szCs w:val="24"/>
        </w:rPr>
        <w:t xml:space="preserve"> считает, что отчёт об исполнении бюджета сельского поселения </w:t>
      </w:r>
      <w:r w:rsidR="007A2320" w:rsidRPr="0004195B">
        <w:rPr>
          <w:sz w:val="24"/>
          <w:szCs w:val="24"/>
        </w:rPr>
        <w:t>Чарозерское</w:t>
      </w:r>
      <w:r w:rsidR="007A2320">
        <w:rPr>
          <w:color w:val="000000"/>
          <w:sz w:val="24"/>
          <w:szCs w:val="24"/>
        </w:rPr>
        <w:t xml:space="preserve"> </w:t>
      </w:r>
      <w:r w:rsidRPr="00902CDA">
        <w:rPr>
          <w:bCs/>
          <w:sz w:val="24"/>
          <w:szCs w:val="24"/>
        </w:rPr>
        <w:t>за 201</w:t>
      </w:r>
      <w:r w:rsidR="008725B3" w:rsidRPr="00902CDA">
        <w:rPr>
          <w:bCs/>
          <w:sz w:val="24"/>
          <w:szCs w:val="24"/>
        </w:rPr>
        <w:t>4</w:t>
      </w:r>
      <w:r w:rsidRPr="00902CDA">
        <w:rPr>
          <w:bCs/>
          <w:sz w:val="24"/>
          <w:szCs w:val="24"/>
        </w:rPr>
        <w:t xml:space="preserve"> год в представленном виде в целом может быть признан достоверным.</w:t>
      </w:r>
    </w:p>
    <w:p w:rsidR="003B20E4" w:rsidRPr="008725B3" w:rsidRDefault="003B20E4" w:rsidP="00902CDA">
      <w:pPr>
        <w:autoSpaceDE w:val="0"/>
        <w:autoSpaceDN w:val="0"/>
        <w:adjustRightInd w:val="0"/>
        <w:spacing w:line="276" w:lineRule="auto"/>
        <w:ind w:firstLine="540"/>
        <w:jc w:val="both"/>
        <w:rPr>
          <w:bCs/>
          <w:sz w:val="24"/>
          <w:szCs w:val="24"/>
        </w:rPr>
      </w:pPr>
      <w:r w:rsidRPr="008725B3">
        <w:rPr>
          <w:sz w:val="24"/>
          <w:szCs w:val="24"/>
        </w:rPr>
        <w:t xml:space="preserve">Внешняя проверка исполнения бюджета </w:t>
      </w:r>
      <w:r w:rsidRPr="008725B3">
        <w:rPr>
          <w:bCs/>
          <w:sz w:val="24"/>
          <w:szCs w:val="24"/>
        </w:rPr>
        <w:t xml:space="preserve">сельского поселения </w:t>
      </w:r>
      <w:r w:rsidR="00904C97" w:rsidRPr="0004195B">
        <w:rPr>
          <w:sz w:val="24"/>
          <w:szCs w:val="24"/>
        </w:rPr>
        <w:t>Чарозерское</w:t>
      </w:r>
      <w:r w:rsidR="00904C97">
        <w:rPr>
          <w:color w:val="000000"/>
          <w:sz w:val="24"/>
          <w:szCs w:val="24"/>
        </w:rPr>
        <w:t xml:space="preserve"> </w:t>
      </w:r>
      <w:r w:rsidRPr="008725B3">
        <w:rPr>
          <w:sz w:val="24"/>
          <w:szCs w:val="24"/>
        </w:rPr>
        <w:t>за 201</w:t>
      </w:r>
      <w:r w:rsidR="008725B3" w:rsidRPr="008725B3">
        <w:rPr>
          <w:sz w:val="24"/>
          <w:szCs w:val="24"/>
        </w:rPr>
        <w:t>4</w:t>
      </w:r>
      <w:r w:rsidRPr="008725B3">
        <w:rPr>
          <w:sz w:val="24"/>
          <w:szCs w:val="24"/>
        </w:rPr>
        <w:t xml:space="preserve"> год, анализ, проведенный </w:t>
      </w:r>
      <w:r w:rsidR="00904C97">
        <w:rPr>
          <w:sz w:val="24"/>
          <w:szCs w:val="24"/>
        </w:rPr>
        <w:t>контрольно-счетным комитетом</w:t>
      </w:r>
      <w:r w:rsidRPr="008725B3">
        <w:rPr>
          <w:sz w:val="24"/>
          <w:szCs w:val="24"/>
        </w:rPr>
        <w:t xml:space="preserve">, показал, что  основные параметры бюджета </w:t>
      </w:r>
      <w:r w:rsidRPr="008725B3">
        <w:rPr>
          <w:bCs/>
          <w:sz w:val="24"/>
          <w:szCs w:val="24"/>
        </w:rPr>
        <w:t xml:space="preserve">сельского поселения </w:t>
      </w:r>
      <w:r w:rsidR="00904C97" w:rsidRPr="0004195B">
        <w:rPr>
          <w:sz w:val="24"/>
          <w:szCs w:val="24"/>
        </w:rPr>
        <w:t>Чарозерское</w:t>
      </w:r>
      <w:r w:rsidR="00904C97">
        <w:rPr>
          <w:color w:val="000000"/>
          <w:sz w:val="24"/>
          <w:szCs w:val="24"/>
        </w:rPr>
        <w:t xml:space="preserve"> </w:t>
      </w:r>
      <w:r w:rsidRPr="008725B3">
        <w:rPr>
          <w:sz w:val="24"/>
          <w:szCs w:val="24"/>
        </w:rPr>
        <w:t xml:space="preserve">выполнены. </w:t>
      </w:r>
      <w:r w:rsidR="00904C97" w:rsidRPr="002A0B7E">
        <w:rPr>
          <w:sz w:val="24"/>
          <w:szCs w:val="24"/>
        </w:rPr>
        <w:t>Нецелевого расходования бюджетных средств согласно годовому отчету не установлено, все расходы, произведенные из бюджета поселения в 201</w:t>
      </w:r>
      <w:r w:rsidR="00904C97">
        <w:rPr>
          <w:sz w:val="24"/>
          <w:szCs w:val="24"/>
        </w:rPr>
        <w:t>4</w:t>
      </w:r>
      <w:r w:rsidR="00904C97" w:rsidRPr="002A0B7E">
        <w:rPr>
          <w:sz w:val="24"/>
          <w:szCs w:val="24"/>
        </w:rPr>
        <w:t xml:space="preserve"> году, были запланированы в бюджете.</w:t>
      </w:r>
    </w:p>
    <w:p w:rsidR="002A0B7E" w:rsidRDefault="00904C97" w:rsidP="00904C97">
      <w:pPr>
        <w:spacing w:line="276" w:lineRule="auto"/>
        <w:ind w:firstLine="540"/>
        <w:jc w:val="both"/>
        <w:outlineLvl w:val="3"/>
        <w:rPr>
          <w:sz w:val="24"/>
          <w:szCs w:val="24"/>
        </w:rPr>
      </w:pPr>
      <w:r>
        <w:rPr>
          <w:sz w:val="24"/>
          <w:szCs w:val="24"/>
        </w:rPr>
        <w:t>Представленная годовая</w:t>
      </w:r>
      <w:r w:rsidRPr="002A0B7E">
        <w:rPr>
          <w:sz w:val="24"/>
          <w:szCs w:val="24"/>
        </w:rPr>
        <w:t xml:space="preserve"> бюджетн</w:t>
      </w:r>
      <w:r>
        <w:rPr>
          <w:sz w:val="24"/>
          <w:szCs w:val="24"/>
        </w:rPr>
        <w:t>ая</w:t>
      </w:r>
      <w:r w:rsidRPr="002A0B7E">
        <w:rPr>
          <w:sz w:val="24"/>
          <w:szCs w:val="24"/>
        </w:rPr>
        <w:t xml:space="preserve"> отчётност</w:t>
      </w:r>
      <w:r>
        <w:rPr>
          <w:sz w:val="24"/>
          <w:szCs w:val="24"/>
        </w:rPr>
        <w:t>ь не в полной мере отражает фактическое исполнение бюджета поселения за 2014 год и в некоторых случаях не согласуется с данными отчета об исполнении бюджета, замечания указаны ниже.</w:t>
      </w:r>
    </w:p>
    <w:p w:rsidR="001633C7" w:rsidRDefault="001633C7" w:rsidP="00904C97">
      <w:pPr>
        <w:pStyle w:val="aa"/>
        <w:ind w:left="0" w:firstLine="540"/>
        <w:jc w:val="both"/>
        <w:rPr>
          <w:color w:val="000000"/>
          <w:sz w:val="24"/>
          <w:szCs w:val="24"/>
        </w:rPr>
      </w:pPr>
      <w:r>
        <w:rPr>
          <w:color w:val="000000"/>
          <w:sz w:val="24"/>
          <w:szCs w:val="24"/>
        </w:rPr>
        <w:t>Проект решения об исполнении бюджета сельского поселения Чарозерское не соответствует фактическому исполнению бюджета поселения.</w:t>
      </w:r>
    </w:p>
    <w:p w:rsidR="00807B95" w:rsidRDefault="00904C97" w:rsidP="00904C97">
      <w:pPr>
        <w:pStyle w:val="aa"/>
        <w:ind w:left="0" w:firstLine="540"/>
        <w:jc w:val="both"/>
        <w:rPr>
          <w:color w:val="000000"/>
          <w:sz w:val="24"/>
          <w:szCs w:val="24"/>
        </w:rPr>
      </w:pPr>
      <w:r>
        <w:rPr>
          <w:color w:val="000000"/>
          <w:spacing w:val="-2"/>
          <w:sz w:val="24"/>
          <w:szCs w:val="24"/>
        </w:rPr>
        <w:t>Использование с</w:t>
      </w:r>
      <w:r w:rsidR="00807B95" w:rsidRPr="0004195B">
        <w:rPr>
          <w:color w:val="000000"/>
          <w:spacing w:val="-2"/>
          <w:sz w:val="24"/>
          <w:szCs w:val="24"/>
        </w:rPr>
        <w:t>редств</w:t>
      </w:r>
      <w:r>
        <w:rPr>
          <w:color w:val="000000"/>
          <w:spacing w:val="-2"/>
          <w:sz w:val="24"/>
          <w:szCs w:val="24"/>
        </w:rPr>
        <w:t xml:space="preserve"> резервного фонда осуществлено не в соо</w:t>
      </w:r>
      <w:r w:rsidR="00807B95" w:rsidRPr="0004195B">
        <w:rPr>
          <w:color w:val="000000"/>
          <w:spacing w:val="-2"/>
          <w:sz w:val="24"/>
          <w:szCs w:val="24"/>
        </w:rPr>
        <w:t>тветствии с требованиями</w:t>
      </w:r>
      <w:r w:rsidR="00807B95" w:rsidRPr="0004195B">
        <w:rPr>
          <w:rStyle w:val="apple-converted-space"/>
          <w:color w:val="000000"/>
          <w:sz w:val="24"/>
          <w:szCs w:val="24"/>
        </w:rPr>
        <w:t> </w:t>
      </w:r>
      <w:r w:rsidR="00807B95" w:rsidRPr="0004195B">
        <w:rPr>
          <w:color w:val="000000"/>
          <w:sz w:val="24"/>
          <w:szCs w:val="24"/>
        </w:rPr>
        <w:t>Бюджетного кодекса Российской Федерации.</w:t>
      </w:r>
    </w:p>
    <w:p w:rsidR="003B20E4" w:rsidRPr="008725B3" w:rsidRDefault="003B20E4" w:rsidP="003B20E4">
      <w:pPr>
        <w:jc w:val="both"/>
        <w:rPr>
          <w:sz w:val="24"/>
          <w:szCs w:val="24"/>
        </w:rPr>
      </w:pPr>
    </w:p>
    <w:p w:rsidR="003B20E4" w:rsidRPr="008725B3" w:rsidRDefault="003B20E4" w:rsidP="003B20E4">
      <w:pPr>
        <w:tabs>
          <w:tab w:val="left" w:pos="540"/>
        </w:tabs>
        <w:jc w:val="both"/>
        <w:rPr>
          <w:sz w:val="24"/>
          <w:szCs w:val="24"/>
        </w:rPr>
      </w:pPr>
    </w:p>
    <w:p w:rsidR="003B20E4" w:rsidRPr="008725B3" w:rsidRDefault="005E1F79" w:rsidP="00902CDA">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Замечания</w:t>
      </w:r>
      <w:r w:rsidR="00902CDA">
        <w:rPr>
          <w:rFonts w:ascii="Times New Roman" w:hAnsi="Times New Roman" w:cs="Times New Roman"/>
          <w:b/>
          <w:sz w:val="24"/>
          <w:szCs w:val="24"/>
        </w:rPr>
        <w:t xml:space="preserve"> и предложения</w:t>
      </w:r>
      <w:r w:rsidR="003B20E4" w:rsidRPr="008725B3">
        <w:rPr>
          <w:rFonts w:ascii="Times New Roman" w:hAnsi="Times New Roman" w:cs="Times New Roman"/>
          <w:b/>
          <w:sz w:val="24"/>
          <w:szCs w:val="24"/>
        </w:rPr>
        <w:t>:</w:t>
      </w:r>
    </w:p>
    <w:p w:rsidR="00EB06CF" w:rsidRPr="00EB06CF" w:rsidRDefault="00EB06CF" w:rsidP="00EB06CF">
      <w:pPr>
        <w:autoSpaceDE w:val="0"/>
        <w:autoSpaceDN w:val="0"/>
        <w:adjustRightInd w:val="0"/>
        <w:spacing w:before="120"/>
        <w:ind w:firstLine="709"/>
        <w:jc w:val="both"/>
        <w:rPr>
          <w:sz w:val="24"/>
          <w:szCs w:val="24"/>
        </w:rPr>
      </w:pPr>
      <w:r>
        <w:rPr>
          <w:sz w:val="24"/>
          <w:szCs w:val="24"/>
        </w:rPr>
        <w:t xml:space="preserve">1. </w:t>
      </w:r>
      <w:r w:rsidRPr="00EB06CF">
        <w:rPr>
          <w:sz w:val="24"/>
          <w:szCs w:val="24"/>
        </w:rPr>
        <w:t>При анализе форм представленной бюджетной отчетности установлены нарушения:</w:t>
      </w:r>
    </w:p>
    <w:p w:rsidR="00EB06CF" w:rsidRPr="00923B51" w:rsidRDefault="00EB06CF" w:rsidP="00EB06CF">
      <w:pPr>
        <w:autoSpaceDE w:val="0"/>
        <w:autoSpaceDN w:val="0"/>
        <w:adjustRightInd w:val="0"/>
        <w:ind w:firstLine="540"/>
        <w:jc w:val="both"/>
        <w:rPr>
          <w:rFonts w:eastAsiaTheme="minorHAnsi"/>
          <w:snapToGrid/>
          <w:sz w:val="24"/>
          <w:szCs w:val="24"/>
          <w:lang w:eastAsia="en-US"/>
        </w:rPr>
      </w:pPr>
      <w:r w:rsidRPr="00EB06CF">
        <w:rPr>
          <w:rFonts w:eastAsiaTheme="minorHAnsi"/>
          <w:snapToGrid/>
          <w:sz w:val="24"/>
          <w:szCs w:val="24"/>
          <w:lang w:eastAsia="en-US"/>
        </w:rPr>
        <w:t xml:space="preserve">- Отчетность представлена </w:t>
      </w:r>
      <w:r>
        <w:rPr>
          <w:rFonts w:eastAsiaTheme="minorHAnsi"/>
          <w:snapToGrid/>
          <w:sz w:val="24"/>
          <w:szCs w:val="24"/>
          <w:lang w:eastAsia="en-US"/>
        </w:rPr>
        <w:t xml:space="preserve">в несброшюрованном </w:t>
      </w:r>
      <w:r w:rsidRPr="00EB06CF">
        <w:rPr>
          <w:rFonts w:eastAsiaTheme="minorHAnsi"/>
          <w:snapToGrid/>
          <w:sz w:val="24"/>
          <w:szCs w:val="24"/>
          <w:lang w:eastAsia="en-US"/>
        </w:rPr>
        <w:t>и в непронумерованном</w:t>
      </w:r>
      <w:r w:rsidRPr="00923B51">
        <w:rPr>
          <w:rFonts w:eastAsiaTheme="minorHAnsi"/>
          <w:snapToGrid/>
          <w:sz w:val="24"/>
          <w:szCs w:val="24"/>
          <w:lang w:eastAsia="en-US"/>
        </w:rPr>
        <w:t xml:space="preserve"> виде в нарушение пункта 4 Инструкции N 191н;</w:t>
      </w:r>
    </w:p>
    <w:p w:rsidR="00EB06CF" w:rsidRDefault="00EB06CF"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xml:space="preserve">- </w:t>
      </w:r>
      <w:r w:rsidRPr="00923B51">
        <w:rPr>
          <w:rFonts w:eastAsiaTheme="minorHAnsi"/>
          <w:snapToGrid/>
          <w:sz w:val="24"/>
          <w:szCs w:val="24"/>
          <w:lang w:eastAsia="en-US"/>
        </w:rPr>
        <w:t>В составе пояснительной записки (ф. 0503160) в нарушение п.152 Инструкции 191н отсутству</w:t>
      </w:r>
      <w:r w:rsidR="006C66D3">
        <w:rPr>
          <w:rFonts w:eastAsiaTheme="minorHAnsi"/>
          <w:snapToGrid/>
          <w:sz w:val="24"/>
          <w:szCs w:val="24"/>
          <w:lang w:eastAsia="en-US"/>
        </w:rPr>
        <w:t>е</w:t>
      </w:r>
      <w:r w:rsidRPr="00923B51">
        <w:rPr>
          <w:rFonts w:eastAsiaTheme="minorHAnsi"/>
          <w:snapToGrid/>
          <w:sz w:val="24"/>
          <w:szCs w:val="24"/>
          <w:lang w:eastAsia="en-US"/>
        </w:rPr>
        <w:t xml:space="preserve">т </w:t>
      </w:r>
      <w:r w:rsidR="006C66D3">
        <w:rPr>
          <w:rFonts w:eastAsiaTheme="minorHAnsi"/>
          <w:snapToGrid/>
          <w:sz w:val="24"/>
          <w:szCs w:val="24"/>
          <w:lang w:eastAsia="en-US"/>
        </w:rPr>
        <w:t>0</w:t>
      </w:r>
      <w:r w:rsidRPr="00923B51">
        <w:rPr>
          <w:rFonts w:eastAsiaTheme="minorHAnsi"/>
          <w:snapToGrid/>
          <w:sz w:val="24"/>
          <w:szCs w:val="24"/>
          <w:lang w:eastAsia="en-US"/>
        </w:rPr>
        <w:t>50317</w:t>
      </w:r>
      <w:r w:rsidR="006C66D3">
        <w:rPr>
          <w:rFonts w:eastAsiaTheme="minorHAnsi"/>
          <w:snapToGrid/>
          <w:sz w:val="24"/>
          <w:szCs w:val="24"/>
          <w:lang w:eastAsia="en-US"/>
        </w:rPr>
        <w:t>3,</w:t>
      </w:r>
      <w:r w:rsidRPr="00923B51">
        <w:rPr>
          <w:rFonts w:eastAsiaTheme="minorHAnsi"/>
          <w:snapToGrid/>
          <w:sz w:val="24"/>
          <w:szCs w:val="24"/>
          <w:lang w:eastAsia="en-US"/>
        </w:rPr>
        <w:t xml:space="preserve"> </w:t>
      </w:r>
      <w:r w:rsidR="006C66D3">
        <w:rPr>
          <w:rFonts w:eastAsiaTheme="minorHAnsi"/>
          <w:snapToGrid/>
          <w:sz w:val="24"/>
          <w:szCs w:val="24"/>
          <w:lang w:eastAsia="en-US"/>
        </w:rPr>
        <w:t>и</w:t>
      </w:r>
      <w:r w:rsidRPr="00923B51">
        <w:rPr>
          <w:rFonts w:eastAsiaTheme="minorHAnsi"/>
          <w:snapToGrid/>
          <w:sz w:val="24"/>
          <w:szCs w:val="24"/>
          <w:lang w:eastAsia="en-US"/>
        </w:rPr>
        <w:t>нфо</w:t>
      </w:r>
      <w:r w:rsidR="006C66D3">
        <w:rPr>
          <w:rFonts w:eastAsiaTheme="minorHAnsi"/>
          <w:snapToGrid/>
          <w:sz w:val="24"/>
          <w:szCs w:val="24"/>
          <w:lang w:eastAsia="en-US"/>
        </w:rPr>
        <w:t>рмация по не заполнению указанной</w:t>
      </w:r>
      <w:r w:rsidRPr="00923B51">
        <w:rPr>
          <w:rFonts w:eastAsiaTheme="minorHAnsi"/>
          <w:snapToGrid/>
          <w:sz w:val="24"/>
          <w:szCs w:val="24"/>
          <w:lang w:eastAsia="en-US"/>
        </w:rPr>
        <w:t xml:space="preserve"> форм</w:t>
      </w:r>
      <w:r w:rsidR="006C66D3">
        <w:rPr>
          <w:rFonts w:eastAsiaTheme="minorHAnsi"/>
          <w:snapToGrid/>
          <w:sz w:val="24"/>
          <w:szCs w:val="24"/>
          <w:lang w:eastAsia="en-US"/>
        </w:rPr>
        <w:t>ы</w:t>
      </w:r>
      <w:r w:rsidRPr="00923B51">
        <w:rPr>
          <w:rFonts w:eastAsiaTheme="minorHAnsi"/>
          <w:snapToGrid/>
          <w:sz w:val="24"/>
          <w:szCs w:val="24"/>
          <w:lang w:eastAsia="en-US"/>
        </w:rPr>
        <w:t xml:space="preserve"> в соответствии с п.8 Инструкции 191н в по</w:t>
      </w:r>
      <w:r w:rsidR="006C66D3">
        <w:rPr>
          <w:rFonts w:eastAsiaTheme="minorHAnsi"/>
          <w:snapToGrid/>
          <w:sz w:val="24"/>
          <w:szCs w:val="24"/>
          <w:lang w:eastAsia="en-US"/>
        </w:rPr>
        <w:t>яснительной записке не отражена, не отражена также информация по форме 0503176 с нулевым показателем;</w:t>
      </w:r>
    </w:p>
    <w:p w:rsidR="006C66D3" w:rsidRPr="00923B51" w:rsidRDefault="006C66D3"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xml:space="preserve">- данные бюджетной отчетности по форме 0503166 по исполнению целевых программ не соответствует фактическому исполнению расходов по муниципальным программам. Не указаны наименования программ, не соответствуют данные по КЦСР 0120159, 0202058, не отражено исполнение расходов по КЦСР 0200611, 0200614, 0207135, 0202066. </w:t>
      </w:r>
    </w:p>
    <w:p w:rsidR="00EB06CF" w:rsidRDefault="00EB06CF"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xml:space="preserve">- </w:t>
      </w:r>
      <w:r w:rsidR="006C66D3">
        <w:rPr>
          <w:rFonts w:eastAsiaTheme="minorHAnsi"/>
          <w:snapToGrid/>
          <w:sz w:val="24"/>
          <w:szCs w:val="24"/>
          <w:lang w:eastAsia="en-US"/>
        </w:rPr>
        <w:t>в</w:t>
      </w:r>
      <w:r w:rsidRPr="00923B51">
        <w:rPr>
          <w:rFonts w:eastAsiaTheme="minorHAnsi"/>
          <w:snapToGrid/>
          <w:sz w:val="24"/>
          <w:szCs w:val="24"/>
          <w:lang w:eastAsia="en-US"/>
        </w:rPr>
        <w:t xml:space="preserve"> нарушение </w:t>
      </w:r>
      <w:hyperlink r:id="rId19" w:history="1">
        <w:r w:rsidRPr="00923B51">
          <w:rPr>
            <w:rFonts w:eastAsiaTheme="minorHAnsi"/>
            <w:snapToGrid/>
            <w:sz w:val="24"/>
            <w:szCs w:val="24"/>
            <w:lang w:eastAsia="en-US"/>
          </w:rPr>
          <w:t>п. 162</w:t>
        </w:r>
      </w:hyperlink>
      <w:r w:rsidRPr="00923B51">
        <w:rPr>
          <w:rFonts w:eastAsiaTheme="minorHAnsi"/>
          <w:snapToGrid/>
          <w:sz w:val="24"/>
          <w:szCs w:val="24"/>
          <w:lang w:eastAsia="en-US"/>
        </w:rPr>
        <w:t xml:space="preserve"> Инструкции N 191н в </w:t>
      </w:r>
      <w:hyperlink r:id="rId20" w:history="1">
        <w:r w:rsidRPr="00923B51">
          <w:rPr>
            <w:rFonts w:eastAsiaTheme="minorHAnsi"/>
            <w:snapToGrid/>
            <w:sz w:val="24"/>
            <w:szCs w:val="24"/>
            <w:lang w:eastAsia="en-US"/>
          </w:rPr>
          <w:t>форме 0503163</w:t>
        </w:r>
      </w:hyperlink>
      <w:r w:rsidRPr="00923B51">
        <w:rPr>
          <w:rFonts w:eastAsiaTheme="minorHAnsi"/>
          <w:snapToGrid/>
          <w:sz w:val="24"/>
          <w:szCs w:val="24"/>
          <w:lang w:eastAsia="en-US"/>
        </w:rPr>
        <w:t xml:space="preserve">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не уточнены причины внесенных изменений со ссылкой на правовые основания их внесения (статьи БК РФ и решения о соответствующем бюджете).</w:t>
      </w:r>
    </w:p>
    <w:p w:rsidR="00C33B48" w:rsidRDefault="00C33B48"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xml:space="preserve">2. При направлении отчета (информации)  </w:t>
      </w:r>
      <w:r w:rsidRPr="00C33B48">
        <w:rPr>
          <w:sz w:val="24"/>
          <w:szCs w:val="24"/>
        </w:rPr>
        <w:t xml:space="preserve">об использовании бюджетных ассигнований </w:t>
      </w:r>
      <w:r>
        <w:rPr>
          <w:sz w:val="24"/>
          <w:szCs w:val="24"/>
        </w:rPr>
        <w:t xml:space="preserve">резервного фонда администрации </w:t>
      </w:r>
      <w:r w:rsidRPr="00C33B48">
        <w:rPr>
          <w:sz w:val="24"/>
          <w:szCs w:val="24"/>
        </w:rPr>
        <w:t>сельского поселения</w:t>
      </w:r>
      <w:r>
        <w:rPr>
          <w:sz w:val="24"/>
          <w:szCs w:val="24"/>
        </w:rPr>
        <w:t xml:space="preserve"> придерживаться рекомендуемой контрольно-счетным комитетом формы (приложение 1 к настоящему заключению).</w:t>
      </w:r>
    </w:p>
    <w:p w:rsidR="0043525C" w:rsidRDefault="00C33B48"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3</w:t>
      </w:r>
      <w:r w:rsidR="00EB06CF">
        <w:rPr>
          <w:rFonts w:eastAsiaTheme="minorHAnsi"/>
          <w:snapToGrid/>
          <w:sz w:val="24"/>
          <w:szCs w:val="24"/>
          <w:lang w:eastAsia="en-US"/>
        </w:rPr>
        <w:t>. Наименования приложений к проекту решения об исполнении бюджета поселения</w:t>
      </w:r>
      <w:r w:rsidR="00902CDA">
        <w:rPr>
          <w:rFonts w:eastAsiaTheme="minorHAnsi"/>
          <w:snapToGrid/>
          <w:sz w:val="24"/>
          <w:szCs w:val="24"/>
          <w:lang w:eastAsia="en-US"/>
        </w:rPr>
        <w:t xml:space="preserve"> привести в соответствие с требованиями статьи 264.6 Бюджетного кодекса РФ.</w:t>
      </w:r>
    </w:p>
    <w:p w:rsidR="002D24A6" w:rsidRPr="0004195B" w:rsidRDefault="00C33B48" w:rsidP="002D24A6">
      <w:pPr>
        <w:pStyle w:val="aa"/>
        <w:ind w:left="0" w:firstLine="540"/>
        <w:jc w:val="both"/>
        <w:rPr>
          <w:sz w:val="24"/>
          <w:szCs w:val="24"/>
        </w:rPr>
      </w:pPr>
      <w:r>
        <w:rPr>
          <w:rFonts w:eastAsiaTheme="minorHAnsi"/>
          <w:snapToGrid/>
          <w:sz w:val="24"/>
          <w:szCs w:val="24"/>
          <w:lang w:eastAsia="en-US"/>
        </w:rPr>
        <w:t>4</w:t>
      </w:r>
      <w:r w:rsidR="0043525C">
        <w:rPr>
          <w:rFonts w:eastAsiaTheme="minorHAnsi"/>
          <w:snapToGrid/>
          <w:sz w:val="24"/>
          <w:szCs w:val="24"/>
          <w:lang w:eastAsia="en-US"/>
        </w:rPr>
        <w:t xml:space="preserve">. </w:t>
      </w:r>
      <w:r w:rsidR="002D24A6">
        <w:rPr>
          <w:color w:val="000000"/>
          <w:sz w:val="24"/>
          <w:szCs w:val="24"/>
        </w:rPr>
        <w:t>Проект решения об исполнении бюджета сельского поселения Чарозерское не соответствует фактическому исполнению бюджета поселения в части расходов</w:t>
      </w:r>
      <w:r w:rsidR="001633C7">
        <w:rPr>
          <w:color w:val="000000"/>
          <w:sz w:val="24"/>
          <w:szCs w:val="24"/>
        </w:rPr>
        <w:t xml:space="preserve"> и источников финансирования дефицита бюджета</w:t>
      </w:r>
      <w:r w:rsidR="002D24A6">
        <w:rPr>
          <w:color w:val="000000"/>
          <w:sz w:val="24"/>
          <w:szCs w:val="24"/>
        </w:rPr>
        <w:t>.</w:t>
      </w:r>
    </w:p>
    <w:p w:rsidR="0043525C" w:rsidRDefault="0043525C"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lastRenderedPageBreak/>
        <w:t>В приложени</w:t>
      </w:r>
      <w:r w:rsidR="005767D5">
        <w:rPr>
          <w:rFonts w:eastAsiaTheme="minorHAnsi"/>
          <w:snapToGrid/>
          <w:sz w:val="24"/>
          <w:szCs w:val="24"/>
          <w:lang w:eastAsia="en-US"/>
        </w:rPr>
        <w:t>ях</w:t>
      </w:r>
      <w:r>
        <w:rPr>
          <w:rFonts w:eastAsiaTheme="minorHAnsi"/>
          <w:snapToGrid/>
          <w:sz w:val="24"/>
          <w:szCs w:val="24"/>
          <w:lang w:eastAsia="en-US"/>
        </w:rPr>
        <w:t xml:space="preserve"> к проекту решения об исполнении бюджета отражены данные не соответствующие фактическому исполнению за 2014 год:</w:t>
      </w:r>
    </w:p>
    <w:p w:rsidR="005767D5" w:rsidRDefault="005767D5"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Приложение №3</w:t>
      </w:r>
    </w:p>
    <w:p w:rsidR="00EB06CF" w:rsidRDefault="0043525C"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общая сумма исполненных расходов,</w:t>
      </w:r>
    </w:p>
    <w:p w:rsidR="0043525C" w:rsidRDefault="0043525C"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расходы по разделу 0400 «Национальная экономика» КЦСР 0202058,</w:t>
      </w:r>
    </w:p>
    <w:p w:rsidR="0043525C" w:rsidRDefault="005767D5"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расходы по подразделу 0801 КЦСР 0120159,</w:t>
      </w:r>
    </w:p>
    <w:p w:rsidR="005767D5" w:rsidRPr="005767D5" w:rsidRDefault="005767D5"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не отражены расходы по подразделу 0801 КЦСР 0127125,</w:t>
      </w:r>
    </w:p>
    <w:p w:rsidR="005767D5" w:rsidRDefault="005767D5"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xml:space="preserve">- неверно </w:t>
      </w:r>
      <w:proofErr w:type="gramStart"/>
      <w:r>
        <w:rPr>
          <w:rFonts w:eastAsiaTheme="minorHAnsi"/>
          <w:snapToGrid/>
          <w:sz w:val="24"/>
          <w:szCs w:val="24"/>
          <w:lang w:eastAsia="en-US"/>
        </w:rPr>
        <w:t>указаны</w:t>
      </w:r>
      <w:proofErr w:type="gramEnd"/>
      <w:r>
        <w:rPr>
          <w:rFonts w:eastAsiaTheme="minorHAnsi"/>
          <w:snapToGrid/>
          <w:sz w:val="24"/>
          <w:szCs w:val="24"/>
          <w:lang w:eastAsia="en-US"/>
        </w:rPr>
        <w:t xml:space="preserve"> КЦСР  по подразделу 0501 «Жилищное хозяйство»;</w:t>
      </w:r>
    </w:p>
    <w:p w:rsidR="005767D5" w:rsidRDefault="005767D5"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Приложение №4</w:t>
      </w:r>
    </w:p>
    <w:p w:rsidR="005767D5" w:rsidRDefault="005767D5" w:rsidP="00EB06CF">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расходы по разделу 0400 «Национальная экономика»,</w:t>
      </w:r>
    </w:p>
    <w:p w:rsidR="001E34BC" w:rsidRDefault="005767D5" w:rsidP="001E34BC">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 общая сумма исполненных расходов.</w:t>
      </w:r>
    </w:p>
    <w:p w:rsidR="001633C7" w:rsidRDefault="001633C7" w:rsidP="001E34BC">
      <w:pPr>
        <w:autoSpaceDE w:val="0"/>
        <w:autoSpaceDN w:val="0"/>
        <w:adjustRightInd w:val="0"/>
        <w:ind w:firstLine="540"/>
        <w:jc w:val="both"/>
        <w:rPr>
          <w:rFonts w:eastAsiaTheme="minorHAnsi"/>
          <w:snapToGrid/>
          <w:sz w:val="24"/>
          <w:szCs w:val="24"/>
          <w:lang w:eastAsia="en-US"/>
        </w:rPr>
      </w:pPr>
      <w:r>
        <w:rPr>
          <w:rFonts w:eastAsiaTheme="minorHAnsi"/>
          <w:snapToGrid/>
          <w:sz w:val="24"/>
          <w:szCs w:val="24"/>
          <w:lang w:eastAsia="en-US"/>
        </w:rPr>
        <w:t>Приложение №5: Данные по источникам финансирования дефицита бюджета с отрицательным значением в размере 81,9 тыс. рублей (профицит) не соответствуют фактическому исполнению. Бюджет исполнен с профицитом в размере  150,8 тыс. рублей.</w:t>
      </w:r>
    </w:p>
    <w:p w:rsidR="001E34BC" w:rsidRPr="005767D5" w:rsidRDefault="001633C7" w:rsidP="00EB06CF">
      <w:pPr>
        <w:autoSpaceDE w:val="0"/>
        <w:autoSpaceDN w:val="0"/>
        <w:adjustRightInd w:val="0"/>
        <w:ind w:firstLine="540"/>
        <w:jc w:val="both"/>
        <w:rPr>
          <w:rFonts w:eastAsiaTheme="minorHAnsi"/>
          <w:snapToGrid/>
          <w:sz w:val="24"/>
          <w:szCs w:val="24"/>
          <w:lang w:eastAsia="en-US"/>
        </w:rPr>
      </w:pPr>
      <w:r>
        <w:rPr>
          <w:sz w:val="24"/>
          <w:szCs w:val="24"/>
        </w:rPr>
        <w:t>5</w:t>
      </w:r>
      <w:r w:rsidR="00C33B48">
        <w:rPr>
          <w:sz w:val="24"/>
          <w:szCs w:val="24"/>
        </w:rPr>
        <w:t xml:space="preserve">. </w:t>
      </w:r>
      <w:r w:rsidR="009357E9" w:rsidRPr="001E34BC">
        <w:rPr>
          <w:sz w:val="24"/>
          <w:szCs w:val="24"/>
        </w:rPr>
        <w:t xml:space="preserve">Направить в </w:t>
      </w:r>
      <w:r w:rsidR="00C33B48">
        <w:rPr>
          <w:sz w:val="24"/>
          <w:szCs w:val="24"/>
        </w:rPr>
        <w:t>контрольно-счетный комитет</w:t>
      </w:r>
      <w:r w:rsidR="009357E9" w:rsidRPr="001E34BC">
        <w:rPr>
          <w:sz w:val="24"/>
          <w:szCs w:val="24"/>
        </w:rPr>
        <w:t xml:space="preserve"> информацию о результатах рассмотрения настоящего заключения</w:t>
      </w:r>
      <w:r w:rsidR="00C33B48">
        <w:rPr>
          <w:sz w:val="24"/>
          <w:szCs w:val="24"/>
        </w:rPr>
        <w:t xml:space="preserve"> совместно с принятым решением Совета сельского поселения Чарозерское об исполнении бюджета поселения за 2014 год</w:t>
      </w:r>
      <w:r w:rsidR="009357E9" w:rsidRPr="001E34BC">
        <w:rPr>
          <w:sz w:val="24"/>
          <w:szCs w:val="24"/>
        </w:rPr>
        <w:t>.</w:t>
      </w:r>
    </w:p>
    <w:p w:rsidR="003B20E4" w:rsidRDefault="003B20E4" w:rsidP="003B20E4">
      <w:pPr>
        <w:pStyle w:val="ConsPlusNormal"/>
        <w:widowControl/>
        <w:ind w:firstLine="0"/>
        <w:jc w:val="both"/>
        <w:rPr>
          <w:rFonts w:ascii="Times New Roman" w:hAnsi="Times New Roman" w:cs="Times New Roman"/>
          <w:sz w:val="24"/>
          <w:szCs w:val="24"/>
        </w:rPr>
      </w:pPr>
    </w:p>
    <w:p w:rsidR="00424E46" w:rsidRDefault="00424E46" w:rsidP="003B20E4">
      <w:pPr>
        <w:pStyle w:val="ConsPlusNormal"/>
        <w:widowControl/>
        <w:ind w:firstLine="0"/>
        <w:jc w:val="both"/>
        <w:rPr>
          <w:rFonts w:ascii="Times New Roman" w:hAnsi="Times New Roman" w:cs="Times New Roman"/>
          <w:sz w:val="24"/>
          <w:szCs w:val="24"/>
        </w:rPr>
      </w:pPr>
    </w:p>
    <w:p w:rsidR="00424E46" w:rsidRPr="00306214" w:rsidRDefault="00424E46" w:rsidP="001E34BC">
      <w:pPr>
        <w:pStyle w:val="af3"/>
        <w:spacing w:before="0" w:beforeAutospacing="0" w:after="0" w:afterAutospacing="0"/>
        <w:ind w:firstLine="540"/>
        <w:jc w:val="both"/>
        <w:rPr>
          <w:b/>
          <w:u w:val="single"/>
        </w:rPr>
      </w:pPr>
      <w:r w:rsidRPr="00306214">
        <w:rPr>
          <w:rStyle w:val="af5"/>
          <w:rFonts w:ascii="Times New Roman" w:hAnsi="Times New Roman"/>
          <w:b w:val="0"/>
          <w:u w:val="single"/>
        </w:rPr>
        <w:t xml:space="preserve">На основании выше изложенного, контрольно-счетный комитет </w:t>
      </w:r>
      <w:r w:rsidR="005767D5" w:rsidRPr="00306214">
        <w:rPr>
          <w:rStyle w:val="af5"/>
          <w:rFonts w:ascii="Times New Roman" w:hAnsi="Times New Roman"/>
          <w:b w:val="0"/>
          <w:u w:val="single"/>
        </w:rPr>
        <w:t>считает</w:t>
      </w:r>
      <w:r w:rsidRPr="00306214">
        <w:rPr>
          <w:rStyle w:val="af5"/>
          <w:rFonts w:ascii="Times New Roman" w:hAnsi="Times New Roman"/>
          <w:b w:val="0"/>
          <w:u w:val="single"/>
        </w:rPr>
        <w:t>:</w:t>
      </w:r>
    </w:p>
    <w:p w:rsidR="0031685C" w:rsidRDefault="00306214" w:rsidP="00424E46">
      <w:pPr>
        <w:ind w:firstLine="540"/>
        <w:jc w:val="both"/>
        <w:rPr>
          <w:spacing w:val="4"/>
          <w:sz w:val="24"/>
          <w:szCs w:val="24"/>
        </w:rPr>
      </w:pPr>
      <w:r>
        <w:rPr>
          <w:spacing w:val="7"/>
          <w:sz w:val="24"/>
          <w:szCs w:val="24"/>
        </w:rPr>
        <w:t>О</w:t>
      </w:r>
      <w:r w:rsidR="00424E46" w:rsidRPr="008725B3">
        <w:rPr>
          <w:spacing w:val="7"/>
          <w:sz w:val="24"/>
          <w:szCs w:val="24"/>
        </w:rPr>
        <w:t xml:space="preserve">тчет об исполнении бюджета </w:t>
      </w:r>
      <w:r w:rsidR="00424E46" w:rsidRPr="008725B3">
        <w:rPr>
          <w:color w:val="000000"/>
          <w:sz w:val="24"/>
          <w:szCs w:val="24"/>
        </w:rPr>
        <w:t xml:space="preserve">сельского поселения </w:t>
      </w:r>
      <w:r w:rsidR="005767D5">
        <w:rPr>
          <w:color w:val="000000"/>
          <w:sz w:val="24"/>
          <w:szCs w:val="24"/>
        </w:rPr>
        <w:t xml:space="preserve">Чарозерское </w:t>
      </w:r>
      <w:r w:rsidR="00424E46" w:rsidRPr="008725B3">
        <w:rPr>
          <w:sz w:val="24"/>
          <w:szCs w:val="24"/>
        </w:rPr>
        <w:t>за 2014 год</w:t>
      </w:r>
      <w:r w:rsidR="00424E46" w:rsidRPr="008725B3">
        <w:rPr>
          <w:spacing w:val="7"/>
          <w:sz w:val="24"/>
          <w:szCs w:val="24"/>
        </w:rPr>
        <w:t xml:space="preserve"> </w:t>
      </w:r>
      <w:r w:rsidR="005767D5">
        <w:rPr>
          <w:spacing w:val="7"/>
          <w:sz w:val="24"/>
          <w:szCs w:val="24"/>
        </w:rPr>
        <w:t xml:space="preserve">в целом </w:t>
      </w:r>
      <w:r w:rsidR="00424E46" w:rsidRPr="008725B3">
        <w:rPr>
          <w:spacing w:val="7"/>
          <w:sz w:val="24"/>
          <w:szCs w:val="24"/>
        </w:rPr>
        <w:t xml:space="preserve">соответствует </w:t>
      </w:r>
      <w:r w:rsidR="00424E46" w:rsidRPr="008725B3">
        <w:rPr>
          <w:spacing w:val="4"/>
          <w:sz w:val="24"/>
          <w:szCs w:val="24"/>
        </w:rPr>
        <w:t>нормам действующе</w:t>
      </w:r>
      <w:r w:rsidR="00424E46">
        <w:rPr>
          <w:spacing w:val="4"/>
          <w:sz w:val="24"/>
          <w:szCs w:val="24"/>
        </w:rPr>
        <w:t>го бюджетного законодательства,</w:t>
      </w:r>
      <w:r w:rsidR="005767D5">
        <w:rPr>
          <w:spacing w:val="4"/>
          <w:sz w:val="24"/>
          <w:szCs w:val="24"/>
        </w:rPr>
        <w:t xml:space="preserve"> выявленные нарушения </w:t>
      </w:r>
      <w:r w:rsidR="002D24A6">
        <w:rPr>
          <w:spacing w:val="4"/>
          <w:sz w:val="24"/>
          <w:szCs w:val="24"/>
        </w:rPr>
        <w:t xml:space="preserve">при составлении бюджетной отчетности </w:t>
      </w:r>
      <w:r w:rsidR="005767D5">
        <w:rPr>
          <w:spacing w:val="4"/>
          <w:sz w:val="24"/>
          <w:szCs w:val="24"/>
        </w:rPr>
        <w:t xml:space="preserve">не </w:t>
      </w:r>
      <w:r w:rsidR="002D24A6">
        <w:rPr>
          <w:spacing w:val="4"/>
          <w:sz w:val="24"/>
          <w:szCs w:val="24"/>
        </w:rPr>
        <w:t xml:space="preserve">искажают фактического исполнения бюджета поселения за 2014 год. </w:t>
      </w:r>
    </w:p>
    <w:p w:rsidR="00424E46" w:rsidRPr="008725B3" w:rsidRDefault="0031685C" w:rsidP="00424E46">
      <w:pPr>
        <w:ind w:firstLine="540"/>
        <w:jc w:val="both"/>
        <w:rPr>
          <w:sz w:val="24"/>
          <w:szCs w:val="24"/>
        </w:rPr>
      </w:pPr>
      <w:r>
        <w:rPr>
          <w:spacing w:val="4"/>
          <w:sz w:val="24"/>
          <w:szCs w:val="24"/>
        </w:rPr>
        <w:t xml:space="preserve">Проект решения об исполнении </w:t>
      </w:r>
      <w:r w:rsidR="00424E46" w:rsidRPr="008725B3">
        <w:rPr>
          <w:sz w:val="24"/>
          <w:szCs w:val="24"/>
        </w:rPr>
        <w:t>бюджета</w:t>
      </w:r>
      <w:r w:rsidR="00424E46" w:rsidRPr="008725B3">
        <w:rPr>
          <w:color w:val="000000"/>
          <w:sz w:val="24"/>
          <w:szCs w:val="24"/>
        </w:rPr>
        <w:t xml:space="preserve"> сельского поселения </w:t>
      </w:r>
      <w:r>
        <w:rPr>
          <w:color w:val="000000"/>
          <w:sz w:val="24"/>
          <w:szCs w:val="24"/>
        </w:rPr>
        <w:t xml:space="preserve">Чарозерское </w:t>
      </w:r>
      <w:r w:rsidR="002D24A6">
        <w:rPr>
          <w:color w:val="000000"/>
          <w:sz w:val="24"/>
          <w:szCs w:val="24"/>
        </w:rPr>
        <w:t>за 2014 год не может быть рекомендован для утверждения в Совет поселения в представленном виде</w:t>
      </w:r>
      <w:r w:rsidR="00424E46" w:rsidRPr="008725B3">
        <w:rPr>
          <w:sz w:val="24"/>
          <w:szCs w:val="24"/>
        </w:rPr>
        <w:t>.</w:t>
      </w:r>
    </w:p>
    <w:p w:rsidR="00424E46" w:rsidRDefault="00424E46" w:rsidP="003B20E4">
      <w:pPr>
        <w:pStyle w:val="ConsPlusNormal"/>
        <w:widowControl/>
        <w:ind w:firstLine="0"/>
        <w:jc w:val="both"/>
        <w:rPr>
          <w:rFonts w:ascii="Times New Roman" w:hAnsi="Times New Roman" w:cs="Times New Roman"/>
          <w:sz w:val="24"/>
          <w:szCs w:val="24"/>
        </w:rPr>
      </w:pPr>
    </w:p>
    <w:p w:rsidR="00306214" w:rsidRDefault="009A3EBD" w:rsidP="00306214">
      <w:pPr>
        <w:widowControl w:val="0"/>
        <w:ind w:firstLine="540"/>
        <w:jc w:val="both"/>
        <w:rPr>
          <w:sz w:val="24"/>
          <w:szCs w:val="24"/>
          <w:u w:val="single"/>
        </w:rPr>
      </w:pPr>
      <w:r w:rsidRPr="001E34BC">
        <w:rPr>
          <w:sz w:val="24"/>
          <w:szCs w:val="24"/>
          <w:u w:val="single"/>
        </w:rPr>
        <w:t xml:space="preserve">С учетом </w:t>
      </w:r>
      <w:proofErr w:type="gramStart"/>
      <w:r w:rsidRPr="001E34BC">
        <w:rPr>
          <w:sz w:val="24"/>
          <w:szCs w:val="24"/>
          <w:u w:val="single"/>
        </w:rPr>
        <w:t>изложенного</w:t>
      </w:r>
      <w:proofErr w:type="gramEnd"/>
      <w:r w:rsidRPr="001E34BC">
        <w:rPr>
          <w:sz w:val="24"/>
          <w:szCs w:val="24"/>
          <w:u w:val="single"/>
        </w:rPr>
        <w:t xml:space="preserve"> </w:t>
      </w:r>
      <w:r w:rsidR="00306214" w:rsidRPr="001E34BC">
        <w:rPr>
          <w:sz w:val="24"/>
          <w:szCs w:val="24"/>
          <w:u w:val="single"/>
        </w:rPr>
        <w:t>контрольно-счетный комитет</w:t>
      </w:r>
      <w:r w:rsidRPr="001E34BC">
        <w:rPr>
          <w:sz w:val="24"/>
          <w:szCs w:val="24"/>
          <w:u w:val="single"/>
        </w:rPr>
        <w:t xml:space="preserve"> рекомендует</w:t>
      </w:r>
      <w:r w:rsidR="00306214">
        <w:rPr>
          <w:sz w:val="24"/>
          <w:szCs w:val="24"/>
          <w:u w:val="single"/>
        </w:rPr>
        <w:t>:</w:t>
      </w:r>
    </w:p>
    <w:p w:rsidR="00306214" w:rsidRPr="00C33B48" w:rsidRDefault="00306214" w:rsidP="00C33B48">
      <w:pPr>
        <w:pStyle w:val="aa"/>
        <w:widowControl w:val="0"/>
        <w:numPr>
          <w:ilvl w:val="0"/>
          <w:numId w:val="12"/>
        </w:numPr>
        <w:ind w:left="0" w:firstLine="540"/>
        <w:jc w:val="both"/>
        <w:rPr>
          <w:sz w:val="24"/>
          <w:szCs w:val="24"/>
        </w:rPr>
      </w:pPr>
      <w:r>
        <w:rPr>
          <w:sz w:val="24"/>
          <w:szCs w:val="24"/>
        </w:rPr>
        <w:t>Администрации сельского поселения Чарозерское</w:t>
      </w:r>
      <w:r w:rsidR="00C33B48">
        <w:rPr>
          <w:sz w:val="24"/>
          <w:szCs w:val="24"/>
        </w:rPr>
        <w:t xml:space="preserve"> п</w:t>
      </w:r>
      <w:r w:rsidRPr="00C33B48">
        <w:rPr>
          <w:sz w:val="24"/>
          <w:szCs w:val="24"/>
        </w:rPr>
        <w:t>ровес</w:t>
      </w:r>
      <w:r w:rsidR="001E34BC" w:rsidRPr="00C33B48">
        <w:rPr>
          <w:sz w:val="24"/>
          <w:szCs w:val="24"/>
        </w:rPr>
        <w:t>ти детальный анализ замечаний и предложений</w:t>
      </w:r>
      <w:r w:rsidRPr="00C33B48">
        <w:rPr>
          <w:sz w:val="24"/>
          <w:szCs w:val="24"/>
        </w:rPr>
        <w:t>, выявленных контрольно-счетным комитетом при проведении внешней проверки годовой бюджетной отчетности</w:t>
      </w:r>
      <w:r w:rsidR="00C33B48">
        <w:rPr>
          <w:sz w:val="24"/>
          <w:szCs w:val="24"/>
        </w:rPr>
        <w:t xml:space="preserve"> и представленных документов</w:t>
      </w:r>
      <w:r w:rsidRPr="00C33B48">
        <w:rPr>
          <w:sz w:val="24"/>
          <w:szCs w:val="24"/>
        </w:rPr>
        <w:t>.</w:t>
      </w:r>
    </w:p>
    <w:p w:rsidR="00C33B48" w:rsidRDefault="00C33B48" w:rsidP="00C33B48">
      <w:pPr>
        <w:pStyle w:val="aa"/>
        <w:widowControl w:val="0"/>
        <w:numPr>
          <w:ilvl w:val="0"/>
          <w:numId w:val="12"/>
        </w:numPr>
        <w:ind w:left="0" w:firstLine="540"/>
        <w:jc w:val="both"/>
        <w:rPr>
          <w:sz w:val="24"/>
          <w:szCs w:val="24"/>
        </w:rPr>
      </w:pPr>
      <w:r w:rsidRPr="00306214">
        <w:rPr>
          <w:sz w:val="24"/>
          <w:szCs w:val="24"/>
        </w:rPr>
        <w:t xml:space="preserve">Совету сельского поселения Чарозерское при рассмотрении проекта решения </w:t>
      </w:r>
      <w:r w:rsidRPr="00306214">
        <w:rPr>
          <w:bCs/>
          <w:sz w:val="24"/>
          <w:szCs w:val="24"/>
        </w:rPr>
        <w:t xml:space="preserve"> «Об утверждении отчета об исполнении бюджета сельского поселения Чарозерское за 2014 год»</w:t>
      </w:r>
      <w:r w:rsidRPr="00306214">
        <w:rPr>
          <w:sz w:val="24"/>
          <w:szCs w:val="24"/>
        </w:rPr>
        <w:t xml:space="preserve"> учесть замечания и предложения, содер</w:t>
      </w:r>
      <w:r>
        <w:rPr>
          <w:sz w:val="24"/>
          <w:szCs w:val="24"/>
        </w:rPr>
        <w:t>жащиеся в настоящем заключении.</w:t>
      </w:r>
    </w:p>
    <w:p w:rsidR="00306214" w:rsidRPr="001E34BC" w:rsidRDefault="00306214" w:rsidP="001E34BC">
      <w:pPr>
        <w:widowControl w:val="0"/>
        <w:ind w:left="540"/>
        <w:jc w:val="both"/>
        <w:rPr>
          <w:sz w:val="24"/>
          <w:szCs w:val="24"/>
        </w:rPr>
      </w:pPr>
    </w:p>
    <w:p w:rsidR="00424E46" w:rsidRPr="00306214" w:rsidRDefault="00424E46" w:rsidP="003B20E4">
      <w:pPr>
        <w:pStyle w:val="ConsPlusNormal"/>
        <w:widowControl/>
        <w:ind w:firstLine="0"/>
        <w:jc w:val="both"/>
        <w:rPr>
          <w:rFonts w:ascii="Times New Roman" w:hAnsi="Times New Roman" w:cs="Times New Roman"/>
          <w:sz w:val="24"/>
          <w:szCs w:val="24"/>
        </w:rPr>
      </w:pPr>
    </w:p>
    <w:p w:rsidR="00424E46" w:rsidRDefault="00424E46" w:rsidP="003B20E4">
      <w:pPr>
        <w:pStyle w:val="ConsPlusNormal"/>
        <w:widowControl/>
        <w:ind w:firstLine="0"/>
        <w:jc w:val="both"/>
        <w:rPr>
          <w:rFonts w:ascii="Times New Roman" w:hAnsi="Times New Roman" w:cs="Times New Roman"/>
          <w:sz w:val="24"/>
          <w:szCs w:val="24"/>
        </w:rPr>
      </w:pPr>
    </w:p>
    <w:p w:rsidR="00424E46" w:rsidRDefault="00424E46" w:rsidP="003B20E4">
      <w:pPr>
        <w:pStyle w:val="ConsPlusNormal"/>
        <w:widowControl/>
        <w:ind w:firstLine="0"/>
        <w:jc w:val="both"/>
        <w:rPr>
          <w:rFonts w:ascii="Times New Roman" w:hAnsi="Times New Roman" w:cs="Times New Roman"/>
          <w:sz w:val="24"/>
          <w:szCs w:val="24"/>
        </w:rPr>
      </w:pPr>
    </w:p>
    <w:p w:rsidR="00424E46" w:rsidRDefault="00424E46" w:rsidP="003B20E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Председатель</w:t>
      </w:r>
    </w:p>
    <w:p w:rsidR="00424E46" w:rsidRPr="008725B3" w:rsidRDefault="00424E46" w:rsidP="003B20E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контрольно-счетного комитета</w:t>
      </w:r>
    </w:p>
    <w:p w:rsidR="00424E46" w:rsidRDefault="00424E46" w:rsidP="005E1F79">
      <w:pPr>
        <w:autoSpaceDE w:val="0"/>
        <w:autoSpaceDN w:val="0"/>
        <w:adjustRightInd w:val="0"/>
        <w:jc w:val="both"/>
        <w:rPr>
          <w:sz w:val="26"/>
          <w:szCs w:val="26"/>
        </w:rPr>
      </w:pPr>
      <w:r>
        <w:rPr>
          <w:sz w:val="26"/>
          <w:szCs w:val="26"/>
        </w:rPr>
        <w:t xml:space="preserve">Представительного Собрания КМР               </w:t>
      </w:r>
      <w:r w:rsidRPr="00424E46">
        <w:rPr>
          <w:sz w:val="26"/>
          <w:szCs w:val="26"/>
          <w:u w:val="single"/>
        </w:rPr>
        <w:t xml:space="preserve">                            </w:t>
      </w:r>
      <w:r>
        <w:rPr>
          <w:sz w:val="26"/>
          <w:szCs w:val="26"/>
        </w:rPr>
        <w:t xml:space="preserve">       Н.А.Новожилова</w:t>
      </w:r>
    </w:p>
    <w:p w:rsidR="00A03367" w:rsidRPr="00A03367" w:rsidRDefault="0007532E" w:rsidP="005E1F79">
      <w:pPr>
        <w:autoSpaceDE w:val="0"/>
        <w:autoSpaceDN w:val="0"/>
        <w:adjustRightInd w:val="0"/>
        <w:jc w:val="both"/>
        <w:rPr>
          <w:b/>
          <w:sz w:val="24"/>
          <w:szCs w:val="24"/>
        </w:rPr>
      </w:pPr>
      <w:r w:rsidRPr="00E00FE3">
        <w:rPr>
          <w:sz w:val="26"/>
          <w:szCs w:val="26"/>
        </w:rPr>
        <w:t xml:space="preserve"> </w:t>
      </w:r>
    </w:p>
    <w:p w:rsidR="002D2EA4" w:rsidRDefault="00A03367" w:rsidP="008B4DD3">
      <w:pPr>
        <w:jc w:val="both"/>
        <w:rPr>
          <w:sz w:val="24"/>
          <w:szCs w:val="24"/>
        </w:rPr>
      </w:pPr>
      <w:r w:rsidRPr="00A03367">
        <w:rPr>
          <w:sz w:val="24"/>
          <w:szCs w:val="24"/>
        </w:rPr>
        <w:tab/>
      </w:r>
    </w:p>
    <w:p w:rsidR="002D2EA4" w:rsidRDefault="002D2EA4" w:rsidP="00A03367">
      <w:pPr>
        <w:rPr>
          <w:sz w:val="24"/>
          <w:szCs w:val="24"/>
        </w:rPr>
      </w:pPr>
    </w:p>
    <w:p w:rsidR="002D2EA4" w:rsidRDefault="002D2EA4" w:rsidP="00A03367">
      <w:pPr>
        <w:rPr>
          <w:sz w:val="24"/>
          <w:szCs w:val="24"/>
        </w:rPr>
      </w:pPr>
    </w:p>
    <w:p w:rsidR="00263A59" w:rsidRDefault="00263A59" w:rsidP="00A03367">
      <w:pPr>
        <w:rPr>
          <w:sz w:val="24"/>
          <w:szCs w:val="24"/>
        </w:rPr>
      </w:pPr>
    </w:p>
    <w:p w:rsidR="00424E46" w:rsidRDefault="00424E46" w:rsidP="00A03367">
      <w:pPr>
        <w:rPr>
          <w:sz w:val="24"/>
          <w:szCs w:val="24"/>
        </w:rPr>
      </w:pPr>
    </w:p>
    <w:p w:rsidR="00424E46" w:rsidRDefault="00424E46" w:rsidP="00A03367">
      <w:pPr>
        <w:rPr>
          <w:sz w:val="24"/>
          <w:szCs w:val="24"/>
        </w:rPr>
      </w:pPr>
    </w:p>
    <w:p w:rsidR="00424E46" w:rsidRDefault="00424E46" w:rsidP="00A03367">
      <w:pPr>
        <w:rPr>
          <w:sz w:val="24"/>
          <w:szCs w:val="24"/>
        </w:rPr>
      </w:pPr>
    </w:p>
    <w:p w:rsidR="00424E46" w:rsidRDefault="00424E46" w:rsidP="00A03367">
      <w:pPr>
        <w:rPr>
          <w:sz w:val="24"/>
          <w:szCs w:val="24"/>
        </w:rPr>
      </w:pPr>
    </w:p>
    <w:p w:rsidR="002D2EA4" w:rsidRDefault="002D2EA4" w:rsidP="00A03367">
      <w:pPr>
        <w:rPr>
          <w:sz w:val="24"/>
          <w:szCs w:val="24"/>
        </w:rPr>
      </w:pPr>
    </w:p>
    <w:p w:rsidR="002D2EA4" w:rsidRDefault="002D2EA4" w:rsidP="00A03367">
      <w:pPr>
        <w:rPr>
          <w:sz w:val="24"/>
          <w:szCs w:val="24"/>
        </w:rPr>
      </w:pPr>
    </w:p>
    <w:p w:rsidR="00424E46" w:rsidRDefault="00424E46" w:rsidP="00A03367">
      <w:pPr>
        <w:rPr>
          <w:sz w:val="16"/>
          <w:szCs w:val="16"/>
        </w:rPr>
      </w:pPr>
      <w:r>
        <w:rPr>
          <w:sz w:val="16"/>
          <w:szCs w:val="16"/>
        </w:rPr>
        <w:t>Исполнитель</w:t>
      </w:r>
    </w:p>
    <w:p w:rsidR="00B97522" w:rsidRDefault="00B97522" w:rsidP="00A03367">
      <w:pPr>
        <w:rPr>
          <w:sz w:val="16"/>
          <w:szCs w:val="16"/>
        </w:rPr>
      </w:pPr>
      <w:r>
        <w:rPr>
          <w:sz w:val="16"/>
          <w:szCs w:val="16"/>
        </w:rPr>
        <w:t>Агеева О.А.</w:t>
      </w:r>
    </w:p>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p w:rsidR="00C33B48" w:rsidRDefault="00C33B48" w:rsidP="002D24A6">
      <w:pPr>
        <w:pStyle w:val="ConsPlusNormal"/>
        <w:widowControl/>
        <w:ind w:firstLine="0"/>
        <w:jc w:val="right"/>
        <w:outlineLvl w:val="0"/>
        <w:rPr>
          <w:rFonts w:ascii="Times New Roman" w:hAnsi="Times New Roman" w:cs="Times New Roman"/>
          <w:sz w:val="24"/>
          <w:szCs w:val="24"/>
        </w:rPr>
        <w:sectPr w:rsidR="00C33B48" w:rsidSect="00667D4D">
          <w:footerReference w:type="default" r:id="rId21"/>
          <w:pgSz w:w="11906" w:h="16838"/>
          <w:pgMar w:top="567" w:right="992" w:bottom="567" w:left="1276" w:header="284" w:footer="0" w:gutter="0"/>
          <w:cols w:space="708"/>
          <w:docGrid w:linePitch="360"/>
        </w:sectPr>
      </w:pPr>
    </w:p>
    <w:p w:rsidR="002D24A6" w:rsidRDefault="00C33B48" w:rsidP="002D24A6">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r w:rsidR="002D24A6">
        <w:rPr>
          <w:rFonts w:ascii="Times New Roman" w:hAnsi="Times New Roman" w:cs="Times New Roman"/>
          <w:sz w:val="24"/>
          <w:szCs w:val="24"/>
        </w:rPr>
        <w:t>к Заключению КС</w:t>
      </w:r>
      <w:r>
        <w:rPr>
          <w:rFonts w:ascii="Times New Roman" w:hAnsi="Times New Roman" w:cs="Times New Roman"/>
          <w:sz w:val="24"/>
          <w:szCs w:val="24"/>
        </w:rPr>
        <w:t>К КМР</w:t>
      </w:r>
    </w:p>
    <w:p w:rsidR="002D24A6" w:rsidRDefault="00C33B48" w:rsidP="002D24A6">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о</w:t>
      </w:r>
      <w:r w:rsidR="002D24A6">
        <w:rPr>
          <w:rFonts w:ascii="Times New Roman" w:hAnsi="Times New Roman" w:cs="Times New Roman"/>
          <w:sz w:val="24"/>
          <w:szCs w:val="24"/>
        </w:rPr>
        <w:t>т</w:t>
      </w:r>
      <w:r>
        <w:rPr>
          <w:rFonts w:ascii="Times New Roman" w:hAnsi="Times New Roman" w:cs="Times New Roman"/>
          <w:sz w:val="24"/>
          <w:szCs w:val="24"/>
        </w:rPr>
        <w:t xml:space="preserve"> 03.03.2015 года № 23</w:t>
      </w:r>
    </w:p>
    <w:p w:rsidR="002D24A6" w:rsidRPr="00705F53" w:rsidRDefault="002D24A6" w:rsidP="002D24A6">
      <w:pPr>
        <w:pStyle w:val="ConsPlusNormal"/>
        <w:widowControl/>
        <w:ind w:firstLine="0"/>
        <w:jc w:val="right"/>
        <w:outlineLvl w:val="0"/>
        <w:rPr>
          <w:rFonts w:ascii="Times New Roman" w:hAnsi="Times New Roman" w:cs="Times New Roman"/>
          <w:sz w:val="24"/>
          <w:szCs w:val="24"/>
        </w:rPr>
      </w:pPr>
    </w:p>
    <w:p w:rsidR="002D24A6" w:rsidRPr="00705F53" w:rsidRDefault="002D24A6" w:rsidP="002D24A6">
      <w:pPr>
        <w:pStyle w:val="ConsPlusNormal"/>
        <w:widowControl/>
        <w:ind w:firstLine="540"/>
        <w:jc w:val="both"/>
        <w:rPr>
          <w:rFonts w:ascii="Times New Roman" w:hAnsi="Times New Roman" w:cs="Times New Roman"/>
          <w:sz w:val="24"/>
          <w:szCs w:val="24"/>
        </w:rPr>
      </w:pPr>
    </w:p>
    <w:p w:rsidR="002D24A6" w:rsidRPr="00132941" w:rsidRDefault="002D24A6" w:rsidP="002D24A6">
      <w:pPr>
        <w:pStyle w:val="ConsPlusTitle"/>
        <w:widowControl/>
        <w:jc w:val="center"/>
      </w:pPr>
      <w:r w:rsidRPr="00132941">
        <w:t>ОТЧЕТ</w:t>
      </w:r>
    </w:p>
    <w:p w:rsidR="002D24A6" w:rsidRPr="00132941" w:rsidRDefault="002D24A6" w:rsidP="002D24A6">
      <w:pPr>
        <w:pStyle w:val="ConsPlusTitle"/>
        <w:widowControl/>
        <w:jc w:val="center"/>
      </w:pPr>
      <w:r>
        <w:t>ОБ ИСПОЛЬЗОВАНИИ</w:t>
      </w:r>
      <w:r w:rsidRPr="00132941">
        <w:t xml:space="preserve"> </w:t>
      </w:r>
      <w:r>
        <w:t xml:space="preserve"> БЮДЖЕТНЫХ АССИГНОВАНИЙ</w:t>
      </w:r>
      <w:r w:rsidRPr="00132941">
        <w:t xml:space="preserve"> РЕЗЕРВНОГО ФОНДА АДМИНИСТРАЦИИ</w:t>
      </w:r>
    </w:p>
    <w:p w:rsidR="002D24A6" w:rsidRDefault="002D24A6" w:rsidP="002D24A6">
      <w:pPr>
        <w:pStyle w:val="ConsPlusTitle"/>
        <w:widowControl/>
        <w:jc w:val="center"/>
      </w:pPr>
      <w:r>
        <w:t>СЕЛЬСКОГО  ПОСЕЛЕНИЯ</w:t>
      </w:r>
      <w:r w:rsidR="00C33B48">
        <w:t xml:space="preserve"> ___________________________</w:t>
      </w:r>
      <w:r w:rsidR="004C20C7">
        <w:t xml:space="preserve">  </w:t>
      </w:r>
    </w:p>
    <w:p w:rsidR="002D24A6" w:rsidRPr="00132941" w:rsidRDefault="002D24A6" w:rsidP="002D24A6">
      <w:pPr>
        <w:pStyle w:val="ConsPlusTitle"/>
        <w:widowControl/>
        <w:jc w:val="center"/>
      </w:pPr>
      <w:r>
        <w:t xml:space="preserve"> за ____________________ год</w:t>
      </w:r>
    </w:p>
    <w:p w:rsidR="002D24A6" w:rsidRDefault="002D24A6" w:rsidP="002D24A6">
      <w:pPr>
        <w:pStyle w:val="ConsPlusNormal"/>
        <w:widowControl/>
        <w:ind w:firstLine="540"/>
        <w:jc w:val="both"/>
      </w:pPr>
    </w:p>
    <w:tbl>
      <w:tblPr>
        <w:tblW w:w="12531" w:type="dxa"/>
        <w:jc w:val="center"/>
        <w:tblInd w:w="70" w:type="dxa"/>
        <w:tblLayout w:type="fixed"/>
        <w:tblCellMar>
          <w:left w:w="70" w:type="dxa"/>
          <w:right w:w="70" w:type="dxa"/>
        </w:tblCellMar>
        <w:tblLook w:val="0000"/>
      </w:tblPr>
      <w:tblGrid>
        <w:gridCol w:w="1485"/>
        <w:gridCol w:w="2025"/>
        <w:gridCol w:w="3870"/>
        <w:gridCol w:w="1146"/>
        <w:gridCol w:w="1080"/>
        <w:gridCol w:w="765"/>
        <w:gridCol w:w="945"/>
        <w:gridCol w:w="1215"/>
      </w:tblGrid>
      <w:tr w:rsidR="002D24A6" w:rsidTr="00306214">
        <w:trPr>
          <w:trHeight w:val="480"/>
          <w:jc w:val="center"/>
        </w:trPr>
        <w:tc>
          <w:tcPr>
            <w:tcW w:w="1485"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Дата</w:t>
            </w:r>
          </w:p>
        </w:tc>
        <w:tc>
          <w:tcPr>
            <w:tcW w:w="2025"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Наименование и</w:t>
            </w:r>
            <w:r w:rsidRPr="009D029A">
              <w:rPr>
                <w:rFonts w:ascii="Times New Roman" w:hAnsi="Times New Roman" w:cs="Times New Roman"/>
                <w:sz w:val="24"/>
                <w:szCs w:val="24"/>
              </w:rPr>
              <w:br/>
              <w:t xml:space="preserve">N документа </w:t>
            </w:r>
            <w:r w:rsidRPr="009D029A">
              <w:rPr>
                <w:rFonts w:ascii="Times New Roman" w:hAnsi="Times New Roman" w:cs="Times New Roman"/>
                <w:sz w:val="24"/>
                <w:szCs w:val="24"/>
              </w:rPr>
              <w:br/>
              <w:t>(распоряжение,</w:t>
            </w:r>
            <w:r w:rsidRPr="009D029A">
              <w:rPr>
                <w:rFonts w:ascii="Times New Roman" w:hAnsi="Times New Roman" w:cs="Times New Roman"/>
                <w:sz w:val="24"/>
                <w:szCs w:val="24"/>
              </w:rPr>
              <w:br/>
              <w:t>постановле</w:t>
            </w:r>
            <w:r>
              <w:rPr>
                <w:rFonts w:ascii="Times New Roman" w:hAnsi="Times New Roman" w:cs="Times New Roman"/>
                <w:sz w:val="24"/>
                <w:szCs w:val="24"/>
              </w:rPr>
              <w:t>ние администрации поселения</w:t>
            </w:r>
            <w:r w:rsidRPr="009D029A">
              <w:rPr>
                <w:rFonts w:ascii="Times New Roman" w:hAnsi="Times New Roman" w:cs="Times New Roman"/>
                <w:sz w:val="24"/>
                <w:szCs w:val="24"/>
              </w:rPr>
              <w:t>)</w:t>
            </w:r>
          </w:p>
        </w:tc>
        <w:tc>
          <w:tcPr>
            <w:tcW w:w="3870"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 xml:space="preserve">Краткое содержание документа  </w:t>
            </w:r>
            <w:r w:rsidRPr="009D029A">
              <w:rPr>
                <w:rFonts w:ascii="Times New Roman" w:hAnsi="Times New Roman" w:cs="Times New Roman"/>
                <w:sz w:val="24"/>
                <w:szCs w:val="24"/>
              </w:rPr>
              <w:br/>
              <w:t xml:space="preserve">(направление расходов,     </w:t>
            </w:r>
            <w:r w:rsidRPr="009D029A">
              <w:rPr>
                <w:rFonts w:ascii="Times New Roman" w:hAnsi="Times New Roman" w:cs="Times New Roman"/>
                <w:sz w:val="24"/>
                <w:szCs w:val="24"/>
              </w:rPr>
              <w:br/>
              <w:t xml:space="preserve">наименование получателей    </w:t>
            </w:r>
            <w:r w:rsidRPr="009D029A">
              <w:rPr>
                <w:rFonts w:ascii="Times New Roman" w:hAnsi="Times New Roman" w:cs="Times New Roman"/>
                <w:sz w:val="24"/>
                <w:szCs w:val="24"/>
              </w:rPr>
              <w:br/>
              <w:t>бюджетных средств)</w:t>
            </w:r>
          </w:p>
        </w:tc>
        <w:tc>
          <w:tcPr>
            <w:tcW w:w="1146"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Ра</w:t>
            </w:r>
            <w:proofErr w:type="gramStart"/>
            <w:r w:rsidRPr="009D029A">
              <w:rPr>
                <w:rFonts w:ascii="Times New Roman" w:hAnsi="Times New Roman" w:cs="Times New Roman"/>
                <w:sz w:val="24"/>
                <w:szCs w:val="24"/>
              </w:rPr>
              <w:t>з-</w:t>
            </w:r>
            <w:proofErr w:type="gramEnd"/>
            <w:r w:rsidRPr="009D029A">
              <w:rPr>
                <w:rFonts w:ascii="Times New Roman" w:hAnsi="Times New Roman" w:cs="Times New Roman"/>
                <w:sz w:val="24"/>
                <w:szCs w:val="24"/>
              </w:rPr>
              <w:br/>
              <w:t>дел,</w:t>
            </w:r>
            <w:r w:rsidRPr="009D029A">
              <w:rPr>
                <w:rFonts w:ascii="Times New Roman" w:hAnsi="Times New Roman" w:cs="Times New Roman"/>
                <w:sz w:val="24"/>
                <w:szCs w:val="24"/>
              </w:rPr>
              <w:br/>
              <w:t>под-</w:t>
            </w:r>
            <w:r w:rsidRPr="009D029A">
              <w:rPr>
                <w:rFonts w:ascii="Times New Roman" w:hAnsi="Times New Roman" w:cs="Times New Roman"/>
                <w:sz w:val="24"/>
                <w:szCs w:val="24"/>
              </w:rPr>
              <w:br/>
              <w:t>раз-</w:t>
            </w:r>
            <w:r w:rsidRPr="009D029A">
              <w:rPr>
                <w:rFonts w:ascii="Times New Roman" w:hAnsi="Times New Roman" w:cs="Times New Roman"/>
                <w:sz w:val="24"/>
                <w:szCs w:val="24"/>
              </w:rPr>
              <w:br/>
              <w:t>дел</w:t>
            </w:r>
          </w:p>
        </w:tc>
        <w:tc>
          <w:tcPr>
            <w:tcW w:w="1080"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КЦСР</w:t>
            </w:r>
          </w:p>
        </w:tc>
        <w:tc>
          <w:tcPr>
            <w:tcW w:w="765"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КВР</w:t>
            </w:r>
          </w:p>
        </w:tc>
        <w:tc>
          <w:tcPr>
            <w:tcW w:w="945"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К</w:t>
            </w:r>
            <w:r>
              <w:rPr>
                <w:rFonts w:ascii="Times New Roman" w:hAnsi="Times New Roman" w:cs="Times New Roman"/>
                <w:sz w:val="24"/>
                <w:szCs w:val="24"/>
              </w:rPr>
              <w:t>ОСГУ</w:t>
            </w:r>
          </w:p>
        </w:tc>
        <w:tc>
          <w:tcPr>
            <w:tcW w:w="1215" w:type="dxa"/>
            <w:vMerge w:val="restart"/>
            <w:tcBorders>
              <w:top w:val="single" w:sz="6" w:space="0" w:color="auto"/>
              <w:left w:val="single" w:sz="6" w:space="0" w:color="auto"/>
              <w:bottom w:val="nil"/>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r w:rsidRPr="009D029A">
              <w:rPr>
                <w:rFonts w:ascii="Times New Roman" w:hAnsi="Times New Roman" w:cs="Times New Roman"/>
                <w:sz w:val="24"/>
                <w:szCs w:val="24"/>
              </w:rPr>
              <w:t>Сумма</w:t>
            </w:r>
            <w:r>
              <w:rPr>
                <w:rFonts w:ascii="Times New Roman" w:hAnsi="Times New Roman" w:cs="Times New Roman"/>
                <w:sz w:val="24"/>
                <w:szCs w:val="24"/>
              </w:rPr>
              <w:t>, тыс. руб.</w:t>
            </w:r>
          </w:p>
        </w:tc>
      </w:tr>
      <w:tr w:rsidR="002D24A6" w:rsidTr="00306214">
        <w:trPr>
          <w:trHeight w:val="480"/>
          <w:jc w:val="center"/>
        </w:trPr>
        <w:tc>
          <w:tcPr>
            <w:tcW w:w="1485"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c>
          <w:tcPr>
            <w:tcW w:w="2025"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c>
          <w:tcPr>
            <w:tcW w:w="3870"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c>
          <w:tcPr>
            <w:tcW w:w="1146"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c>
          <w:tcPr>
            <w:tcW w:w="1080"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c>
          <w:tcPr>
            <w:tcW w:w="765"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c>
          <w:tcPr>
            <w:tcW w:w="945"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c>
          <w:tcPr>
            <w:tcW w:w="1215" w:type="dxa"/>
            <w:vMerge/>
            <w:tcBorders>
              <w:top w:val="nil"/>
              <w:left w:val="single" w:sz="6" w:space="0" w:color="auto"/>
              <w:bottom w:val="single" w:sz="4" w:space="0" w:color="auto"/>
              <w:right w:val="single" w:sz="6" w:space="0" w:color="auto"/>
            </w:tcBorders>
          </w:tcPr>
          <w:p w:rsidR="002D24A6" w:rsidRPr="009D029A" w:rsidRDefault="002D24A6" w:rsidP="00306214">
            <w:pPr>
              <w:pStyle w:val="ConsPlusNormal"/>
              <w:widowControl/>
              <w:ind w:firstLine="0"/>
              <w:jc w:val="center"/>
              <w:rPr>
                <w:rFonts w:ascii="Times New Roman" w:hAnsi="Times New Roman" w:cs="Times New Roman"/>
                <w:sz w:val="24"/>
                <w:szCs w:val="24"/>
              </w:rPr>
            </w:pPr>
          </w:p>
        </w:tc>
      </w:tr>
      <w:tr w:rsidR="002D24A6" w:rsidTr="00306214">
        <w:trPr>
          <w:trHeight w:val="480"/>
          <w:jc w:val="center"/>
        </w:trPr>
        <w:tc>
          <w:tcPr>
            <w:tcW w:w="1485" w:type="dxa"/>
            <w:tcBorders>
              <w:top w:val="single" w:sz="4" w:space="0" w:color="auto"/>
              <w:left w:val="single" w:sz="4" w:space="0" w:color="auto"/>
              <w:bottom w:val="single" w:sz="4" w:space="0" w:color="auto"/>
              <w:right w:val="single" w:sz="6" w:space="0" w:color="auto"/>
            </w:tcBorders>
          </w:tcPr>
          <w:p w:rsidR="002D24A6" w:rsidRPr="009D029A"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25" w:type="dxa"/>
            <w:tcBorders>
              <w:top w:val="single" w:sz="4" w:space="0" w:color="auto"/>
              <w:left w:val="single" w:sz="6" w:space="0" w:color="auto"/>
              <w:bottom w:val="single" w:sz="4" w:space="0" w:color="auto"/>
              <w:right w:val="single" w:sz="6" w:space="0" w:color="auto"/>
            </w:tcBorders>
          </w:tcPr>
          <w:p w:rsidR="002D24A6" w:rsidRPr="009D029A"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870" w:type="dxa"/>
            <w:tcBorders>
              <w:top w:val="single" w:sz="4" w:space="0" w:color="auto"/>
              <w:left w:val="single" w:sz="6" w:space="0" w:color="auto"/>
              <w:bottom w:val="single" w:sz="4" w:space="0" w:color="auto"/>
              <w:right w:val="single" w:sz="6" w:space="0" w:color="auto"/>
            </w:tcBorders>
          </w:tcPr>
          <w:p w:rsidR="002D24A6" w:rsidRPr="009D029A"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4" w:space="0" w:color="auto"/>
              <w:left w:val="single" w:sz="6" w:space="0" w:color="auto"/>
              <w:bottom w:val="single" w:sz="4" w:space="0" w:color="auto"/>
              <w:right w:val="single" w:sz="6" w:space="0" w:color="auto"/>
            </w:tcBorders>
          </w:tcPr>
          <w:p w:rsidR="002D24A6" w:rsidRPr="00B6455C"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left w:val="single" w:sz="6" w:space="0" w:color="auto"/>
              <w:bottom w:val="single" w:sz="4" w:space="0" w:color="auto"/>
              <w:right w:val="single" w:sz="6" w:space="0" w:color="auto"/>
            </w:tcBorders>
          </w:tcPr>
          <w:p w:rsidR="002D24A6" w:rsidRPr="000C6A61"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65" w:type="dxa"/>
            <w:tcBorders>
              <w:top w:val="single" w:sz="4" w:space="0" w:color="auto"/>
              <w:left w:val="single" w:sz="6" w:space="0" w:color="auto"/>
              <w:bottom w:val="single" w:sz="4" w:space="0" w:color="auto"/>
              <w:right w:val="single" w:sz="6" w:space="0" w:color="auto"/>
            </w:tcBorders>
          </w:tcPr>
          <w:p w:rsidR="002D24A6" w:rsidRPr="000C6A61"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945" w:type="dxa"/>
            <w:tcBorders>
              <w:top w:val="single" w:sz="4" w:space="0" w:color="auto"/>
              <w:left w:val="single" w:sz="6" w:space="0" w:color="auto"/>
              <w:bottom w:val="single" w:sz="4" w:space="0" w:color="auto"/>
              <w:right w:val="single" w:sz="6" w:space="0" w:color="auto"/>
            </w:tcBorders>
          </w:tcPr>
          <w:p w:rsidR="002D24A6" w:rsidRPr="000C6A61"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215" w:type="dxa"/>
            <w:tcBorders>
              <w:top w:val="single" w:sz="4" w:space="0" w:color="auto"/>
              <w:left w:val="single" w:sz="6" w:space="0" w:color="auto"/>
              <w:bottom w:val="single" w:sz="4" w:space="0" w:color="auto"/>
              <w:right w:val="single" w:sz="6" w:space="0" w:color="auto"/>
            </w:tcBorders>
          </w:tcPr>
          <w:p w:rsidR="002D24A6" w:rsidRPr="009D029A" w:rsidRDefault="004C20C7" w:rsidP="0030621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2D24A6" w:rsidTr="00306214">
        <w:trPr>
          <w:trHeight w:val="480"/>
          <w:jc w:val="center"/>
        </w:trPr>
        <w:tc>
          <w:tcPr>
            <w:tcW w:w="1485" w:type="dxa"/>
            <w:tcBorders>
              <w:top w:val="single" w:sz="4" w:space="0" w:color="auto"/>
              <w:left w:val="single" w:sz="4" w:space="0" w:color="auto"/>
              <w:bottom w:val="single" w:sz="4" w:space="0" w:color="auto"/>
              <w:right w:val="single" w:sz="6" w:space="0" w:color="auto"/>
            </w:tcBorders>
          </w:tcPr>
          <w:p w:rsidR="002D24A6" w:rsidRDefault="002D24A6" w:rsidP="00306214">
            <w:pPr>
              <w:pStyle w:val="ConsPlusNormal"/>
              <w:widowControl/>
              <w:ind w:firstLine="0"/>
              <w:jc w:val="center"/>
              <w:rPr>
                <w:rFonts w:ascii="Times New Roman" w:hAnsi="Times New Roman" w:cs="Times New Roman"/>
                <w:sz w:val="24"/>
                <w:szCs w:val="24"/>
              </w:rPr>
            </w:pPr>
          </w:p>
        </w:tc>
        <w:tc>
          <w:tcPr>
            <w:tcW w:w="2025" w:type="dxa"/>
            <w:tcBorders>
              <w:top w:val="single" w:sz="4" w:space="0" w:color="auto"/>
              <w:left w:val="single" w:sz="6" w:space="0" w:color="auto"/>
              <w:bottom w:val="single" w:sz="4" w:space="0" w:color="auto"/>
              <w:right w:val="single" w:sz="6" w:space="0" w:color="auto"/>
            </w:tcBorders>
          </w:tcPr>
          <w:p w:rsidR="002D24A6" w:rsidRDefault="002D24A6" w:rsidP="00306214">
            <w:pPr>
              <w:pStyle w:val="ConsPlusNormal"/>
              <w:widowControl/>
              <w:ind w:firstLine="0"/>
              <w:jc w:val="center"/>
              <w:rPr>
                <w:rFonts w:ascii="Times New Roman" w:hAnsi="Times New Roman" w:cs="Times New Roman"/>
                <w:sz w:val="24"/>
                <w:szCs w:val="24"/>
              </w:rPr>
            </w:pPr>
          </w:p>
        </w:tc>
        <w:tc>
          <w:tcPr>
            <w:tcW w:w="3870" w:type="dxa"/>
            <w:tcBorders>
              <w:top w:val="single" w:sz="4" w:space="0" w:color="auto"/>
              <w:left w:val="single" w:sz="6" w:space="0" w:color="auto"/>
              <w:bottom w:val="single" w:sz="4" w:space="0" w:color="auto"/>
              <w:right w:val="single" w:sz="6" w:space="0" w:color="auto"/>
            </w:tcBorders>
          </w:tcPr>
          <w:p w:rsidR="002D24A6" w:rsidRDefault="002D24A6" w:rsidP="00306214">
            <w:pPr>
              <w:pStyle w:val="ConsPlusNormal"/>
              <w:widowControl/>
              <w:ind w:firstLine="0"/>
              <w:jc w:val="center"/>
              <w:rPr>
                <w:rFonts w:ascii="Times New Roman" w:hAnsi="Times New Roman" w:cs="Times New Roman"/>
                <w:sz w:val="24"/>
                <w:szCs w:val="24"/>
              </w:rPr>
            </w:pPr>
          </w:p>
        </w:tc>
        <w:tc>
          <w:tcPr>
            <w:tcW w:w="1146" w:type="dxa"/>
            <w:tcBorders>
              <w:top w:val="single" w:sz="4" w:space="0" w:color="auto"/>
              <w:left w:val="single" w:sz="6" w:space="0" w:color="auto"/>
              <w:bottom w:val="single" w:sz="4" w:space="0" w:color="auto"/>
              <w:right w:val="single" w:sz="6" w:space="0" w:color="auto"/>
            </w:tcBorders>
          </w:tcPr>
          <w:p w:rsidR="002D24A6" w:rsidRPr="00E1611C" w:rsidRDefault="002D24A6" w:rsidP="00306214">
            <w:pPr>
              <w:pStyle w:val="ConsPlusNormal"/>
              <w:widowControl/>
              <w:ind w:firstLine="0"/>
              <w:jc w:val="center"/>
              <w:rPr>
                <w:rFonts w:ascii="Times New Roman" w:hAnsi="Times New Roman" w:cs="Times New Roman"/>
                <w:color w:val="000000"/>
                <w:sz w:val="24"/>
                <w:szCs w:val="24"/>
              </w:rPr>
            </w:pPr>
          </w:p>
        </w:tc>
        <w:tc>
          <w:tcPr>
            <w:tcW w:w="1080" w:type="dxa"/>
            <w:tcBorders>
              <w:top w:val="single" w:sz="4" w:space="0" w:color="auto"/>
              <w:left w:val="single" w:sz="6" w:space="0" w:color="auto"/>
              <w:bottom w:val="single" w:sz="4" w:space="0" w:color="auto"/>
              <w:right w:val="single" w:sz="6" w:space="0" w:color="auto"/>
            </w:tcBorders>
          </w:tcPr>
          <w:p w:rsidR="002D24A6" w:rsidRPr="00E1611C" w:rsidRDefault="002D24A6" w:rsidP="00306214">
            <w:pPr>
              <w:pStyle w:val="ConsPlusNormal"/>
              <w:widowControl/>
              <w:ind w:firstLine="0"/>
              <w:jc w:val="center"/>
              <w:rPr>
                <w:rFonts w:ascii="Times New Roman" w:hAnsi="Times New Roman" w:cs="Times New Roman"/>
                <w:color w:val="000000"/>
                <w:sz w:val="24"/>
                <w:szCs w:val="24"/>
              </w:rPr>
            </w:pPr>
          </w:p>
        </w:tc>
        <w:tc>
          <w:tcPr>
            <w:tcW w:w="765" w:type="dxa"/>
            <w:tcBorders>
              <w:top w:val="single" w:sz="4" w:space="0" w:color="auto"/>
              <w:left w:val="single" w:sz="6" w:space="0" w:color="auto"/>
              <w:bottom w:val="single" w:sz="4" w:space="0" w:color="auto"/>
              <w:right w:val="single" w:sz="6" w:space="0" w:color="auto"/>
            </w:tcBorders>
          </w:tcPr>
          <w:p w:rsidR="002D24A6" w:rsidRPr="00E1611C" w:rsidRDefault="002D24A6" w:rsidP="00306214">
            <w:pPr>
              <w:pStyle w:val="ConsPlusNormal"/>
              <w:widowControl/>
              <w:ind w:firstLine="0"/>
              <w:jc w:val="center"/>
              <w:rPr>
                <w:rFonts w:ascii="Times New Roman" w:hAnsi="Times New Roman" w:cs="Times New Roman"/>
                <w:color w:val="000000"/>
                <w:sz w:val="24"/>
                <w:szCs w:val="24"/>
              </w:rPr>
            </w:pPr>
          </w:p>
        </w:tc>
        <w:tc>
          <w:tcPr>
            <w:tcW w:w="945" w:type="dxa"/>
            <w:tcBorders>
              <w:top w:val="single" w:sz="4" w:space="0" w:color="auto"/>
              <w:left w:val="single" w:sz="6" w:space="0" w:color="auto"/>
              <w:bottom w:val="single" w:sz="4" w:space="0" w:color="auto"/>
              <w:right w:val="single" w:sz="6" w:space="0" w:color="auto"/>
            </w:tcBorders>
          </w:tcPr>
          <w:p w:rsidR="002D24A6" w:rsidRPr="00E1611C" w:rsidRDefault="002D24A6" w:rsidP="00306214">
            <w:pPr>
              <w:pStyle w:val="ConsPlusNormal"/>
              <w:widowControl/>
              <w:ind w:firstLine="0"/>
              <w:jc w:val="center"/>
              <w:rPr>
                <w:rFonts w:ascii="Times New Roman" w:hAnsi="Times New Roman" w:cs="Times New Roman"/>
                <w:color w:val="000000"/>
                <w:sz w:val="24"/>
                <w:szCs w:val="24"/>
              </w:rPr>
            </w:pPr>
          </w:p>
        </w:tc>
        <w:tc>
          <w:tcPr>
            <w:tcW w:w="1215" w:type="dxa"/>
            <w:tcBorders>
              <w:top w:val="single" w:sz="4" w:space="0" w:color="auto"/>
              <w:left w:val="single" w:sz="6" w:space="0" w:color="auto"/>
              <w:bottom w:val="single" w:sz="4" w:space="0" w:color="auto"/>
              <w:right w:val="single" w:sz="6" w:space="0" w:color="auto"/>
            </w:tcBorders>
          </w:tcPr>
          <w:p w:rsidR="002D24A6" w:rsidRDefault="002D24A6" w:rsidP="00306214">
            <w:pPr>
              <w:pStyle w:val="ConsPlusNormal"/>
              <w:widowControl/>
              <w:ind w:firstLine="0"/>
              <w:jc w:val="center"/>
              <w:rPr>
                <w:rFonts w:ascii="Times New Roman" w:hAnsi="Times New Roman" w:cs="Times New Roman"/>
                <w:sz w:val="24"/>
                <w:szCs w:val="24"/>
              </w:rPr>
            </w:pPr>
          </w:p>
        </w:tc>
      </w:tr>
      <w:tr w:rsidR="002D24A6" w:rsidTr="00306214">
        <w:trPr>
          <w:trHeight w:val="381"/>
          <w:jc w:val="center"/>
        </w:trPr>
        <w:tc>
          <w:tcPr>
            <w:tcW w:w="1485" w:type="dxa"/>
            <w:tcBorders>
              <w:top w:val="single" w:sz="4" w:space="0" w:color="auto"/>
              <w:left w:val="single" w:sz="4" w:space="0" w:color="auto"/>
              <w:bottom w:val="single" w:sz="4" w:space="0" w:color="auto"/>
              <w:right w:val="single" w:sz="4" w:space="0" w:color="auto"/>
            </w:tcBorders>
          </w:tcPr>
          <w:p w:rsidR="002D24A6" w:rsidRDefault="002D24A6" w:rsidP="00306214">
            <w:pPr>
              <w:pStyle w:val="ConsPlusNormal"/>
              <w:widowControl/>
              <w:ind w:firstLine="0"/>
              <w:jc w:val="center"/>
              <w:rPr>
                <w:rFonts w:ascii="Times New Roman" w:hAnsi="Times New Roman" w:cs="Times New Roman"/>
                <w:sz w:val="24"/>
                <w:szCs w:val="24"/>
              </w:rPr>
            </w:pPr>
          </w:p>
        </w:tc>
        <w:tc>
          <w:tcPr>
            <w:tcW w:w="2025" w:type="dxa"/>
            <w:tcBorders>
              <w:top w:val="single" w:sz="4" w:space="0" w:color="auto"/>
              <w:left w:val="single" w:sz="4" w:space="0" w:color="auto"/>
              <w:bottom w:val="single" w:sz="4" w:space="0" w:color="auto"/>
              <w:right w:val="single" w:sz="4" w:space="0" w:color="auto"/>
            </w:tcBorders>
          </w:tcPr>
          <w:p w:rsidR="002D24A6" w:rsidRDefault="002D24A6" w:rsidP="00306214">
            <w:pPr>
              <w:pStyle w:val="ConsPlusNormal"/>
              <w:widowControl/>
              <w:ind w:firstLine="0"/>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2D24A6" w:rsidRPr="001F6598" w:rsidRDefault="002D24A6" w:rsidP="00306214">
            <w:pPr>
              <w:pStyle w:val="ConsPlusNormal"/>
              <w:widowControl/>
              <w:ind w:firstLine="0"/>
              <w:jc w:val="center"/>
              <w:rPr>
                <w:rFonts w:ascii="Times New Roman" w:hAnsi="Times New Roman" w:cs="Times New Roman"/>
                <w:b/>
                <w:sz w:val="24"/>
                <w:szCs w:val="24"/>
              </w:rPr>
            </w:pPr>
          </w:p>
          <w:p w:rsidR="002D24A6" w:rsidRPr="001F6598" w:rsidRDefault="002D24A6" w:rsidP="00306214">
            <w:pPr>
              <w:pStyle w:val="ConsPlusNormal"/>
              <w:widowControl/>
              <w:ind w:firstLine="0"/>
              <w:jc w:val="center"/>
              <w:rPr>
                <w:rFonts w:ascii="Times New Roman" w:hAnsi="Times New Roman" w:cs="Times New Roman"/>
                <w:b/>
                <w:sz w:val="24"/>
                <w:szCs w:val="24"/>
              </w:rPr>
            </w:pPr>
            <w:r w:rsidRPr="001F6598">
              <w:rPr>
                <w:rFonts w:ascii="Times New Roman" w:hAnsi="Times New Roman" w:cs="Times New Roman"/>
                <w:b/>
                <w:sz w:val="24"/>
                <w:szCs w:val="24"/>
              </w:rPr>
              <w:t>ИТОГО</w:t>
            </w:r>
          </w:p>
        </w:tc>
        <w:tc>
          <w:tcPr>
            <w:tcW w:w="1146" w:type="dxa"/>
            <w:tcBorders>
              <w:top w:val="single" w:sz="4" w:space="0" w:color="auto"/>
              <w:left w:val="single" w:sz="4" w:space="0" w:color="auto"/>
              <w:bottom w:val="single" w:sz="4" w:space="0" w:color="auto"/>
              <w:right w:val="single" w:sz="4" w:space="0" w:color="auto"/>
            </w:tcBorders>
          </w:tcPr>
          <w:p w:rsidR="002D24A6" w:rsidRPr="001F6598" w:rsidRDefault="002D24A6" w:rsidP="00306214">
            <w:pPr>
              <w:pStyle w:val="ConsPlusNormal"/>
              <w:widowControl/>
              <w:ind w:firstLine="0"/>
              <w:jc w:val="center"/>
              <w:rPr>
                <w:rFonts w:ascii="Times New Roman" w:hAnsi="Times New Roman" w:cs="Times New Roman"/>
                <w:b/>
                <w:sz w:val="24"/>
                <w:szCs w:val="24"/>
              </w:rPr>
            </w:pPr>
          </w:p>
          <w:p w:rsidR="002D24A6" w:rsidRPr="001F6598" w:rsidRDefault="002D24A6" w:rsidP="00306214">
            <w:pPr>
              <w:pStyle w:val="ConsPlusNormal"/>
              <w:widowControl/>
              <w:ind w:firstLine="0"/>
              <w:jc w:val="center"/>
              <w:rPr>
                <w:rFonts w:ascii="Times New Roman" w:hAnsi="Times New Roman" w:cs="Times New Roman"/>
                <w:b/>
                <w:sz w:val="24"/>
                <w:szCs w:val="24"/>
              </w:rPr>
            </w:pPr>
            <w:r w:rsidRPr="001F6598">
              <w:rPr>
                <w:rFonts w:ascii="Times New Roman" w:hAnsi="Times New Roman" w:cs="Times New Roman"/>
                <w:b/>
                <w:sz w:val="24"/>
                <w:szCs w:val="24"/>
              </w:rPr>
              <w:t xml:space="preserve">  </w:t>
            </w:r>
            <w:proofErr w:type="spellStart"/>
            <w:r w:rsidRPr="001F6598">
              <w:rPr>
                <w:rFonts w:ascii="Times New Roman" w:hAnsi="Times New Roman" w:cs="Times New Roman"/>
                <w:b/>
                <w:sz w:val="24"/>
                <w:szCs w:val="24"/>
              </w:rPr>
              <w:t>х</w:t>
            </w:r>
            <w:proofErr w:type="spellEnd"/>
          </w:p>
        </w:tc>
        <w:tc>
          <w:tcPr>
            <w:tcW w:w="1080" w:type="dxa"/>
            <w:tcBorders>
              <w:top w:val="single" w:sz="4" w:space="0" w:color="auto"/>
              <w:left w:val="single" w:sz="4" w:space="0" w:color="auto"/>
              <w:bottom w:val="single" w:sz="4" w:space="0" w:color="auto"/>
              <w:right w:val="single" w:sz="4" w:space="0" w:color="auto"/>
            </w:tcBorders>
          </w:tcPr>
          <w:p w:rsidR="002D24A6" w:rsidRPr="001F6598" w:rsidRDefault="002D24A6" w:rsidP="00306214">
            <w:pPr>
              <w:pStyle w:val="ConsPlusNormal"/>
              <w:widowControl/>
              <w:ind w:firstLine="0"/>
              <w:jc w:val="center"/>
              <w:rPr>
                <w:rFonts w:ascii="Times New Roman" w:hAnsi="Times New Roman" w:cs="Times New Roman"/>
                <w:b/>
                <w:sz w:val="24"/>
                <w:szCs w:val="24"/>
              </w:rPr>
            </w:pPr>
          </w:p>
          <w:p w:rsidR="002D24A6" w:rsidRPr="001F6598" w:rsidRDefault="002D24A6" w:rsidP="00306214">
            <w:pPr>
              <w:pStyle w:val="ConsPlusNormal"/>
              <w:widowControl/>
              <w:ind w:firstLine="0"/>
              <w:jc w:val="center"/>
              <w:rPr>
                <w:rFonts w:ascii="Times New Roman" w:hAnsi="Times New Roman" w:cs="Times New Roman"/>
                <w:b/>
                <w:sz w:val="24"/>
                <w:szCs w:val="24"/>
              </w:rPr>
            </w:pPr>
            <w:proofErr w:type="spellStart"/>
            <w:r w:rsidRPr="001F6598">
              <w:rPr>
                <w:rFonts w:ascii="Times New Roman" w:hAnsi="Times New Roman" w:cs="Times New Roman"/>
                <w:b/>
                <w:sz w:val="24"/>
                <w:szCs w:val="24"/>
              </w:rPr>
              <w:t>х</w:t>
            </w:r>
            <w:proofErr w:type="spellEnd"/>
          </w:p>
        </w:tc>
        <w:tc>
          <w:tcPr>
            <w:tcW w:w="765" w:type="dxa"/>
            <w:tcBorders>
              <w:top w:val="single" w:sz="4" w:space="0" w:color="auto"/>
              <w:left w:val="single" w:sz="4" w:space="0" w:color="auto"/>
              <w:bottom w:val="single" w:sz="4" w:space="0" w:color="auto"/>
              <w:right w:val="single" w:sz="4" w:space="0" w:color="auto"/>
            </w:tcBorders>
          </w:tcPr>
          <w:p w:rsidR="002D24A6" w:rsidRPr="001F6598" w:rsidRDefault="002D24A6" w:rsidP="00306214">
            <w:pPr>
              <w:pStyle w:val="ConsPlusNormal"/>
              <w:widowControl/>
              <w:ind w:firstLine="0"/>
              <w:jc w:val="center"/>
              <w:rPr>
                <w:rFonts w:ascii="Times New Roman" w:hAnsi="Times New Roman" w:cs="Times New Roman"/>
                <w:b/>
                <w:sz w:val="24"/>
                <w:szCs w:val="24"/>
              </w:rPr>
            </w:pPr>
          </w:p>
          <w:p w:rsidR="002D24A6" w:rsidRPr="001F6598" w:rsidRDefault="002D24A6" w:rsidP="00306214">
            <w:pPr>
              <w:pStyle w:val="ConsPlusNormal"/>
              <w:widowControl/>
              <w:ind w:firstLine="0"/>
              <w:jc w:val="center"/>
              <w:rPr>
                <w:rFonts w:ascii="Times New Roman" w:hAnsi="Times New Roman" w:cs="Times New Roman"/>
                <w:b/>
                <w:sz w:val="24"/>
                <w:szCs w:val="24"/>
              </w:rPr>
            </w:pPr>
            <w:proofErr w:type="spellStart"/>
            <w:r w:rsidRPr="001F6598">
              <w:rPr>
                <w:rFonts w:ascii="Times New Roman" w:hAnsi="Times New Roman" w:cs="Times New Roman"/>
                <w:b/>
                <w:sz w:val="24"/>
                <w:szCs w:val="24"/>
              </w:rPr>
              <w:t>х</w:t>
            </w:r>
            <w:proofErr w:type="spellEnd"/>
          </w:p>
        </w:tc>
        <w:tc>
          <w:tcPr>
            <w:tcW w:w="945" w:type="dxa"/>
            <w:tcBorders>
              <w:top w:val="single" w:sz="4" w:space="0" w:color="auto"/>
              <w:left w:val="single" w:sz="4" w:space="0" w:color="auto"/>
              <w:bottom w:val="single" w:sz="4" w:space="0" w:color="auto"/>
              <w:right w:val="single" w:sz="4" w:space="0" w:color="auto"/>
            </w:tcBorders>
          </w:tcPr>
          <w:p w:rsidR="002D24A6" w:rsidRPr="001F6598" w:rsidRDefault="002D24A6" w:rsidP="00306214">
            <w:pPr>
              <w:pStyle w:val="ConsPlusNormal"/>
              <w:widowControl/>
              <w:ind w:firstLine="0"/>
              <w:jc w:val="center"/>
              <w:rPr>
                <w:rFonts w:ascii="Times New Roman" w:hAnsi="Times New Roman" w:cs="Times New Roman"/>
                <w:b/>
                <w:sz w:val="24"/>
                <w:szCs w:val="24"/>
              </w:rPr>
            </w:pPr>
          </w:p>
          <w:p w:rsidR="002D24A6" w:rsidRPr="001F6598" w:rsidRDefault="002D24A6" w:rsidP="00306214">
            <w:pPr>
              <w:pStyle w:val="ConsPlusNormal"/>
              <w:widowControl/>
              <w:ind w:firstLine="0"/>
              <w:jc w:val="center"/>
              <w:rPr>
                <w:rFonts w:ascii="Times New Roman" w:hAnsi="Times New Roman" w:cs="Times New Roman"/>
                <w:b/>
                <w:sz w:val="24"/>
                <w:szCs w:val="24"/>
              </w:rPr>
            </w:pPr>
            <w:proofErr w:type="spellStart"/>
            <w:r w:rsidRPr="001F6598">
              <w:rPr>
                <w:rFonts w:ascii="Times New Roman" w:hAnsi="Times New Roman" w:cs="Times New Roman"/>
                <w:b/>
                <w:sz w:val="24"/>
                <w:szCs w:val="24"/>
              </w:rPr>
              <w:t>х</w:t>
            </w:r>
            <w:proofErr w:type="spellEnd"/>
          </w:p>
        </w:tc>
        <w:tc>
          <w:tcPr>
            <w:tcW w:w="1215" w:type="dxa"/>
            <w:tcBorders>
              <w:top w:val="single" w:sz="4" w:space="0" w:color="auto"/>
              <w:left w:val="single" w:sz="4" w:space="0" w:color="auto"/>
              <w:bottom w:val="single" w:sz="4" w:space="0" w:color="auto"/>
              <w:right w:val="single" w:sz="4" w:space="0" w:color="auto"/>
            </w:tcBorders>
          </w:tcPr>
          <w:p w:rsidR="002D24A6" w:rsidRPr="001F6598" w:rsidRDefault="002D24A6" w:rsidP="00306214">
            <w:pPr>
              <w:pStyle w:val="ConsPlusNormal"/>
              <w:widowControl/>
              <w:ind w:firstLine="0"/>
              <w:jc w:val="center"/>
              <w:rPr>
                <w:rFonts w:ascii="Times New Roman" w:hAnsi="Times New Roman" w:cs="Times New Roman"/>
                <w:b/>
                <w:sz w:val="24"/>
                <w:szCs w:val="24"/>
              </w:rPr>
            </w:pPr>
          </w:p>
          <w:p w:rsidR="002D24A6" w:rsidRPr="001F6598" w:rsidRDefault="002D24A6" w:rsidP="00306214">
            <w:pPr>
              <w:pStyle w:val="ConsPlusNormal"/>
              <w:widowControl/>
              <w:ind w:firstLine="0"/>
              <w:jc w:val="center"/>
              <w:rPr>
                <w:rFonts w:ascii="Times New Roman" w:hAnsi="Times New Roman" w:cs="Times New Roman"/>
                <w:b/>
                <w:sz w:val="24"/>
                <w:szCs w:val="24"/>
              </w:rPr>
            </w:pPr>
          </w:p>
        </w:tc>
      </w:tr>
    </w:tbl>
    <w:p w:rsidR="002D24A6" w:rsidRDefault="002D24A6" w:rsidP="002D24A6"/>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p w:rsidR="002D24A6" w:rsidRDefault="002D24A6" w:rsidP="00A03367">
      <w:pPr>
        <w:rPr>
          <w:sz w:val="16"/>
          <w:szCs w:val="16"/>
        </w:rPr>
      </w:pPr>
    </w:p>
    <w:sectPr w:rsidR="002D24A6" w:rsidSect="00C33B48">
      <w:pgSz w:w="16838" w:h="11906" w:orient="landscape"/>
      <w:pgMar w:top="1276" w:right="567" w:bottom="992" w:left="567"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80B" w:rsidRDefault="004B680B" w:rsidP="00A03367">
      <w:r>
        <w:separator/>
      </w:r>
    </w:p>
  </w:endnote>
  <w:endnote w:type="continuationSeparator" w:id="0">
    <w:p w:rsidR="004B680B" w:rsidRDefault="004B680B" w:rsidP="00A033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ld-Town-Normal">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1274"/>
      <w:docPartObj>
        <w:docPartGallery w:val="Page Numbers (Bottom of Page)"/>
        <w:docPartUnique/>
      </w:docPartObj>
    </w:sdtPr>
    <w:sdtContent>
      <w:p w:rsidR="00306214" w:rsidRDefault="00A56DB3">
        <w:pPr>
          <w:pStyle w:val="a8"/>
          <w:jc w:val="center"/>
        </w:pPr>
        <w:r w:rsidRPr="009E2617">
          <w:rPr>
            <w:sz w:val="24"/>
            <w:szCs w:val="24"/>
          </w:rPr>
          <w:fldChar w:fldCharType="begin"/>
        </w:r>
        <w:r w:rsidR="00306214" w:rsidRPr="009E2617">
          <w:rPr>
            <w:sz w:val="24"/>
            <w:szCs w:val="24"/>
          </w:rPr>
          <w:instrText xml:space="preserve"> PAGE   \* MERGEFORMAT </w:instrText>
        </w:r>
        <w:r w:rsidRPr="009E2617">
          <w:rPr>
            <w:sz w:val="24"/>
            <w:szCs w:val="24"/>
          </w:rPr>
          <w:fldChar w:fldCharType="separate"/>
        </w:r>
        <w:r w:rsidR="00535C2A">
          <w:rPr>
            <w:noProof/>
            <w:sz w:val="24"/>
            <w:szCs w:val="24"/>
          </w:rPr>
          <w:t>4</w:t>
        </w:r>
        <w:r w:rsidRPr="009E2617">
          <w:rPr>
            <w:sz w:val="24"/>
            <w:szCs w:val="24"/>
          </w:rPr>
          <w:fldChar w:fldCharType="end"/>
        </w:r>
      </w:p>
    </w:sdtContent>
  </w:sdt>
  <w:p w:rsidR="00306214" w:rsidRDefault="003062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80B" w:rsidRDefault="004B680B" w:rsidP="00A03367">
      <w:r>
        <w:separator/>
      </w:r>
    </w:p>
  </w:footnote>
  <w:footnote w:type="continuationSeparator" w:id="0">
    <w:p w:rsidR="004B680B" w:rsidRDefault="004B680B" w:rsidP="00A03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nsid w:val="12D81E10"/>
    <w:multiLevelType w:val="multilevel"/>
    <w:tmpl w:val="E736A4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F451621"/>
    <w:multiLevelType w:val="hybridMultilevel"/>
    <w:tmpl w:val="5D9EF780"/>
    <w:lvl w:ilvl="0" w:tplc="8ABE292A">
      <w:start w:val="1"/>
      <w:numFmt w:val="decimal"/>
      <w:lvlText w:val="%1."/>
      <w:lvlJc w:val="left"/>
      <w:pPr>
        <w:tabs>
          <w:tab w:val="num" w:pos="1154"/>
        </w:tabs>
        <w:ind w:left="1154" w:hanging="870"/>
      </w:pPr>
      <w:rPr>
        <w:rFonts w:hint="default"/>
        <w:b w:val="0"/>
      </w:rPr>
    </w:lvl>
    <w:lvl w:ilvl="1" w:tplc="DFDECC12">
      <w:numFmt w:val="none"/>
      <w:lvlText w:val=""/>
      <w:lvlJc w:val="left"/>
      <w:pPr>
        <w:tabs>
          <w:tab w:val="num" w:pos="360"/>
        </w:tabs>
      </w:pPr>
    </w:lvl>
    <w:lvl w:ilvl="2" w:tplc="51B624C6">
      <w:numFmt w:val="none"/>
      <w:lvlText w:val=""/>
      <w:lvlJc w:val="left"/>
      <w:pPr>
        <w:tabs>
          <w:tab w:val="num" w:pos="360"/>
        </w:tabs>
      </w:pPr>
    </w:lvl>
    <w:lvl w:ilvl="3" w:tplc="35A6A786">
      <w:numFmt w:val="none"/>
      <w:lvlText w:val=""/>
      <w:lvlJc w:val="left"/>
      <w:pPr>
        <w:tabs>
          <w:tab w:val="num" w:pos="360"/>
        </w:tabs>
      </w:pPr>
    </w:lvl>
    <w:lvl w:ilvl="4" w:tplc="58067004">
      <w:numFmt w:val="none"/>
      <w:lvlText w:val=""/>
      <w:lvlJc w:val="left"/>
      <w:pPr>
        <w:tabs>
          <w:tab w:val="num" w:pos="360"/>
        </w:tabs>
      </w:pPr>
    </w:lvl>
    <w:lvl w:ilvl="5" w:tplc="D864255C">
      <w:numFmt w:val="none"/>
      <w:lvlText w:val=""/>
      <w:lvlJc w:val="left"/>
      <w:pPr>
        <w:tabs>
          <w:tab w:val="num" w:pos="360"/>
        </w:tabs>
      </w:pPr>
    </w:lvl>
    <w:lvl w:ilvl="6" w:tplc="87E6FFAA">
      <w:numFmt w:val="none"/>
      <w:lvlText w:val=""/>
      <w:lvlJc w:val="left"/>
      <w:pPr>
        <w:tabs>
          <w:tab w:val="num" w:pos="360"/>
        </w:tabs>
      </w:pPr>
    </w:lvl>
    <w:lvl w:ilvl="7" w:tplc="B9765BD0">
      <w:numFmt w:val="none"/>
      <w:lvlText w:val=""/>
      <w:lvlJc w:val="left"/>
      <w:pPr>
        <w:tabs>
          <w:tab w:val="num" w:pos="360"/>
        </w:tabs>
      </w:pPr>
    </w:lvl>
    <w:lvl w:ilvl="8" w:tplc="B4966C88">
      <w:numFmt w:val="none"/>
      <w:lvlText w:val=""/>
      <w:lvlJc w:val="left"/>
      <w:pPr>
        <w:tabs>
          <w:tab w:val="num" w:pos="360"/>
        </w:tabs>
      </w:pPr>
    </w:lvl>
  </w:abstractNum>
  <w:abstractNum w:abstractNumId="3">
    <w:nsid w:val="2F771F14"/>
    <w:multiLevelType w:val="hybridMultilevel"/>
    <w:tmpl w:val="EC60D65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1973C80"/>
    <w:multiLevelType w:val="hybridMultilevel"/>
    <w:tmpl w:val="86DC27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428F32AD"/>
    <w:multiLevelType w:val="hybridMultilevel"/>
    <w:tmpl w:val="D5E06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19725A"/>
    <w:multiLevelType w:val="hybridMultilevel"/>
    <w:tmpl w:val="3872C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29C6F83"/>
    <w:multiLevelType w:val="hybridMultilevel"/>
    <w:tmpl w:val="6798995C"/>
    <w:lvl w:ilvl="0" w:tplc="722C79F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57121CCF"/>
    <w:multiLevelType w:val="hybridMultilevel"/>
    <w:tmpl w:val="BB705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453669"/>
    <w:multiLevelType w:val="hybridMultilevel"/>
    <w:tmpl w:val="52E23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5D5E69"/>
    <w:multiLevelType w:val="multilevel"/>
    <w:tmpl w:val="7152F5A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6C293826"/>
    <w:multiLevelType w:val="multilevel"/>
    <w:tmpl w:val="4AC4BF7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75AF1CE4"/>
    <w:multiLevelType w:val="hybridMultilevel"/>
    <w:tmpl w:val="35A41E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795F164D"/>
    <w:multiLevelType w:val="multilevel"/>
    <w:tmpl w:val="1A965946"/>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0"/>
  </w:num>
  <w:num w:numId="2">
    <w:abstractNumId w:val="6"/>
  </w:num>
  <w:num w:numId="3">
    <w:abstractNumId w:val="3"/>
  </w:num>
  <w:num w:numId="4">
    <w:abstractNumId w:val="2"/>
  </w:num>
  <w:num w:numId="5">
    <w:abstractNumId w:val="5"/>
  </w:num>
  <w:num w:numId="6">
    <w:abstractNumId w:val="8"/>
  </w:num>
  <w:num w:numId="7">
    <w:abstractNumId w:val="7"/>
  </w:num>
  <w:num w:numId="8">
    <w:abstractNumId w:val="9"/>
  </w:num>
  <w:num w:numId="9">
    <w:abstractNumId w:val="4"/>
  </w:num>
  <w:num w:numId="10">
    <w:abstractNumId w:val="12"/>
  </w:num>
  <w:num w:numId="11">
    <w:abstractNumId w:val="1"/>
  </w:num>
  <w:num w:numId="12">
    <w:abstractNumId w:val="11"/>
  </w:num>
  <w:num w:numId="13">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4612D"/>
    <w:rsid w:val="0000070C"/>
    <w:rsid w:val="00001278"/>
    <w:rsid w:val="000015C4"/>
    <w:rsid w:val="00001AE6"/>
    <w:rsid w:val="00002ADA"/>
    <w:rsid w:val="00003A61"/>
    <w:rsid w:val="0000411E"/>
    <w:rsid w:val="0000483B"/>
    <w:rsid w:val="0000505A"/>
    <w:rsid w:val="000050AA"/>
    <w:rsid w:val="0000677C"/>
    <w:rsid w:val="0000719B"/>
    <w:rsid w:val="0000762E"/>
    <w:rsid w:val="00007CBC"/>
    <w:rsid w:val="00007CD2"/>
    <w:rsid w:val="00007F61"/>
    <w:rsid w:val="00007F7C"/>
    <w:rsid w:val="00010D18"/>
    <w:rsid w:val="00010E22"/>
    <w:rsid w:val="00012976"/>
    <w:rsid w:val="00012F70"/>
    <w:rsid w:val="0001312D"/>
    <w:rsid w:val="00013A8D"/>
    <w:rsid w:val="000161D8"/>
    <w:rsid w:val="000165C5"/>
    <w:rsid w:val="000167F5"/>
    <w:rsid w:val="000170AB"/>
    <w:rsid w:val="000174DF"/>
    <w:rsid w:val="0002186C"/>
    <w:rsid w:val="00021D29"/>
    <w:rsid w:val="00022572"/>
    <w:rsid w:val="000239F1"/>
    <w:rsid w:val="00023A10"/>
    <w:rsid w:val="00024A28"/>
    <w:rsid w:val="00024B3F"/>
    <w:rsid w:val="0002510A"/>
    <w:rsid w:val="000265CF"/>
    <w:rsid w:val="00027260"/>
    <w:rsid w:val="000275E0"/>
    <w:rsid w:val="000302AA"/>
    <w:rsid w:val="00030C99"/>
    <w:rsid w:val="000311DC"/>
    <w:rsid w:val="0003168A"/>
    <w:rsid w:val="00031FE7"/>
    <w:rsid w:val="00032CA3"/>
    <w:rsid w:val="00033479"/>
    <w:rsid w:val="00033901"/>
    <w:rsid w:val="00034291"/>
    <w:rsid w:val="00034965"/>
    <w:rsid w:val="00034D9A"/>
    <w:rsid w:val="0003519E"/>
    <w:rsid w:val="00035A42"/>
    <w:rsid w:val="00035F8D"/>
    <w:rsid w:val="0003737D"/>
    <w:rsid w:val="00037927"/>
    <w:rsid w:val="000400C6"/>
    <w:rsid w:val="00040AA9"/>
    <w:rsid w:val="00040ACB"/>
    <w:rsid w:val="00041749"/>
    <w:rsid w:val="0004195B"/>
    <w:rsid w:val="0004197C"/>
    <w:rsid w:val="000425ED"/>
    <w:rsid w:val="00043990"/>
    <w:rsid w:val="00043A68"/>
    <w:rsid w:val="00043F02"/>
    <w:rsid w:val="000440E9"/>
    <w:rsid w:val="000441CD"/>
    <w:rsid w:val="00044454"/>
    <w:rsid w:val="00044D59"/>
    <w:rsid w:val="0004612D"/>
    <w:rsid w:val="00046B38"/>
    <w:rsid w:val="000472AA"/>
    <w:rsid w:val="000509DB"/>
    <w:rsid w:val="00050ED6"/>
    <w:rsid w:val="00051BC2"/>
    <w:rsid w:val="00052396"/>
    <w:rsid w:val="000538AD"/>
    <w:rsid w:val="00053997"/>
    <w:rsid w:val="000546EA"/>
    <w:rsid w:val="000559A3"/>
    <w:rsid w:val="00055C90"/>
    <w:rsid w:val="00055EFC"/>
    <w:rsid w:val="000563E9"/>
    <w:rsid w:val="00056949"/>
    <w:rsid w:val="00056BB6"/>
    <w:rsid w:val="00060152"/>
    <w:rsid w:val="00060410"/>
    <w:rsid w:val="00060595"/>
    <w:rsid w:val="000615A3"/>
    <w:rsid w:val="00061D93"/>
    <w:rsid w:val="000620A3"/>
    <w:rsid w:val="000626CA"/>
    <w:rsid w:val="00065875"/>
    <w:rsid w:val="00065BB5"/>
    <w:rsid w:val="0006645B"/>
    <w:rsid w:val="0006657C"/>
    <w:rsid w:val="000667A1"/>
    <w:rsid w:val="00067F69"/>
    <w:rsid w:val="00070336"/>
    <w:rsid w:val="000716B3"/>
    <w:rsid w:val="00072361"/>
    <w:rsid w:val="00072FBC"/>
    <w:rsid w:val="000733AE"/>
    <w:rsid w:val="00073870"/>
    <w:rsid w:val="00073918"/>
    <w:rsid w:val="0007430D"/>
    <w:rsid w:val="0007532E"/>
    <w:rsid w:val="00075513"/>
    <w:rsid w:val="00076095"/>
    <w:rsid w:val="000762EC"/>
    <w:rsid w:val="00076E5C"/>
    <w:rsid w:val="000775AF"/>
    <w:rsid w:val="000775F3"/>
    <w:rsid w:val="000802DF"/>
    <w:rsid w:val="000819F6"/>
    <w:rsid w:val="00082962"/>
    <w:rsid w:val="00083298"/>
    <w:rsid w:val="00083356"/>
    <w:rsid w:val="000856F1"/>
    <w:rsid w:val="00086008"/>
    <w:rsid w:val="0008739C"/>
    <w:rsid w:val="00087479"/>
    <w:rsid w:val="0008758E"/>
    <w:rsid w:val="00087692"/>
    <w:rsid w:val="000903D6"/>
    <w:rsid w:val="00090E55"/>
    <w:rsid w:val="000911AB"/>
    <w:rsid w:val="00092ABB"/>
    <w:rsid w:val="000949F5"/>
    <w:rsid w:val="00094EA2"/>
    <w:rsid w:val="0009559E"/>
    <w:rsid w:val="000A0AB7"/>
    <w:rsid w:val="000A1F03"/>
    <w:rsid w:val="000A2275"/>
    <w:rsid w:val="000A3672"/>
    <w:rsid w:val="000A396B"/>
    <w:rsid w:val="000A397B"/>
    <w:rsid w:val="000A40E1"/>
    <w:rsid w:val="000A40FF"/>
    <w:rsid w:val="000A4B6D"/>
    <w:rsid w:val="000A4D97"/>
    <w:rsid w:val="000A538F"/>
    <w:rsid w:val="000A5A90"/>
    <w:rsid w:val="000A72E2"/>
    <w:rsid w:val="000A76D0"/>
    <w:rsid w:val="000A79BA"/>
    <w:rsid w:val="000B1488"/>
    <w:rsid w:val="000B1C2B"/>
    <w:rsid w:val="000B2CE9"/>
    <w:rsid w:val="000B2E71"/>
    <w:rsid w:val="000B3181"/>
    <w:rsid w:val="000B32B2"/>
    <w:rsid w:val="000B4880"/>
    <w:rsid w:val="000B48EB"/>
    <w:rsid w:val="000B4AB7"/>
    <w:rsid w:val="000B50AA"/>
    <w:rsid w:val="000B599B"/>
    <w:rsid w:val="000B60EF"/>
    <w:rsid w:val="000B637C"/>
    <w:rsid w:val="000B7944"/>
    <w:rsid w:val="000B7EC9"/>
    <w:rsid w:val="000C1931"/>
    <w:rsid w:val="000C3F25"/>
    <w:rsid w:val="000C4B4C"/>
    <w:rsid w:val="000C4B67"/>
    <w:rsid w:val="000C4BE2"/>
    <w:rsid w:val="000C5110"/>
    <w:rsid w:val="000C592E"/>
    <w:rsid w:val="000C6E04"/>
    <w:rsid w:val="000D059F"/>
    <w:rsid w:val="000D06A5"/>
    <w:rsid w:val="000D1056"/>
    <w:rsid w:val="000D17B9"/>
    <w:rsid w:val="000D23D2"/>
    <w:rsid w:val="000D26A6"/>
    <w:rsid w:val="000D4119"/>
    <w:rsid w:val="000D525B"/>
    <w:rsid w:val="000D5631"/>
    <w:rsid w:val="000D59C2"/>
    <w:rsid w:val="000D5A77"/>
    <w:rsid w:val="000D5D0F"/>
    <w:rsid w:val="000D61A1"/>
    <w:rsid w:val="000D6891"/>
    <w:rsid w:val="000D68C6"/>
    <w:rsid w:val="000E04E0"/>
    <w:rsid w:val="000E0FA3"/>
    <w:rsid w:val="000E1108"/>
    <w:rsid w:val="000E13D3"/>
    <w:rsid w:val="000E226C"/>
    <w:rsid w:val="000E33D8"/>
    <w:rsid w:val="000E3B22"/>
    <w:rsid w:val="000E3C0B"/>
    <w:rsid w:val="000E4F2C"/>
    <w:rsid w:val="000E5717"/>
    <w:rsid w:val="000E57A6"/>
    <w:rsid w:val="000E6866"/>
    <w:rsid w:val="000E6C9B"/>
    <w:rsid w:val="000E7694"/>
    <w:rsid w:val="000E7E3F"/>
    <w:rsid w:val="000E7F74"/>
    <w:rsid w:val="000F15B5"/>
    <w:rsid w:val="000F1881"/>
    <w:rsid w:val="000F19CE"/>
    <w:rsid w:val="000F20E2"/>
    <w:rsid w:val="000F3AFB"/>
    <w:rsid w:val="000F6404"/>
    <w:rsid w:val="000F64D3"/>
    <w:rsid w:val="000F7379"/>
    <w:rsid w:val="000F79FD"/>
    <w:rsid w:val="00100324"/>
    <w:rsid w:val="00100E63"/>
    <w:rsid w:val="00101B2E"/>
    <w:rsid w:val="00101E46"/>
    <w:rsid w:val="00102BC8"/>
    <w:rsid w:val="0010413C"/>
    <w:rsid w:val="0010465F"/>
    <w:rsid w:val="00104716"/>
    <w:rsid w:val="00104745"/>
    <w:rsid w:val="0010496D"/>
    <w:rsid w:val="001049CA"/>
    <w:rsid w:val="00105120"/>
    <w:rsid w:val="00105C11"/>
    <w:rsid w:val="001072D4"/>
    <w:rsid w:val="001073C5"/>
    <w:rsid w:val="00110A97"/>
    <w:rsid w:val="00110B71"/>
    <w:rsid w:val="00110BCF"/>
    <w:rsid w:val="00110E1C"/>
    <w:rsid w:val="00111453"/>
    <w:rsid w:val="00111A48"/>
    <w:rsid w:val="001123BC"/>
    <w:rsid w:val="00112547"/>
    <w:rsid w:val="00112AC1"/>
    <w:rsid w:val="001135F7"/>
    <w:rsid w:val="00115065"/>
    <w:rsid w:val="001158B4"/>
    <w:rsid w:val="00116198"/>
    <w:rsid w:val="00116EF0"/>
    <w:rsid w:val="00117DD7"/>
    <w:rsid w:val="00120B7A"/>
    <w:rsid w:val="001212D8"/>
    <w:rsid w:val="00122D82"/>
    <w:rsid w:val="00124A00"/>
    <w:rsid w:val="00124C3F"/>
    <w:rsid w:val="001251E5"/>
    <w:rsid w:val="001264FC"/>
    <w:rsid w:val="0012704D"/>
    <w:rsid w:val="00127486"/>
    <w:rsid w:val="00130271"/>
    <w:rsid w:val="0013167A"/>
    <w:rsid w:val="00132B00"/>
    <w:rsid w:val="001332F4"/>
    <w:rsid w:val="00133C2D"/>
    <w:rsid w:val="00134029"/>
    <w:rsid w:val="0013406C"/>
    <w:rsid w:val="00134212"/>
    <w:rsid w:val="001342C1"/>
    <w:rsid w:val="00135223"/>
    <w:rsid w:val="00135647"/>
    <w:rsid w:val="00135C1F"/>
    <w:rsid w:val="0013648E"/>
    <w:rsid w:val="0014064C"/>
    <w:rsid w:val="001418E8"/>
    <w:rsid w:val="001435A0"/>
    <w:rsid w:val="00143CA3"/>
    <w:rsid w:val="001453FA"/>
    <w:rsid w:val="001460C8"/>
    <w:rsid w:val="00146130"/>
    <w:rsid w:val="00147AE5"/>
    <w:rsid w:val="00150335"/>
    <w:rsid w:val="00150C19"/>
    <w:rsid w:val="00150DF4"/>
    <w:rsid w:val="00150FDE"/>
    <w:rsid w:val="00151537"/>
    <w:rsid w:val="00152237"/>
    <w:rsid w:val="001522CF"/>
    <w:rsid w:val="0015231E"/>
    <w:rsid w:val="00152405"/>
    <w:rsid w:val="00154A54"/>
    <w:rsid w:val="0015534A"/>
    <w:rsid w:val="00155F0A"/>
    <w:rsid w:val="001562AA"/>
    <w:rsid w:val="001562F1"/>
    <w:rsid w:val="001567A7"/>
    <w:rsid w:val="001600C1"/>
    <w:rsid w:val="00160213"/>
    <w:rsid w:val="00161D74"/>
    <w:rsid w:val="001623F7"/>
    <w:rsid w:val="001633C7"/>
    <w:rsid w:val="00163C83"/>
    <w:rsid w:val="0016481A"/>
    <w:rsid w:val="001648F0"/>
    <w:rsid w:val="001651B3"/>
    <w:rsid w:val="001652D3"/>
    <w:rsid w:val="001653E7"/>
    <w:rsid w:val="00166308"/>
    <w:rsid w:val="00166AFB"/>
    <w:rsid w:val="00166E6A"/>
    <w:rsid w:val="0016755A"/>
    <w:rsid w:val="00167AC1"/>
    <w:rsid w:val="00170AA5"/>
    <w:rsid w:val="001713BB"/>
    <w:rsid w:val="00172A87"/>
    <w:rsid w:val="00172C54"/>
    <w:rsid w:val="00174006"/>
    <w:rsid w:val="00174303"/>
    <w:rsid w:val="00174E6D"/>
    <w:rsid w:val="00176248"/>
    <w:rsid w:val="00176CF3"/>
    <w:rsid w:val="0018178F"/>
    <w:rsid w:val="00181E6E"/>
    <w:rsid w:val="00182029"/>
    <w:rsid w:val="001829A6"/>
    <w:rsid w:val="001832A6"/>
    <w:rsid w:val="0018442D"/>
    <w:rsid w:val="00184E1A"/>
    <w:rsid w:val="00186AAE"/>
    <w:rsid w:val="00186CC2"/>
    <w:rsid w:val="00186DC4"/>
    <w:rsid w:val="001871A6"/>
    <w:rsid w:val="00187879"/>
    <w:rsid w:val="0019020A"/>
    <w:rsid w:val="001912B6"/>
    <w:rsid w:val="00192C69"/>
    <w:rsid w:val="001931F0"/>
    <w:rsid w:val="00193518"/>
    <w:rsid w:val="00194C1D"/>
    <w:rsid w:val="0019538A"/>
    <w:rsid w:val="001955BB"/>
    <w:rsid w:val="00195843"/>
    <w:rsid w:val="00195AC4"/>
    <w:rsid w:val="001964B6"/>
    <w:rsid w:val="00196572"/>
    <w:rsid w:val="001967F6"/>
    <w:rsid w:val="00197915"/>
    <w:rsid w:val="001A00E2"/>
    <w:rsid w:val="001A049D"/>
    <w:rsid w:val="001A0928"/>
    <w:rsid w:val="001A1BFA"/>
    <w:rsid w:val="001A2268"/>
    <w:rsid w:val="001A3D5F"/>
    <w:rsid w:val="001A45AA"/>
    <w:rsid w:val="001A5AF1"/>
    <w:rsid w:val="001A637C"/>
    <w:rsid w:val="001A654E"/>
    <w:rsid w:val="001A6CCD"/>
    <w:rsid w:val="001A6F7D"/>
    <w:rsid w:val="001A7E32"/>
    <w:rsid w:val="001B0360"/>
    <w:rsid w:val="001B0DE8"/>
    <w:rsid w:val="001B2757"/>
    <w:rsid w:val="001B2AFB"/>
    <w:rsid w:val="001B3699"/>
    <w:rsid w:val="001B46B3"/>
    <w:rsid w:val="001B4943"/>
    <w:rsid w:val="001B4F6C"/>
    <w:rsid w:val="001B5519"/>
    <w:rsid w:val="001B560E"/>
    <w:rsid w:val="001B6862"/>
    <w:rsid w:val="001B71F0"/>
    <w:rsid w:val="001B7338"/>
    <w:rsid w:val="001B7669"/>
    <w:rsid w:val="001C0802"/>
    <w:rsid w:val="001C1196"/>
    <w:rsid w:val="001C1A85"/>
    <w:rsid w:val="001C23D4"/>
    <w:rsid w:val="001C29FE"/>
    <w:rsid w:val="001C4118"/>
    <w:rsid w:val="001C4254"/>
    <w:rsid w:val="001C4F0D"/>
    <w:rsid w:val="001C54EA"/>
    <w:rsid w:val="001C5B95"/>
    <w:rsid w:val="001C5BFC"/>
    <w:rsid w:val="001C6366"/>
    <w:rsid w:val="001C687B"/>
    <w:rsid w:val="001C6D34"/>
    <w:rsid w:val="001D00BF"/>
    <w:rsid w:val="001D0281"/>
    <w:rsid w:val="001D0329"/>
    <w:rsid w:val="001D093A"/>
    <w:rsid w:val="001D09D0"/>
    <w:rsid w:val="001D17B9"/>
    <w:rsid w:val="001D1F22"/>
    <w:rsid w:val="001D4137"/>
    <w:rsid w:val="001D4366"/>
    <w:rsid w:val="001D4CB0"/>
    <w:rsid w:val="001D4D35"/>
    <w:rsid w:val="001D523E"/>
    <w:rsid w:val="001D5C12"/>
    <w:rsid w:val="001D60DC"/>
    <w:rsid w:val="001D674C"/>
    <w:rsid w:val="001D6E62"/>
    <w:rsid w:val="001D710D"/>
    <w:rsid w:val="001D7F37"/>
    <w:rsid w:val="001E10BC"/>
    <w:rsid w:val="001E24E9"/>
    <w:rsid w:val="001E3338"/>
    <w:rsid w:val="001E33C1"/>
    <w:rsid w:val="001E33D2"/>
    <w:rsid w:val="001E34BC"/>
    <w:rsid w:val="001E380A"/>
    <w:rsid w:val="001E3996"/>
    <w:rsid w:val="001E3B69"/>
    <w:rsid w:val="001E3ED8"/>
    <w:rsid w:val="001E4397"/>
    <w:rsid w:val="001E445F"/>
    <w:rsid w:val="001E4C06"/>
    <w:rsid w:val="001E66C5"/>
    <w:rsid w:val="001E7086"/>
    <w:rsid w:val="001E71BE"/>
    <w:rsid w:val="001E745E"/>
    <w:rsid w:val="001E7719"/>
    <w:rsid w:val="001F05ED"/>
    <w:rsid w:val="001F0674"/>
    <w:rsid w:val="001F096E"/>
    <w:rsid w:val="001F0B0D"/>
    <w:rsid w:val="001F1845"/>
    <w:rsid w:val="001F1E0B"/>
    <w:rsid w:val="001F20CC"/>
    <w:rsid w:val="001F26C8"/>
    <w:rsid w:val="001F36E0"/>
    <w:rsid w:val="001F39B4"/>
    <w:rsid w:val="001F3AFF"/>
    <w:rsid w:val="001F50A6"/>
    <w:rsid w:val="001F5129"/>
    <w:rsid w:val="001F75F2"/>
    <w:rsid w:val="001F7D83"/>
    <w:rsid w:val="001F7E61"/>
    <w:rsid w:val="0020117B"/>
    <w:rsid w:val="00202AC2"/>
    <w:rsid w:val="0020354C"/>
    <w:rsid w:val="002051E9"/>
    <w:rsid w:val="002062E2"/>
    <w:rsid w:val="00206614"/>
    <w:rsid w:val="00206A22"/>
    <w:rsid w:val="00206B5B"/>
    <w:rsid w:val="00206D89"/>
    <w:rsid w:val="00207557"/>
    <w:rsid w:val="00207753"/>
    <w:rsid w:val="00207F83"/>
    <w:rsid w:val="00210A0A"/>
    <w:rsid w:val="00210C27"/>
    <w:rsid w:val="00211F52"/>
    <w:rsid w:val="0021271E"/>
    <w:rsid w:val="002136AA"/>
    <w:rsid w:val="00213A4B"/>
    <w:rsid w:val="00214228"/>
    <w:rsid w:val="0021482B"/>
    <w:rsid w:val="002156BA"/>
    <w:rsid w:val="0021615F"/>
    <w:rsid w:val="002168D9"/>
    <w:rsid w:val="0021690D"/>
    <w:rsid w:val="002169C5"/>
    <w:rsid w:val="00216B26"/>
    <w:rsid w:val="00217079"/>
    <w:rsid w:val="002172DF"/>
    <w:rsid w:val="002177D0"/>
    <w:rsid w:val="00221A6E"/>
    <w:rsid w:val="002226AE"/>
    <w:rsid w:val="00222A31"/>
    <w:rsid w:val="00222AFE"/>
    <w:rsid w:val="00222C7A"/>
    <w:rsid w:val="00222D3A"/>
    <w:rsid w:val="00222EF0"/>
    <w:rsid w:val="002242B1"/>
    <w:rsid w:val="002244B2"/>
    <w:rsid w:val="00224705"/>
    <w:rsid w:val="00224B08"/>
    <w:rsid w:val="0022590B"/>
    <w:rsid w:val="00226811"/>
    <w:rsid w:val="00226BA2"/>
    <w:rsid w:val="002275A0"/>
    <w:rsid w:val="00227B99"/>
    <w:rsid w:val="00227BDF"/>
    <w:rsid w:val="00227DDE"/>
    <w:rsid w:val="00227F03"/>
    <w:rsid w:val="00230418"/>
    <w:rsid w:val="00231554"/>
    <w:rsid w:val="002318F7"/>
    <w:rsid w:val="00232FF0"/>
    <w:rsid w:val="00233B2D"/>
    <w:rsid w:val="00233FCB"/>
    <w:rsid w:val="00234252"/>
    <w:rsid w:val="00234611"/>
    <w:rsid w:val="002346D7"/>
    <w:rsid w:val="00235ADC"/>
    <w:rsid w:val="00235D9F"/>
    <w:rsid w:val="002360E6"/>
    <w:rsid w:val="00236351"/>
    <w:rsid w:val="002363B8"/>
    <w:rsid w:val="00236DA6"/>
    <w:rsid w:val="00237AA9"/>
    <w:rsid w:val="002402C7"/>
    <w:rsid w:val="00240990"/>
    <w:rsid w:val="00241814"/>
    <w:rsid w:val="00241967"/>
    <w:rsid w:val="0024283F"/>
    <w:rsid w:val="00242F71"/>
    <w:rsid w:val="002439E2"/>
    <w:rsid w:val="00243A08"/>
    <w:rsid w:val="00243AEF"/>
    <w:rsid w:val="00243EB0"/>
    <w:rsid w:val="002448D3"/>
    <w:rsid w:val="00244DE0"/>
    <w:rsid w:val="0024532E"/>
    <w:rsid w:val="002464A3"/>
    <w:rsid w:val="002468A7"/>
    <w:rsid w:val="00251949"/>
    <w:rsid w:val="002519A6"/>
    <w:rsid w:val="00251FD8"/>
    <w:rsid w:val="00252842"/>
    <w:rsid w:val="00252C0D"/>
    <w:rsid w:val="00252C19"/>
    <w:rsid w:val="00252E80"/>
    <w:rsid w:val="00252EAB"/>
    <w:rsid w:val="00253F1C"/>
    <w:rsid w:val="00255344"/>
    <w:rsid w:val="00255387"/>
    <w:rsid w:val="002555A2"/>
    <w:rsid w:val="002565BA"/>
    <w:rsid w:val="00256D90"/>
    <w:rsid w:val="002576BC"/>
    <w:rsid w:val="00257730"/>
    <w:rsid w:val="002602FE"/>
    <w:rsid w:val="002604E9"/>
    <w:rsid w:val="00260ED3"/>
    <w:rsid w:val="002624F9"/>
    <w:rsid w:val="00263A59"/>
    <w:rsid w:val="00263ACC"/>
    <w:rsid w:val="00264BC7"/>
    <w:rsid w:val="00265E09"/>
    <w:rsid w:val="0026663A"/>
    <w:rsid w:val="00267EB1"/>
    <w:rsid w:val="002704D3"/>
    <w:rsid w:val="00270AF9"/>
    <w:rsid w:val="0027242B"/>
    <w:rsid w:val="00273248"/>
    <w:rsid w:val="002737CE"/>
    <w:rsid w:val="00273E4A"/>
    <w:rsid w:val="00274210"/>
    <w:rsid w:val="00274580"/>
    <w:rsid w:val="002753F7"/>
    <w:rsid w:val="00276281"/>
    <w:rsid w:val="002763C1"/>
    <w:rsid w:val="002764DE"/>
    <w:rsid w:val="002765AC"/>
    <w:rsid w:val="00276A0D"/>
    <w:rsid w:val="00276DE9"/>
    <w:rsid w:val="00276E4F"/>
    <w:rsid w:val="002806E6"/>
    <w:rsid w:val="0028112D"/>
    <w:rsid w:val="00281965"/>
    <w:rsid w:val="002819F3"/>
    <w:rsid w:val="00281D04"/>
    <w:rsid w:val="00281EF8"/>
    <w:rsid w:val="002825ED"/>
    <w:rsid w:val="00282760"/>
    <w:rsid w:val="00282B2E"/>
    <w:rsid w:val="00283216"/>
    <w:rsid w:val="002838CA"/>
    <w:rsid w:val="00283DB4"/>
    <w:rsid w:val="00284195"/>
    <w:rsid w:val="00285D54"/>
    <w:rsid w:val="002862CD"/>
    <w:rsid w:val="00287826"/>
    <w:rsid w:val="00287B0F"/>
    <w:rsid w:val="00287B3C"/>
    <w:rsid w:val="00290658"/>
    <w:rsid w:val="00291927"/>
    <w:rsid w:val="00291DB0"/>
    <w:rsid w:val="00292E0E"/>
    <w:rsid w:val="00293123"/>
    <w:rsid w:val="00294C9C"/>
    <w:rsid w:val="00294E67"/>
    <w:rsid w:val="002970D1"/>
    <w:rsid w:val="002A0B7E"/>
    <w:rsid w:val="002A0E90"/>
    <w:rsid w:val="002A1780"/>
    <w:rsid w:val="002A1CED"/>
    <w:rsid w:val="002A2161"/>
    <w:rsid w:val="002A24B0"/>
    <w:rsid w:val="002A37AF"/>
    <w:rsid w:val="002A46C8"/>
    <w:rsid w:val="002A5572"/>
    <w:rsid w:val="002A56E3"/>
    <w:rsid w:val="002A6992"/>
    <w:rsid w:val="002A783B"/>
    <w:rsid w:val="002B02EE"/>
    <w:rsid w:val="002B03F7"/>
    <w:rsid w:val="002B1242"/>
    <w:rsid w:val="002B2B70"/>
    <w:rsid w:val="002B3657"/>
    <w:rsid w:val="002B4AA7"/>
    <w:rsid w:val="002B5A06"/>
    <w:rsid w:val="002B60A7"/>
    <w:rsid w:val="002B6B3C"/>
    <w:rsid w:val="002B7332"/>
    <w:rsid w:val="002B7556"/>
    <w:rsid w:val="002B7C14"/>
    <w:rsid w:val="002B7C8A"/>
    <w:rsid w:val="002B7EED"/>
    <w:rsid w:val="002C0721"/>
    <w:rsid w:val="002C07CE"/>
    <w:rsid w:val="002C103F"/>
    <w:rsid w:val="002C1638"/>
    <w:rsid w:val="002C1DE7"/>
    <w:rsid w:val="002C2D39"/>
    <w:rsid w:val="002C2E03"/>
    <w:rsid w:val="002C6019"/>
    <w:rsid w:val="002C63D2"/>
    <w:rsid w:val="002D01CD"/>
    <w:rsid w:val="002D042A"/>
    <w:rsid w:val="002D1517"/>
    <w:rsid w:val="002D1A22"/>
    <w:rsid w:val="002D24A6"/>
    <w:rsid w:val="002D25E9"/>
    <w:rsid w:val="002D2EA4"/>
    <w:rsid w:val="002D4BC1"/>
    <w:rsid w:val="002D4EDF"/>
    <w:rsid w:val="002D5244"/>
    <w:rsid w:val="002D5DE1"/>
    <w:rsid w:val="002D604C"/>
    <w:rsid w:val="002D6880"/>
    <w:rsid w:val="002D6D6A"/>
    <w:rsid w:val="002D76F1"/>
    <w:rsid w:val="002D7FA1"/>
    <w:rsid w:val="002E0F80"/>
    <w:rsid w:val="002E2024"/>
    <w:rsid w:val="002E287C"/>
    <w:rsid w:val="002E2A7D"/>
    <w:rsid w:val="002E3E6E"/>
    <w:rsid w:val="002E434C"/>
    <w:rsid w:val="002E6360"/>
    <w:rsid w:val="002E6C99"/>
    <w:rsid w:val="002E7390"/>
    <w:rsid w:val="002E7A7A"/>
    <w:rsid w:val="002E7B09"/>
    <w:rsid w:val="002E7D93"/>
    <w:rsid w:val="002F2E3B"/>
    <w:rsid w:val="002F3D2B"/>
    <w:rsid w:val="002F49E4"/>
    <w:rsid w:val="002F4EE6"/>
    <w:rsid w:val="002F637E"/>
    <w:rsid w:val="002F6C70"/>
    <w:rsid w:val="002F7483"/>
    <w:rsid w:val="0030163C"/>
    <w:rsid w:val="00301770"/>
    <w:rsid w:val="003026E1"/>
    <w:rsid w:val="00303AA4"/>
    <w:rsid w:val="003045F3"/>
    <w:rsid w:val="0030477A"/>
    <w:rsid w:val="00304838"/>
    <w:rsid w:val="00304D59"/>
    <w:rsid w:val="003052EC"/>
    <w:rsid w:val="00305DFB"/>
    <w:rsid w:val="00305FA1"/>
    <w:rsid w:val="00306214"/>
    <w:rsid w:val="003106C5"/>
    <w:rsid w:val="00311018"/>
    <w:rsid w:val="0031186C"/>
    <w:rsid w:val="00312C91"/>
    <w:rsid w:val="00313720"/>
    <w:rsid w:val="00313943"/>
    <w:rsid w:val="0031503C"/>
    <w:rsid w:val="00315B2E"/>
    <w:rsid w:val="00316340"/>
    <w:rsid w:val="0031685C"/>
    <w:rsid w:val="00317C7E"/>
    <w:rsid w:val="003200B4"/>
    <w:rsid w:val="00320372"/>
    <w:rsid w:val="00320AF5"/>
    <w:rsid w:val="00320E4E"/>
    <w:rsid w:val="00321B29"/>
    <w:rsid w:val="003224E0"/>
    <w:rsid w:val="00322792"/>
    <w:rsid w:val="003227E9"/>
    <w:rsid w:val="00322CCF"/>
    <w:rsid w:val="00324553"/>
    <w:rsid w:val="00324E7B"/>
    <w:rsid w:val="0032523E"/>
    <w:rsid w:val="0032560B"/>
    <w:rsid w:val="00325FAA"/>
    <w:rsid w:val="00330C95"/>
    <w:rsid w:val="00330FA0"/>
    <w:rsid w:val="00331AEF"/>
    <w:rsid w:val="00331F02"/>
    <w:rsid w:val="00332759"/>
    <w:rsid w:val="00332A99"/>
    <w:rsid w:val="00332D75"/>
    <w:rsid w:val="00333054"/>
    <w:rsid w:val="003339FF"/>
    <w:rsid w:val="0033402B"/>
    <w:rsid w:val="0033410A"/>
    <w:rsid w:val="003346B6"/>
    <w:rsid w:val="003348C2"/>
    <w:rsid w:val="00334F0B"/>
    <w:rsid w:val="00335B37"/>
    <w:rsid w:val="00335D55"/>
    <w:rsid w:val="0033773B"/>
    <w:rsid w:val="00337E61"/>
    <w:rsid w:val="003416A8"/>
    <w:rsid w:val="00342228"/>
    <w:rsid w:val="003425A1"/>
    <w:rsid w:val="00343997"/>
    <w:rsid w:val="00343C3F"/>
    <w:rsid w:val="00346175"/>
    <w:rsid w:val="00346ACB"/>
    <w:rsid w:val="00347182"/>
    <w:rsid w:val="003472EB"/>
    <w:rsid w:val="00347703"/>
    <w:rsid w:val="0035084E"/>
    <w:rsid w:val="00350F25"/>
    <w:rsid w:val="00351272"/>
    <w:rsid w:val="0035334D"/>
    <w:rsid w:val="00353FAA"/>
    <w:rsid w:val="00354B2A"/>
    <w:rsid w:val="00354ED2"/>
    <w:rsid w:val="0035736E"/>
    <w:rsid w:val="0036053B"/>
    <w:rsid w:val="00360FD4"/>
    <w:rsid w:val="0036210A"/>
    <w:rsid w:val="0036247B"/>
    <w:rsid w:val="0036371A"/>
    <w:rsid w:val="003638AA"/>
    <w:rsid w:val="0036394D"/>
    <w:rsid w:val="003656F8"/>
    <w:rsid w:val="00366459"/>
    <w:rsid w:val="003666C0"/>
    <w:rsid w:val="00367193"/>
    <w:rsid w:val="0036780C"/>
    <w:rsid w:val="00367A59"/>
    <w:rsid w:val="00370161"/>
    <w:rsid w:val="00370471"/>
    <w:rsid w:val="003705D8"/>
    <w:rsid w:val="00370619"/>
    <w:rsid w:val="00372D66"/>
    <w:rsid w:val="003732D0"/>
    <w:rsid w:val="0037386E"/>
    <w:rsid w:val="00374E1E"/>
    <w:rsid w:val="00374EA4"/>
    <w:rsid w:val="003750C0"/>
    <w:rsid w:val="003753AC"/>
    <w:rsid w:val="00375B2F"/>
    <w:rsid w:val="003807FA"/>
    <w:rsid w:val="00381411"/>
    <w:rsid w:val="00381471"/>
    <w:rsid w:val="00381771"/>
    <w:rsid w:val="00381E8E"/>
    <w:rsid w:val="003822BD"/>
    <w:rsid w:val="00382377"/>
    <w:rsid w:val="003836DD"/>
    <w:rsid w:val="00383D05"/>
    <w:rsid w:val="00384289"/>
    <w:rsid w:val="00384D2B"/>
    <w:rsid w:val="00384E0C"/>
    <w:rsid w:val="00384EAB"/>
    <w:rsid w:val="003851CC"/>
    <w:rsid w:val="00385A2D"/>
    <w:rsid w:val="00385FB1"/>
    <w:rsid w:val="003908D3"/>
    <w:rsid w:val="00391019"/>
    <w:rsid w:val="003911CA"/>
    <w:rsid w:val="00391EBA"/>
    <w:rsid w:val="0039283A"/>
    <w:rsid w:val="00392892"/>
    <w:rsid w:val="003929C3"/>
    <w:rsid w:val="00393373"/>
    <w:rsid w:val="00393572"/>
    <w:rsid w:val="00393A80"/>
    <w:rsid w:val="003940CE"/>
    <w:rsid w:val="003940D6"/>
    <w:rsid w:val="00394C41"/>
    <w:rsid w:val="00394E4B"/>
    <w:rsid w:val="00394FA9"/>
    <w:rsid w:val="00395503"/>
    <w:rsid w:val="003960F5"/>
    <w:rsid w:val="003962C4"/>
    <w:rsid w:val="003963D6"/>
    <w:rsid w:val="003969CC"/>
    <w:rsid w:val="00396F5F"/>
    <w:rsid w:val="0039753A"/>
    <w:rsid w:val="00397681"/>
    <w:rsid w:val="003A069E"/>
    <w:rsid w:val="003A092F"/>
    <w:rsid w:val="003A0EC6"/>
    <w:rsid w:val="003A1D1C"/>
    <w:rsid w:val="003A1D9F"/>
    <w:rsid w:val="003A2116"/>
    <w:rsid w:val="003A211A"/>
    <w:rsid w:val="003A2142"/>
    <w:rsid w:val="003A2720"/>
    <w:rsid w:val="003A3BB9"/>
    <w:rsid w:val="003A420F"/>
    <w:rsid w:val="003A577E"/>
    <w:rsid w:val="003A5CBF"/>
    <w:rsid w:val="003A600E"/>
    <w:rsid w:val="003A6222"/>
    <w:rsid w:val="003A6545"/>
    <w:rsid w:val="003A7C6A"/>
    <w:rsid w:val="003B0163"/>
    <w:rsid w:val="003B0789"/>
    <w:rsid w:val="003B14F4"/>
    <w:rsid w:val="003B20E4"/>
    <w:rsid w:val="003B23BC"/>
    <w:rsid w:val="003B2B79"/>
    <w:rsid w:val="003B34C1"/>
    <w:rsid w:val="003B43A8"/>
    <w:rsid w:val="003B4479"/>
    <w:rsid w:val="003B63F4"/>
    <w:rsid w:val="003B6A35"/>
    <w:rsid w:val="003B6B43"/>
    <w:rsid w:val="003B745F"/>
    <w:rsid w:val="003B773F"/>
    <w:rsid w:val="003B7B0C"/>
    <w:rsid w:val="003B7F91"/>
    <w:rsid w:val="003C0840"/>
    <w:rsid w:val="003C1773"/>
    <w:rsid w:val="003C1D68"/>
    <w:rsid w:val="003C243E"/>
    <w:rsid w:val="003C2488"/>
    <w:rsid w:val="003C2745"/>
    <w:rsid w:val="003C2861"/>
    <w:rsid w:val="003C3FAE"/>
    <w:rsid w:val="003C41F7"/>
    <w:rsid w:val="003C43F4"/>
    <w:rsid w:val="003C4B02"/>
    <w:rsid w:val="003C4D15"/>
    <w:rsid w:val="003C646E"/>
    <w:rsid w:val="003C655F"/>
    <w:rsid w:val="003C6833"/>
    <w:rsid w:val="003C6BAA"/>
    <w:rsid w:val="003C6E22"/>
    <w:rsid w:val="003C7936"/>
    <w:rsid w:val="003C7BCF"/>
    <w:rsid w:val="003C7EAC"/>
    <w:rsid w:val="003C7FF4"/>
    <w:rsid w:val="003D1735"/>
    <w:rsid w:val="003D1958"/>
    <w:rsid w:val="003D24FA"/>
    <w:rsid w:val="003D26C0"/>
    <w:rsid w:val="003D278F"/>
    <w:rsid w:val="003D2A8E"/>
    <w:rsid w:val="003D3D61"/>
    <w:rsid w:val="003D3ECC"/>
    <w:rsid w:val="003D55D9"/>
    <w:rsid w:val="003D5676"/>
    <w:rsid w:val="003D5934"/>
    <w:rsid w:val="003D5ABF"/>
    <w:rsid w:val="003D5AF5"/>
    <w:rsid w:val="003D6A8C"/>
    <w:rsid w:val="003D6C5B"/>
    <w:rsid w:val="003D6DC9"/>
    <w:rsid w:val="003D772F"/>
    <w:rsid w:val="003E03B7"/>
    <w:rsid w:val="003E0636"/>
    <w:rsid w:val="003E0D2A"/>
    <w:rsid w:val="003E190A"/>
    <w:rsid w:val="003E1DD3"/>
    <w:rsid w:val="003E1E41"/>
    <w:rsid w:val="003E24C7"/>
    <w:rsid w:val="003E29B7"/>
    <w:rsid w:val="003E3A7D"/>
    <w:rsid w:val="003E40D2"/>
    <w:rsid w:val="003E41CD"/>
    <w:rsid w:val="003E4ABA"/>
    <w:rsid w:val="003E4F72"/>
    <w:rsid w:val="003E725E"/>
    <w:rsid w:val="003E7574"/>
    <w:rsid w:val="003E7680"/>
    <w:rsid w:val="003F060E"/>
    <w:rsid w:val="003F0876"/>
    <w:rsid w:val="003F11E6"/>
    <w:rsid w:val="003F303C"/>
    <w:rsid w:val="003F47C9"/>
    <w:rsid w:val="003F51E3"/>
    <w:rsid w:val="003F5428"/>
    <w:rsid w:val="003F5619"/>
    <w:rsid w:val="003F6AC7"/>
    <w:rsid w:val="00400122"/>
    <w:rsid w:val="00400602"/>
    <w:rsid w:val="00401179"/>
    <w:rsid w:val="00401973"/>
    <w:rsid w:val="00401E6F"/>
    <w:rsid w:val="00402328"/>
    <w:rsid w:val="00403AC3"/>
    <w:rsid w:val="00403E5F"/>
    <w:rsid w:val="00404136"/>
    <w:rsid w:val="00404856"/>
    <w:rsid w:val="00404DA5"/>
    <w:rsid w:val="00405DAA"/>
    <w:rsid w:val="0040617E"/>
    <w:rsid w:val="004062EE"/>
    <w:rsid w:val="0040651F"/>
    <w:rsid w:val="00407012"/>
    <w:rsid w:val="00407B32"/>
    <w:rsid w:val="00407B81"/>
    <w:rsid w:val="00407C87"/>
    <w:rsid w:val="00407DF0"/>
    <w:rsid w:val="00410FDE"/>
    <w:rsid w:val="00411724"/>
    <w:rsid w:val="004119B1"/>
    <w:rsid w:val="0041206D"/>
    <w:rsid w:val="00413BB8"/>
    <w:rsid w:val="00413E02"/>
    <w:rsid w:val="004162A0"/>
    <w:rsid w:val="004162FB"/>
    <w:rsid w:val="00417D91"/>
    <w:rsid w:val="0042026F"/>
    <w:rsid w:val="004211D8"/>
    <w:rsid w:val="00422325"/>
    <w:rsid w:val="004233EF"/>
    <w:rsid w:val="0042395D"/>
    <w:rsid w:val="00424DFD"/>
    <w:rsid w:val="00424E46"/>
    <w:rsid w:val="0042569F"/>
    <w:rsid w:val="0042771E"/>
    <w:rsid w:val="00430C30"/>
    <w:rsid w:val="00432F0C"/>
    <w:rsid w:val="00432F13"/>
    <w:rsid w:val="004331A1"/>
    <w:rsid w:val="00433FA3"/>
    <w:rsid w:val="00434113"/>
    <w:rsid w:val="00434352"/>
    <w:rsid w:val="00434492"/>
    <w:rsid w:val="004344FA"/>
    <w:rsid w:val="004347C1"/>
    <w:rsid w:val="00434BFA"/>
    <w:rsid w:val="0043525C"/>
    <w:rsid w:val="004359CC"/>
    <w:rsid w:val="00435BE0"/>
    <w:rsid w:val="00436264"/>
    <w:rsid w:val="00437190"/>
    <w:rsid w:val="00440403"/>
    <w:rsid w:val="00441826"/>
    <w:rsid w:val="0044200F"/>
    <w:rsid w:val="00442423"/>
    <w:rsid w:val="0044377A"/>
    <w:rsid w:val="004437C1"/>
    <w:rsid w:val="0044457D"/>
    <w:rsid w:val="00445357"/>
    <w:rsid w:val="00445C21"/>
    <w:rsid w:val="00446019"/>
    <w:rsid w:val="004462C4"/>
    <w:rsid w:val="00450441"/>
    <w:rsid w:val="00451855"/>
    <w:rsid w:val="00452896"/>
    <w:rsid w:val="004532EC"/>
    <w:rsid w:val="00453EA3"/>
    <w:rsid w:val="004545A8"/>
    <w:rsid w:val="00454861"/>
    <w:rsid w:val="0045714B"/>
    <w:rsid w:val="00457B7C"/>
    <w:rsid w:val="00457D13"/>
    <w:rsid w:val="0046046B"/>
    <w:rsid w:val="004604C1"/>
    <w:rsid w:val="00460EF0"/>
    <w:rsid w:val="004636E5"/>
    <w:rsid w:val="00463AF1"/>
    <w:rsid w:val="0046490D"/>
    <w:rsid w:val="00465921"/>
    <w:rsid w:val="00466075"/>
    <w:rsid w:val="004661C0"/>
    <w:rsid w:val="0046781B"/>
    <w:rsid w:val="00467EFE"/>
    <w:rsid w:val="00470954"/>
    <w:rsid w:val="0047206F"/>
    <w:rsid w:val="00472CBB"/>
    <w:rsid w:val="00472E42"/>
    <w:rsid w:val="00472FF6"/>
    <w:rsid w:val="004731F4"/>
    <w:rsid w:val="00473392"/>
    <w:rsid w:val="0047524D"/>
    <w:rsid w:val="00475F14"/>
    <w:rsid w:val="004761BB"/>
    <w:rsid w:val="00477ED2"/>
    <w:rsid w:val="00480528"/>
    <w:rsid w:val="00480D6F"/>
    <w:rsid w:val="00480F1F"/>
    <w:rsid w:val="0048113D"/>
    <w:rsid w:val="004816DA"/>
    <w:rsid w:val="00482865"/>
    <w:rsid w:val="00482EE4"/>
    <w:rsid w:val="00483010"/>
    <w:rsid w:val="004835F9"/>
    <w:rsid w:val="0048408F"/>
    <w:rsid w:val="004841A0"/>
    <w:rsid w:val="00484609"/>
    <w:rsid w:val="0048711C"/>
    <w:rsid w:val="004900CA"/>
    <w:rsid w:val="004915B5"/>
    <w:rsid w:val="004916EB"/>
    <w:rsid w:val="00491C83"/>
    <w:rsid w:val="0049246E"/>
    <w:rsid w:val="00492619"/>
    <w:rsid w:val="004926BE"/>
    <w:rsid w:val="00492996"/>
    <w:rsid w:val="00492FBF"/>
    <w:rsid w:val="00493587"/>
    <w:rsid w:val="00493772"/>
    <w:rsid w:val="00493C13"/>
    <w:rsid w:val="004940B4"/>
    <w:rsid w:val="004943EC"/>
    <w:rsid w:val="00494E80"/>
    <w:rsid w:val="00495FB5"/>
    <w:rsid w:val="00497168"/>
    <w:rsid w:val="004971C3"/>
    <w:rsid w:val="004A01D6"/>
    <w:rsid w:val="004A093D"/>
    <w:rsid w:val="004A0BA6"/>
    <w:rsid w:val="004A0E79"/>
    <w:rsid w:val="004A0F7F"/>
    <w:rsid w:val="004A11C3"/>
    <w:rsid w:val="004A2400"/>
    <w:rsid w:val="004A2ACB"/>
    <w:rsid w:val="004A319D"/>
    <w:rsid w:val="004A3CE2"/>
    <w:rsid w:val="004A4D41"/>
    <w:rsid w:val="004A4D5B"/>
    <w:rsid w:val="004A5864"/>
    <w:rsid w:val="004A5C86"/>
    <w:rsid w:val="004A74DF"/>
    <w:rsid w:val="004A777A"/>
    <w:rsid w:val="004A7D87"/>
    <w:rsid w:val="004B008E"/>
    <w:rsid w:val="004B02A5"/>
    <w:rsid w:val="004B02D5"/>
    <w:rsid w:val="004B051D"/>
    <w:rsid w:val="004B1D48"/>
    <w:rsid w:val="004B254E"/>
    <w:rsid w:val="004B3404"/>
    <w:rsid w:val="004B4DC3"/>
    <w:rsid w:val="004B619B"/>
    <w:rsid w:val="004B680B"/>
    <w:rsid w:val="004B7508"/>
    <w:rsid w:val="004B780D"/>
    <w:rsid w:val="004C00CB"/>
    <w:rsid w:val="004C0D11"/>
    <w:rsid w:val="004C0FD7"/>
    <w:rsid w:val="004C1469"/>
    <w:rsid w:val="004C20C7"/>
    <w:rsid w:val="004C2BCA"/>
    <w:rsid w:val="004C2DC2"/>
    <w:rsid w:val="004C3244"/>
    <w:rsid w:val="004C3987"/>
    <w:rsid w:val="004C437B"/>
    <w:rsid w:val="004C4EE7"/>
    <w:rsid w:val="004C548F"/>
    <w:rsid w:val="004C5BA4"/>
    <w:rsid w:val="004C664E"/>
    <w:rsid w:val="004C6969"/>
    <w:rsid w:val="004C6F29"/>
    <w:rsid w:val="004C78CE"/>
    <w:rsid w:val="004C7A29"/>
    <w:rsid w:val="004D0921"/>
    <w:rsid w:val="004D0E6A"/>
    <w:rsid w:val="004D299B"/>
    <w:rsid w:val="004D2AF9"/>
    <w:rsid w:val="004D2E7A"/>
    <w:rsid w:val="004D3661"/>
    <w:rsid w:val="004D39A3"/>
    <w:rsid w:val="004D41EB"/>
    <w:rsid w:val="004D441E"/>
    <w:rsid w:val="004D50EF"/>
    <w:rsid w:val="004D5367"/>
    <w:rsid w:val="004D5F29"/>
    <w:rsid w:val="004D6526"/>
    <w:rsid w:val="004D7A8B"/>
    <w:rsid w:val="004D7F7B"/>
    <w:rsid w:val="004E0670"/>
    <w:rsid w:val="004E0747"/>
    <w:rsid w:val="004E0A64"/>
    <w:rsid w:val="004E0DAD"/>
    <w:rsid w:val="004E10B0"/>
    <w:rsid w:val="004E1822"/>
    <w:rsid w:val="004E1E02"/>
    <w:rsid w:val="004E241E"/>
    <w:rsid w:val="004E2A0A"/>
    <w:rsid w:val="004E340A"/>
    <w:rsid w:val="004E37F5"/>
    <w:rsid w:val="004E38C7"/>
    <w:rsid w:val="004E4F3C"/>
    <w:rsid w:val="004E53DF"/>
    <w:rsid w:val="004E5506"/>
    <w:rsid w:val="004E649E"/>
    <w:rsid w:val="004F0421"/>
    <w:rsid w:val="004F09FA"/>
    <w:rsid w:val="004F0D4A"/>
    <w:rsid w:val="004F0E63"/>
    <w:rsid w:val="004F15B9"/>
    <w:rsid w:val="004F15F7"/>
    <w:rsid w:val="004F178B"/>
    <w:rsid w:val="004F1814"/>
    <w:rsid w:val="004F181E"/>
    <w:rsid w:val="004F18DD"/>
    <w:rsid w:val="004F368F"/>
    <w:rsid w:val="004F3D00"/>
    <w:rsid w:val="004F3EEB"/>
    <w:rsid w:val="004F420A"/>
    <w:rsid w:val="004F4363"/>
    <w:rsid w:val="004F630D"/>
    <w:rsid w:val="004F671D"/>
    <w:rsid w:val="004F695E"/>
    <w:rsid w:val="004F7196"/>
    <w:rsid w:val="004F76F6"/>
    <w:rsid w:val="004F7727"/>
    <w:rsid w:val="004F7B2D"/>
    <w:rsid w:val="00501214"/>
    <w:rsid w:val="00501219"/>
    <w:rsid w:val="00501253"/>
    <w:rsid w:val="0050180F"/>
    <w:rsid w:val="00501A28"/>
    <w:rsid w:val="00501FDE"/>
    <w:rsid w:val="0050233A"/>
    <w:rsid w:val="00502FB4"/>
    <w:rsid w:val="0050329A"/>
    <w:rsid w:val="005034FF"/>
    <w:rsid w:val="005043F5"/>
    <w:rsid w:val="00504752"/>
    <w:rsid w:val="005050F7"/>
    <w:rsid w:val="00505110"/>
    <w:rsid w:val="00505C36"/>
    <w:rsid w:val="00506AAC"/>
    <w:rsid w:val="00511FFE"/>
    <w:rsid w:val="005135C1"/>
    <w:rsid w:val="00513D2E"/>
    <w:rsid w:val="00514091"/>
    <w:rsid w:val="00514224"/>
    <w:rsid w:val="00514F57"/>
    <w:rsid w:val="00515EF3"/>
    <w:rsid w:val="005162C5"/>
    <w:rsid w:val="005168E6"/>
    <w:rsid w:val="00516A8B"/>
    <w:rsid w:val="00516B00"/>
    <w:rsid w:val="00516CE2"/>
    <w:rsid w:val="00517169"/>
    <w:rsid w:val="00517D0E"/>
    <w:rsid w:val="00520244"/>
    <w:rsid w:val="005203B6"/>
    <w:rsid w:val="005207F2"/>
    <w:rsid w:val="00521E93"/>
    <w:rsid w:val="0052286C"/>
    <w:rsid w:val="005233D8"/>
    <w:rsid w:val="0052356A"/>
    <w:rsid w:val="00523B01"/>
    <w:rsid w:val="00524558"/>
    <w:rsid w:val="00524A67"/>
    <w:rsid w:val="00524ABB"/>
    <w:rsid w:val="0052511A"/>
    <w:rsid w:val="00525C98"/>
    <w:rsid w:val="005260B2"/>
    <w:rsid w:val="005260C1"/>
    <w:rsid w:val="00526A08"/>
    <w:rsid w:val="00526C43"/>
    <w:rsid w:val="00526ECB"/>
    <w:rsid w:val="005271FF"/>
    <w:rsid w:val="005274DC"/>
    <w:rsid w:val="00527D40"/>
    <w:rsid w:val="005317ED"/>
    <w:rsid w:val="00531B7A"/>
    <w:rsid w:val="00532F79"/>
    <w:rsid w:val="00533016"/>
    <w:rsid w:val="00535C2A"/>
    <w:rsid w:val="00536265"/>
    <w:rsid w:val="00536FDE"/>
    <w:rsid w:val="00540103"/>
    <w:rsid w:val="00540355"/>
    <w:rsid w:val="005408AB"/>
    <w:rsid w:val="00541941"/>
    <w:rsid w:val="00541AAA"/>
    <w:rsid w:val="0054216F"/>
    <w:rsid w:val="00542841"/>
    <w:rsid w:val="005436F2"/>
    <w:rsid w:val="0054379A"/>
    <w:rsid w:val="005457E8"/>
    <w:rsid w:val="005471C8"/>
    <w:rsid w:val="00547254"/>
    <w:rsid w:val="0054771E"/>
    <w:rsid w:val="00547C84"/>
    <w:rsid w:val="0055250B"/>
    <w:rsid w:val="00552EB9"/>
    <w:rsid w:val="00553ED5"/>
    <w:rsid w:val="0055483A"/>
    <w:rsid w:val="00554D88"/>
    <w:rsid w:val="00554E37"/>
    <w:rsid w:val="00554F00"/>
    <w:rsid w:val="0055504F"/>
    <w:rsid w:val="00555D9B"/>
    <w:rsid w:val="005565B5"/>
    <w:rsid w:val="0055720D"/>
    <w:rsid w:val="005573F3"/>
    <w:rsid w:val="00557BF5"/>
    <w:rsid w:val="00560BC5"/>
    <w:rsid w:val="00560CBA"/>
    <w:rsid w:val="00561971"/>
    <w:rsid w:val="005622C6"/>
    <w:rsid w:val="00562F63"/>
    <w:rsid w:val="0056352A"/>
    <w:rsid w:val="005638E9"/>
    <w:rsid w:val="00565925"/>
    <w:rsid w:val="00567C1E"/>
    <w:rsid w:val="00567D83"/>
    <w:rsid w:val="005706F1"/>
    <w:rsid w:val="00570A65"/>
    <w:rsid w:val="00571249"/>
    <w:rsid w:val="005718B9"/>
    <w:rsid w:val="005727E8"/>
    <w:rsid w:val="005735C3"/>
    <w:rsid w:val="005749D0"/>
    <w:rsid w:val="00574DC3"/>
    <w:rsid w:val="00575209"/>
    <w:rsid w:val="00575994"/>
    <w:rsid w:val="00575C5F"/>
    <w:rsid w:val="005767D5"/>
    <w:rsid w:val="00577CC2"/>
    <w:rsid w:val="0058035A"/>
    <w:rsid w:val="00580395"/>
    <w:rsid w:val="00580B0F"/>
    <w:rsid w:val="00580F02"/>
    <w:rsid w:val="005816C4"/>
    <w:rsid w:val="00581C86"/>
    <w:rsid w:val="00582987"/>
    <w:rsid w:val="005832AD"/>
    <w:rsid w:val="005855AC"/>
    <w:rsid w:val="00585AD6"/>
    <w:rsid w:val="0058641C"/>
    <w:rsid w:val="00586470"/>
    <w:rsid w:val="00586F3F"/>
    <w:rsid w:val="00590CC1"/>
    <w:rsid w:val="0059187B"/>
    <w:rsid w:val="0059216F"/>
    <w:rsid w:val="005931CF"/>
    <w:rsid w:val="00594132"/>
    <w:rsid w:val="00595E38"/>
    <w:rsid w:val="00596186"/>
    <w:rsid w:val="00596E9F"/>
    <w:rsid w:val="0059724C"/>
    <w:rsid w:val="00597A80"/>
    <w:rsid w:val="00597BDF"/>
    <w:rsid w:val="00597EF3"/>
    <w:rsid w:val="00597FDF"/>
    <w:rsid w:val="005A0E76"/>
    <w:rsid w:val="005A0FCB"/>
    <w:rsid w:val="005A10CE"/>
    <w:rsid w:val="005A151D"/>
    <w:rsid w:val="005A1630"/>
    <w:rsid w:val="005A25C6"/>
    <w:rsid w:val="005A515E"/>
    <w:rsid w:val="005A555A"/>
    <w:rsid w:val="005A6C6D"/>
    <w:rsid w:val="005A6F0C"/>
    <w:rsid w:val="005B0534"/>
    <w:rsid w:val="005B0813"/>
    <w:rsid w:val="005B0B8F"/>
    <w:rsid w:val="005B1237"/>
    <w:rsid w:val="005B148D"/>
    <w:rsid w:val="005B1C4A"/>
    <w:rsid w:val="005B21A4"/>
    <w:rsid w:val="005B21B9"/>
    <w:rsid w:val="005B2208"/>
    <w:rsid w:val="005B308E"/>
    <w:rsid w:val="005B38F5"/>
    <w:rsid w:val="005B3B73"/>
    <w:rsid w:val="005B5763"/>
    <w:rsid w:val="005B58D3"/>
    <w:rsid w:val="005B58E7"/>
    <w:rsid w:val="005B5B23"/>
    <w:rsid w:val="005B5F3C"/>
    <w:rsid w:val="005B64B3"/>
    <w:rsid w:val="005B66D9"/>
    <w:rsid w:val="005B6C3D"/>
    <w:rsid w:val="005B748E"/>
    <w:rsid w:val="005B783A"/>
    <w:rsid w:val="005C1D80"/>
    <w:rsid w:val="005C2069"/>
    <w:rsid w:val="005C25AF"/>
    <w:rsid w:val="005C28D7"/>
    <w:rsid w:val="005C3086"/>
    <w:rsid w:val="005C3EFC"/>
    <w:rsid w:val="005C41FA"/>
    <w:rsid w:val="005C4BC2"/>
    <w:rsid w:val="005C4D46"/>
    <w:rsid w:val="005C4F78"/>
    <w:rsid w:val="005C5061"/>
    <w:rsid w:val="005C5258"/>
    <w:rsid w:val="005C52D8"/>
    <w:rsid w:val="005C61B5"/>
    <w:rsid w:val="005C66AE"/>
    <w:rsid w:val="005C6A42"/>
    <w:rsid w:val="005C6AF5"/>
    <w:rsid w:val="005C7DCD"/>
    <w:rsid w:val="005C7E23"/>
    <w:rsid w:val="005D01D3"/>
    <w:rsid w:val="005D0F0A"/>
    <w:rsid w:val="005D126A"/>
    <w:rsid w:val="005D15BE"/>
    <w:rsid w:val="005D21A9"/>
    <w:rsid w:val="005D2807"/>
    <w:rsid w:val="005D2F09"/>
    <w:rsid w:val="005D349C"/>
    <w:rsid w:val="005D3790"/>
    <w:rsid w:val="005D55BD"/>
    <w:rsid w:val="005D602C"/>
    <w:rsid w:val="005D7607"/>
    <w:rsid w:val="005D7CBC"/>
    <w:rsid w:val="005E0057"/>
    <w:rsid w:val="005E06A3"/>
    <w:rsid w:val="005E18E8"/>
    <w:rsid w:val="005E1F79"/>
    <w:rsid w:val="005E27EE"/>
    <w:rsid w:val="005E29A3"/>
    <w:rsid w:val="005E2E79"/>
    <w:rsid w:val="005E30C4"/>
    <w:rsid w:val="005E3114"/>
    <w:rsid w:val="005E3758"/>
    <w:rsid w:val="005E41B6"/>
    <w:rsid w:val="005E41F8"/>
    <w:rsid w:val="005E47E7"/>
    <w:rsid w:val="005E4E29"/>
    <w:rsid w:val="005E6D5C"/>
    <w:rsid w:val="005E719D"/>
    <w:rsid w:val="005E7932"/>
    <w:rsid w:val="005E79C4"/>
    <w:rsid w:val="005E7EDB"/>
    <w:rsid w:val="005F0110"/>
    <w:rsid w:val="005F0375"/>
    <w:rsid w:val="005F049B"/>
    <w:rsid w:val="005F0C37"/>
    <w:rsid w:val="005F1849"/>
    <w:rsid w:val="005F1EEC"/>
    <w:rsid w:val="005F214A"/>
    <w:rsid w:val="005F4312"/>
    <w:rsid w:val="005F44D8"/>
    <w:rsid w:val="005F58A8"/>
    <w:rsid w:val="005F5E95"/>
    <w:rsid w:val="005F64CD"/>
    <w:rsid w:val="005F6D46"/>
    <w:rsid w:val="005F72E9"/>
    <w:rsid w:val="005F7D57"/>
    <w:rsid w:val="00600950"/>
    <w:rsid w:val="00601049"/>
    <w:rsid w:val="00601643"/>
    <w:rsid w:val="00601CB7"/>
    <w:rsid w:val="0060265D"/>
    <w:rsid w:val="00603028"/>
    <w:rsid w:val="0060328E"/>
    <w:rsid w:val="006035F4"/>
    <w:rsid w:val="0060386C"/>
    <w:rsid w:val="00603997"/>
    <w:rsid w:val="0060417E"/>
    <w:rsid w:val="00604473"/>
    <w:rsid w:val="0060479C"/>
    <w:rsid w:val="00604C1B"/>
    <w:rsid w:val="00604E6D"/>
    <w:rsid w:val="006058A9"/>
    <w:rsid w:val="00606095"/>
    <w:rsid w:val="0060631B"/>
    <w:rsid w:val="006069CA"/>
    <w:rsid w:val="00606EC5"/>
    <w:rsid w:val="00610FD7"/>
    <w:rsid w:val="0061102C"/>
    <w:rsid w:val="0061128B"/>
    <w:rsid w:val="00611884"/>
    <w:rsid w:val="0061233F"/>
    <w:rsid w:val="00612BBE"/>
    <w:rsid w:val="0061327C"/>
    <w:rsid w:val="00613695"/>
    <w:rsid w:val="00613D19"/>
    <w:rsid w:val="00614C31"/>
    <w:rsid w:val="0061540A"/>
    <w:rsid w:val="006161ED"/>
    <w:rsid w:val="0061725C"/>
    <w:rsid w:val="006173F8"/>
    <w:rsid w:val="0061745A"/>
    <w:rsid w:val="0062007E"/>
    <w:rsid w:val="006205F4"/>
    <w:rsid w:val="00621954"/>
    <w:rsid w:val="00621D98"/>
    <w:rsid w:val="00623213"/>
    <w:rsid w:val="00623524"/>
    <w:rsid w:val="00625FFB"/>
    <w:rsid w:val="006260F4"/>
    <w:rsid w:val="00626C62"/>
    <w:rsid w:val="00626EA0"/>
    <w:rsid w:val="00630834"/>
    <w:rsid w:val="00630B61"/>
    <w:rsid w:val="006316E9"/>
    <w:rsid w:val="00634932"/>
    <w:rsid w:val="00634FCC"/>
    <w:rsid w:val="00635ABD"/>
    <w:rsid w:val="00635F34"/>
    <w:rsid w:val="0063624E"/>
    <w:rsid w:val="00636722"/>
    <w:rsid w:val="00637BCD"/>
    <w:rsid w:val="0064109B"/>
    <w:rsid w:val="00641336"/>
    <w:rsid w:val="006427A0"/>
    <w:rsid w:val="006427F3"/>
    <w:rsid w:val="0064287D"/>
    <w:rsid w:val="006429AB"/>
    <w:rsid w:val="00642FAF"/>
    <w:rsid w:val="00643162"/>
    <w:rsid w:val="0064395F"/>
    <w:rsid w:val="00644443"/>
    <w:rsid w:val="00645018"/>
    <w:rsid w:val="006450C2"/>
    <w:rsid w:val="006456A2"/>
    <w:rsid w:val="00645A60"/>
    <w:rsid w:val="00645F7B"/>
    <w:rsid w:val="00645F96"/>
    <w:rsid w:val="00646964"/>
    <w:rsid w:val="00647E23"/>
    <w:rsid w:val="00652151"/>
    <w:rsid w:val="00652B69"/>
    <w:rsid w:val="00652E0E"/>
    <w:rsid w:val="006535FC"/>
    <w:rsid w:val="00653BC1"/>
    <w:rsid w:val="00653EBE"/>
    <w:rsid w:val="006542B0"/>
    <w:rsid w:val="00654C7E"/>
    <w:rsid w:val="00655700"/>
    <w:rsid w:val="00656023"/>
    <w:rsid w:val="00656A00"/>
    <w:rsid w:val="00657175"/>
    <w:rsid w:val="006573B0"/>
    <w:rsid w:val="00657727"/>
    <w:rsid w:val="00657C36"/>
    <w:rsid w:val="006608CE"/>
    <w:rsid w:val="006610FC"/>
    <w:rsid w:val="00661316"/>
    <w:rsid w:val="0066170C"/>
    <w:rsid w:val="006617E3"/>
    <w:rsid w:val="00661A64"/>
    <w:rsid w:val="0066224F"/>
    <w:rsid w:val="006627A6"/>
    <w:rsid w:val="00662A6D"/>
    <w:rsid w:val="0066308B"/>
    <w:rsid w:val="0066340F"/>
    <w:rsid w:val="006635BB"/>
    <w:rsid w:val="00663DC2"/>
    <w:rsid w:val="0066442A"/>
    <w:rsid w:val="00664F07"/>
    <w:rsid w:val="00665353"/>
    <w:rsid w:val="00665B33"/>
    <w:rsid w:val="00665B77"/>
    <w:rsid w:val="0066761B"/>
    <w:rsid w:val="00667AB2"/>
    <w:rsid w:val="00667D4D"/>
    <w:rsid w:val="00670387"/>
    <w:rsid w:val="00670450"/>
    <w:rsid w:val="00671380"/>
    <w:rsid w:val="00671B2E"/>
    <w:rsid w:val="006725B7"/>
    <w:rsid w:val="006733BA"/>
    <w:rsid w:val="006745CF"/>
    <w:rsid w:val="00674A66"/>
    <w:rsid w:val="00674D62"/>
    <w:rsid w:val="00675328"/>
    <w:rsid w:val="006758FF"/>
    <w:rsid w:val="00675B22"/>
    <w:rsid w:val="00676268"/>
    <w:rsid w:val="006768EA"/>
    <w:rsid w:val="00676C89"/>
    <w:rsid w:val="00677D51"/>
    <w:rsid w:val="00677E12"/>
    <w:rsid w:val="00680643"/>
    <w:rsid w:val="00680C46"/>
    <w:rsid w:val="00681338"/>
    <w:rsid w:val="00681C12"/>
    <w:rsid w:val="00681E3F"/>
    <w:rsid w:val="006821F7"/>
    <w:rsid w:val="0068224A"/>
    <w:rsid w:val="00684623"/>
    <w:rsid w:val="006855B3"/>
    <w:rsid w:val="00685FC3"/>
    <w:rsid w:val="00686567"/>
    <w:rsid w:val="006874EA"/>
    <w:rsid w:val="0068781E"/>
    <w:rsid w:val="00687A4C"/>
    <w:rsid w:val="00687C54"/>
    <w:rsid w:val="00690576"/>
    <w:rsid w:val="0069223D"/>
    <w:rsid w:val="00692E57"/>
    <w:rsid w:val="006930B1"/>
    <w:rsid w:val="0069414C"/>
    <w:rsid w:val="00694AB3"/>
    <w:rsid w:val="0069702F"/>
    <w:rsid w:val="0069706F"/>
    <w:rsid w:val="006A1C93"/>
    <w:rsid w:val="006A2431"/>
    <w:rsid w:val="006A3D57"/>
    <w:rsid w:val="006A3ECA"/>
    <w:rsid w:val="006A42A4"/>
    <w:rsid w:val="006A5FDE"/>
    <w:rsid w:val="006A6C82"/>
    <w:rsid w:val="006A6EB3"/>
    <w:rsid w:val="006B0076"/>
    <w:rsid w:val="006B018C"/>
    <w:rsid w:val="006B148C"/>
    <w:rsid w:val="006B17F9"/>
    <w:rsid w:val="006B3BF0"/>
    <w:rsid w:val="006B4DE6"/>
    <w:rsid w:val="006B5C37"/>
    <w:rsid w:val="006B5D0D"/>
    <w:rsid w:val="006B64EF"/>
    <w:rsid w:val="006B682B"/>
    <w:rsid w:val="006B6C51"/>
    <w:rsid w:val="006B6F21"/>
    <w:rsid w:val="006B7872"/>
    <w:rsid w:val="006C0AE5"/>
    <w:rsid w:val="006C0AE6"/>
    <w:rsid w:val="006C0F9B"/>
    <w:rsid w:val="006C25E3"/>
    <w:rsid w:val="006C343D"/>
    <w:rsid w:val="006C4C8C"/>
    <w:rsid w:val="006C58A9"/>
    <w:rsid w:val="006C63F7"/>
    <w:rsid w:val="006C657B"/>
    <w:rsid w:val="006C66D3"/>
    <w:rsid w:val="006C724A"/>
    <w:rsid w:val="006D0695"/>
    <w:rsid w:val="006D0DB6"/>
    <w:rsid w:val="006D2CCD"/>
    <w:rsid w:val="006D31D8"/>
    <w:rsid w:val="006D3504"/>
    <w:rsid w:val="006D376F"/>
    <w:rsid w:val="006D3CA2"/>
    <w:rsid w:val="006D3E43"/>
    <w:rsid w:val="006D4061"/>
    <w:rsid w:val="006D4691"/>
    <w:rsid w:val="006D482A"/>
    <w:rsid w:val="006D5355"/>
    <w:rsid w:val="006D5774"/>
    <w:rsid w:val="006D5914"/>
    <w:rsid w:val="006D5A9B"/>
    <w:rsid w:val="006D6309"/>
    <w:rsid w:val="006D7104"/>
    <w:rsid w:val="006D7287"/>
    <w:rsid w:val="006D72A6"/>
    <w:rsid w:val="006D7305"/>
    <w:rsid w:val="006D780B"/>
    <w:rsid w:val="006E03FC"/>
    <w:rsid w:val="006E045B"/>
    <w:rsid w:val="006E1528"/>
    <w:rsid w:val="006E2A35"/>
    <w:rsid w:val="006E2D6E"/>
    <w:rsid w:val="006E463D"/>
    <w:rsid w:val="006E53F0"/>
    <w:rsid w:val="006E6084"/>
    <w:rsid w:val="006E6D0D"/>
    <w:rsid w:val="006E764C"/>
    <w:rsid w:val="006F0C61"/>
    <w:rsid w:val="006F19C0"/>
    <w:rsid w:val="006F5AFB"/>
    <w:rsid w:val="006F600C"/>
    <w:rsid w:val="006F78DB"/>
    <w:rsid w:val="007003E1"/>
    <w:rsid w:val="00701697"/>
    <w:rsid w:val="00701CB3"/>
    <w:rsid w:val="00703152"/>
    <w:rsid w:val="00703213"/>
    <w:rsid w:val="007033F3"/>
    <w:rsid w:val="00703706"/>
    <w:rsid w:val="0070381D"/>
    <w:rsid w:val="00704828"/>
    <w:rsid w:val="007048A6"/>
    <w:rsid w:val="00704C6A"/>
    <w:rsid w:val="00705131"/>
    <w:rsid w:val="007053A7"/>
    <w:rsid w:val="0070582A"/>
    <w:rsid w:val="00705C05"/>
    <w:rsid w:val="007067B0"/>
    <w:rsid w:val="00706D83"/>
    <w:rsid w:val="00707380"/>
    <w:rsid w:val="00707BD8"/>
    <w:rsid w:val="00710C12"/>
    <w:rsid w:val="00712A7B"/>
    <w:rsid w:val="00713AAA"/>
    <w:rsid w:val="00713C03"/>
    <w:rsid w:val="007173F2"/>
    <w:rsid w:val="00717E1D"/>
    <w:rsid w:val="00717F75"/>
    <w:rsid w:val="007210D3"/>
    <w:rsid w:val="00721752"/>
    <w:rsid w:val="00721AE1"/>
    <w:rsid w:val="00721C59"/>
    <w:rsid w:val="0072225D"/>
    <w:rsid w:val="0072240E"/>
    <w:rsid w:val="007231F3"/>
    <w:rsid w:val="007233A6"/>
    <w:rsid w:val="0072340E"/>
    <w:rsid w:val="007235F1"/>
    <w:rsid w:val="00723D45"/>
    <w:rsid w:val="00724518"/>
    <w:rsid w:val="00724D09"/>
    <w:rsid w:val="007256CC"/>
    <w:rsid w:val="00726D9F"/>
    <w:rsid w:val="007274E4"/>
    <w:rsid w:val="00727B20"/>
    <w:rsid w:val="0073033D"/>
    <w:rsid w:val="007308E4"/>
    <w:rsid w:val="0073120D"/>
    <w:rsid w:val="0073124F"/>
    <w:rsid w:val="00731383"/>
    <w:rsid w:val="00732054"/>
    <w:rsid w:val="00734F80"/>
    <w:rsid w:val="00735146"/>
    <w:rsid w:val="007361AE"/>
    <w:rsid w:val="0073774D"/>
    <w:rsid w:val="007377D5"/>
    <w:rsid w:val="00740452"/>
    <w:rsid w:val="007409C4"/>
    <w:rsid w:val="00740C7E"/>
    <w:rsid w:val="00741B5C"/>
    <w:rsid w:val="00741D10"/>
    <w:rsid w:val="00742010"/>
    <w:rsid w:val="00742DE2"/>
    <w:rsid w:val="007446D7"/>
    <w:rsid w:val="00746072"/>
    <w:rsid w:val="007465E3"/>
    <w:rsid w:val="0074754A"/>
    <w:rsid w:val="0074794C"/>
    <w:rsid w:val="0075026E"/>
    <w:rsid w:val="007508BC"/>
    <w:rsid w:val="007513C9"/>
    <w:rsid w:val="007514BE"/>
    <w:rsid w:val="007519FF"/>
    <w:rsid w:val="00751C1A"/>
    <w:rsid w:val="0075249A"/>
    <w:rsid w:val="00753B6A"/>
    <w:rsid w:val="00755365"/>
    <w:rsid w:val="00755A94"/>
    <w:rsid w:val="007571D9"/>
    <w:rsid w:val="00757273"/>
    <w:rsid w:val="00760BB3"/>
    <w:rsid w:val="00760CB0"/>
    <w:rsid w:val="00760D15"/>
    <w:rsid w:val="00760E0A"/>
    <w:rsid w:val="00760FCD"/>
    <w:rsid w:val="00761C98"/>
    <w:rsid w:val="007622E0"/>
    <w:rsid w:val="0076281D"/>
    <w:rsid w:val="00762DA0"/>
    <w:rsid w:val="007633E2"/>
    <w:rsid w:val="00765495"/>
    <w:rsid w:val="00765AB9"/>
    <w:rsid w:val="00766446"/>
    <w:rsid w:val="00766B0F"/>
    <w:rsid w:val="0076751D"/>
    <w:rsid w:val="0076780B"/>
    <w:rsid w:val="00767D53"/>
    <w:rsid w:val="00770CAD"/>
    <w:rsid w:val="00771F06"/>
    <w:rsid w:val="007721A5"/>
    <w:rsid w:val="007721F1"/>
    <w:rsid w:val="00772954"/>
    <w:rsid w:val="0077338B"/>
    <w:rsid w:val="007738C0"/>
    <w:rsid w:val="00773A3F"/>
    <w:rsid w:val="00773C36"/>
    <w:rsid w:val="00773C62"/>
    <w:rsid w:val="0077402A"/>
    <w:rsid w:val="00774BE7"/>
    <w:rsid w:val="00775277"/>
    <w:rsid w:val="007778D5"/>
    <w:rsid w:val="00780192"/>
    <w:rsid w:val="007804C1"/>
    <w:rsid w:val="0078094E"/>
    <w:rsid w:val="00781535"/>
    <w:rsid w:val="007822D4"/>
    <w:rsid w:val="007829D1"/>
    <w:rsid w:val="00782E96"/>
    <w:rsid w:val="007830D5"/>
    <w:rsid w:val="00784807"/>
    <w:rsid w:val="00784A1C"/>
    <w:rsid w:val="007854EA"/>
    <w:rsid w:val="00785E31"/>
    <w:rsid w:val="0078730D"/>
    <w:rsid w:val="00787A89"/>
    <w:rsid w:val="00790BB8"/>
    <w:rsid w:val="00791755"/>
    <w:rsid w:val="00791BD8"/>
    <w:rsid w:val="00792BF1"/>
    <w:rsid w:val="00792C22"/>
    <w:rsid w:val="0079569A"/>
    <w:rsid w:val="007956C9"/>
    <w:rsid w:val="0079587A"/>
    <w:rsid w:val="00795BF6"/>
    <w:rsid w:val="00795C86"/>
    <w:rsid w:val="00796B6B"/>
    <w:rsid w:val="00796BAD"/>
    <w:rsid w:val="0079743B"/>
    <w:rsid w:val="00797B13"/>
    <w:rsid w:val="007A097E"/>
    <w:rsid w:val="007A163A"/>
    <w:rsid w:val="007A2320"/>
    <w:rsid w:val="007A3428"/>
    <w:rsid w:val="007A396A"/>
    <w:rsid w:val="007A4989"/>
    <w:rsid w:val="007A5B41"/>
    <w:rsid w:val="007A5C3C"/>
    <w:rsid w:val="007A62A5"/>
    <w:rsid w:val="007A6328"/>
    <w:rsid w:val="007A642B"/>
    <w:rsid w:val="007A6DE0"/>
    <w:rsid w:val="007B0A7B"/>
    <w:rsid w:val="007B0B46"/>
    <w:rsid w:val="007B0BDE"/>
    <w:rsid w:val="007B0C3E"/>
    <w:rsid w:val="007B22FD"/>
    <w:rsid w:val="007B2536"/>
    <w:rsid w:val="007B3525"/>
    <w:rsid w:val="007B451F"/>
    <w:rsid w:val="007B4758"/>
    <w:rsid w:val="007B4D7C"/>
    <w:rsid w:val="007B51F8"/>
    <w:rsid w:val="007B539B"/>
    <w:rsid w:val="007B5488"/>
    <w:rsid w:val="007B5890"/>
    <w:rsid w:val="007B5B84"/>
    <w:rsid w:val="007B5D32"/>
    <w:rsid w:val="007B5DF0"/>
    <w:rsid w:val="007B6303"/>
    <w:rsid w:val="007B6675"/>
    <w:rsid w:val="007B6DA4"/>
    <w:rsid w:val="007B6E15"/>
    <w:rsid w:val="007C03E5"/>
    <w:rsid w:val="007C0D05"/>
    <w:rsid w:val="007C161A"/>
    <w:rsid w:val="007C1697"/>
    <w:rsid w:val="007C1DD4"/>
    <w:rsid w:val="007C3E61"/>
    <w:rsid w:val="007C41DF"/>
    <w:rsid w:val="007C5C2D"/>
    <w:rsid w:val="007C5F1C"/>
    <w:rsid w:val="007C6386"/>
    <w:rsid w:val="007C6D1E"/>
    <w:rsid w:val="007C7671"/>
    <w:rsid w:val="007C76BC"/>
    <w:rsid w:val="007C7E9A"/>
    <w:rsid w:val="007D0115"/>
    <w:rsid w:val="007D0719"/>
    <w:rsid w:val="007D0F1C"/>
    <w:rsid w:val="007D1416"/>
    <w:rsid w:val="007D1545"/>
    <w:rsid w:val="007D25C2"/>
    <w:rsid w:val="007D26AE"/>
    <w:rsid w:val="007D3884"/>
    <w:rsid w:val="007D3FB8"/>
    <w:rsid w:val="007D4B5A"/>
    <w:rsid w:val="007D5385"/>
    <w:rsid w:val="007D5B97"/>
    <w:rsid w:val="007D60FE"/>
    <w:rsid w:val="007D6E98"/>
    <w:rsid w:val="007D75A7"/>
    <w:rsid w:val="007D7A95"/>
    <w:rsid w:val="007D7ED7"/>
    <w:rsid w:val="007E04A3"/>
    <w:rsid w:val="007E1123"/>
    <w:rsid w:val="007E127C"/>
    <w:rsid w:val="007E146B"/>
    <w:rsid w:val="007E1E6E"/>
    <w:rsid w:val="007E25C0"/>
    <w:rsid w:val="007E36A6"/>
    <w:rsid w:val="007E38A1"/>
    <w:rsid w:val="007E4CFE"/>
    <w:rsid w:val="007E50AA"/>
    <w:rsid w:val="007E5830"/>
    <w:rsid w:val="007E69B8"/>
    <w:rsid w:val="007E6B81"/>
    <w:rsid w:val="007E7395"/>
    <w:rsid w:val="007F1349"/>
    <w:rsid w:val="007F1483"/>
    <w:rsid w:val="007F14BC"/>
    <w:rsid w:val="007F1A0A"/>
    <w:rsid w:val="007F309C"/>
    <w:rsid w:val="007F328A"/>
    <w:rsid w:val="007F3AED"/>
    <w:rsid w:val="007F3F51"/>
    <w:rsid w:val="007F4787"/>
    <w:rsid w:val="007F4D16"/>
    <w:rsid w:val="007F6756"/>
    <w:rsid w:val="007F6A17"/>
    <w:rsid w:val="007F6AAD"/>
    <w:rsid w:val="007F6C68"/>
    <w:rsid w:val="007F6C7E"/>
    <w:rsid w:val="007F7CF4"/>
    <w:rsid w:val="007F7F27"/>
    <w:rsid w:val="00800DCE"/>
    <w:rsid w:val="00800E73"/>
    <w:rsid w:val="0080116E"/>
    <w:rsid w:val="00801648"/>
    <w:rsid w:val="00802C5F"/>
    <w:rsid w:val="008033F6"/>
    <w:rsid w:val="008039DD"/>
    <w:rsid w:val="00803F06"/>
    <w:rsid w:val="008048E3"/>
    <w:rsid w:val="00806AB6"/>
    <w:rsid w:val="00806C9D"/>
    <w:rsid w:val="008071AB"/>
    <w:rsid w:val="00807B95"/>
    <w:rsid w:val="00810772"/>
    <w:rsid w:val="00813199"/>
    <w:rsid w:val="00814A87"/>
    <w:rsid w:val="00815808"/>
    <w:rsid w:val="008166A5"/>
    <w:rsid w:val="0081770E"/>
    <w:rsid w:val="00817ECA"/>
    <w:rsid w:val="008206D0"/>
    <w:rsid w:val="008206FE"/>
    <w:rsid w:val="00820FBB"/>
    <w:rsid w:val="0082158B"/>
    <w:rsid w:val="00821642"/>
    <w:rsid w:val="00821A61"/>
    <w:rsid w:val="0082204D"/>
    <w:rsid w:val="008221FE"/>
    <w:rsid w:val="00822276"/>
    <w:rsid w:val="00822D8F"/>
    <w:rsid w:val="00822E9F"/>
    <w:rsid w:val="00823CC7"/>
    <w:rsid w:val="008249B5"/>
    <w:rsid w:val="00824A4E"/>
    <w:rsid w:val="00825432"/>
    <w:rsid w:val="00825939"/>
    <w:rsid w:val="00826121"/>
    <w:rsid w:val="00826611"/>
    <w:rsid w:val="00826D80"/>
    <w:rsid w:val="008270DF"/>
    <w:rsid w:val="008275F4"/>
    <w:rsid w:val="00827758"/>
    <w:rsid w:val="00827791"/>
    <w:rsid w:val="00830951"/>
    <w:rsid w:val="00830A67"/>
    <w:rsid w:val="00831148"/>
    <w:rsid w:val="008314EE"/>
    <w:rsid w:val="0083256A"/>
    <w:rsid w:val="0083460F"/>
    <w:rsid w:val="00837E3C"/>
    <w:rsid w:val="00837E41"/>
    <w:rsid w:val="00837FCE"/>
    <w:rsid w:val="008408FE"/>
    <w:rsid w:val="00842B85"/>
    <w:rsid w:val="00842FEB"/>
    <w:rsid w:val="00843AB9"/>
    <w:rsid w:val="00843C9C"/>
    <w:rsid w:val="00844E6B"/>
    <w:rsid w:val="00845283"/>
    <w:rsid w:val="00845A15"/>
    <w:rsid w:val="00845D2E"/>
    <w:rsid w:val="00846396"/>
    <w:rsid w:val="00847340"/>
    <w:rsid w:val="00850766"/>
    <w:rsid w:val="008509F6"/>
    <w:rsid w:val="00851D5F"/>
    <w:rsid w:val="008530F4"/>
    <w:rsid w:val="008553FE"/>
    <w:rsid w:val="00855846"/>
    <w:rsid w:val="008558A5"/>
    <w:rsid w:val="00855C87"/>
    <w:rsid w:val="0085660F"/>
    <w:rsid w:val="00856858"/>
    <w:rsid w:val="0085762B"/>
    <w:rsid w:val="00862C90"/>
    <w:rsid w:val="0086336B"/>
    <w:rsid w:val="00863B92"/>
    <w:rsid w:val="00863F18"/>
    <w:rsid w:val="008645E4"/>
    <w:rsid w:val="00864720"/>
    <w:rsid w:val="0086487C"/>
    <w:rsid w:val="00864E38"/>
    <w:rsid w:val="00864EB0"/>
    <w:rsid w:val="0086618E"/>
    <w:rsid w:val="00866275"/>
    <w:rsid w:val="00866529"/>
    <w:rsid w:val="00866BB1"/>
    <w:rsid w:val="008672AB"/>
    <w:rsid w:val="008676EE"/>
    <w:rsid w:val="008679A0"/>
    <w:rsid w:val="00867EFF"/>
    <w:rsid w:val="008706F4"/>
    <w:rsid w:val="008707AB"/>
    <w:rsid w:val="0087117F"/>
    <w:rsid w:val="00872295"/>
    <w:rsid w:val="008725B3"/>
    <w:rsid w:val="0087263E"/>
    <w:rsid w:val="008735ED"/>
    <w:rsid w:val="0087384D"/>
    <w:rsid w:val="00874851"/>
    <w:rsid w:val="00874AC9"/>
    <w:rsid w:val="00874F93"/>
    <w:rsid w:val="00875D12"/>
    <w:rsid w:val="00875E54"/>
    <w:rsid w:val="0087607D"/>
    <w:rsid w:val="00877249"/>
    <w:rsid w:val="008805E3"/>
    <w:rsid w:val="00881FC8"/>
    <w:rsid w:val="00882266"/>
    <w:rsid w:val="00882B9E"/>
    <w:rsid w:val="00882D2A"/>
    <w:rsid w:val="00883ADA"/>
    <w:rsid w:val="00883C09"/>
    <w:rsid w:val="00883CBE"/>
    <w:rsid w:val="00885E1D"/>
    <w:rsid w:val="00886261"/>
    <w:rsid w:val="00886455"/>
    <w:rsid w:val="0088677A"/>
    <w:rsid w:val="00890445"/>
    <w:rsid w:val="00890FD0"/>
    <w:rsid w:val="00891166"/>
    <w:rsid w:val="0089149D"/>
    <w:rsid w:val="008915CB"/>
    <w:rsid w:val="0089248E"/>
    <w:rsid w:val="00892ABE"/>
    <w:rsid w:val="008934F0"/>
    <w:rsid w:val="0089386E"/>
    <w:rsid w:val="00894812"/>
    <w:rsid w:val="00894A8A"/>
    <w:rsid w:val="00894C71"/>
    <w:rsid w:val="0089594B"/>
    <w:rsid w:val="00895D10"/>
    <w:rsid w:val="00895EB9"/>
    <w:rsid w:val="008A0400"/>
    <w:rsid w:val="008A05B5"/>
    <w:rsid w:val="008A19E9"/>
    <w:rsid w:val="008A1F2F"/>
    <w:rsid w:val="008A26B0"/>
    <w:rsid w:val="008A30DD"/>
    <w:rsid w:val="008A3FE1"/>
    <w:rsid w:val="008A4243"/>
    <w:rsid w:val="008A44C9"/>
    <w:rsid w:val="008A4877"/>
    <w:rsid w:val="008A48B1"/>
    <w:rsid w:val="008A506A"/>
    <w:rsid w:val="008A5445"/>
    <w:rsid w:val="008A5567"/>
    <w:rsid w:val="008A658C"/>
    <w:rsid w:val="008A7446"/>
    <w:rsid w:val="008A777B"/>
    <w:rsid w:val="008B0E08"/>
    <w:rsid w:val="008B28E2"/>
    <w:rsid w:val="008B3A5C"/>
    <w:rsid w:val="008B45F1"/>
    <w:rsid w:val="008B4784"/>
    <w:rsid w:val="008B4DD3"/>
    <w:rsid w:val="008B5765"/>
    <w:rsid w:val="008B701E"/>
    <w:rsid w:val="008B7D77"/>
    <w:rsid w:val="008C0C47"/>
    <w:rsid w:val="008C29AC"/>
    <w:rsid w:val="008C481D"/>
    <w:rsid w:val="008C4B5C"/>
    <w:rsid w:val="008C4CFC"/>
    <w:rsid w:val="008C7318"/>
    <w:rsid w:val="008C743A"/>
    <w:rsid w:val="008D06C1"/>
    <w:rsid w:val="008D0A54"/>
    <w:rsid w:val="008D13C9"/>
    <w:rsid w:val="008D1B25"/>
    <w:rsid w:val="008D3FFD"/>
    <w:rsid w:val="008D47C0"/>
    <w:rsid w:val="008D520E"/>
    <w:rsid w:val="008D5B49"/>
    <w:rsid w:val="008D5B4C"/>
    <w:rsid w:val="008D761C"/>
    <w:rsid w:val="008D777B"/>
    <w:rsid w:val="008D7C0D"/>
    <w:rsid w:val="008E2F0F"/>
    <w:rsid w:val="008E30A5"/>
    <w:rsid w:val="008E3645"/>
    <w:rsid w:val="008E38F4"/>
    <w:rsid w:val="008E3FE2"/>
    <w:rsid w:val="008E4465"/>
    <w:rsid w:val="008E4877"/>
    <w:rsid w:val="008E4A46"/>
    <w:rsid w:val="008E4E8E"/>
    <w:rsid w:val="008E5166"/>
    <w:rsid w:val="008E59BE"/>
    <w:rsid w:val="008E5B84"/>
    <w:rsid w:val="008E5ED9"/>
    <w:rsid w:val="008E6FA9"/>
    <w:rsid w:val="008E79B0"/>
    <w:rsid w:val="008F1083"/>
    <w:rsid w:val="008F1AE2"/>
    <w:rsid w:val="008F213B"/>
    <w:rsid w:val="008F21CA"/>
    <w:rsid w:val="008F2510"/>
    <w:rsid w:val="008F3585"/>
    <w:rsid w:val="008F386B"/>
    <w:rsid w:val="008F3D98"/>
    <w:rsid w:val="008F3EF5"/>
    <w:rsid w:val="008F4635"/>
    <w:rsid w:val="008F5F86"/>
    <w:rsid w:val="008F6286"/>
    <w:rsid w:val="008F6E24"/>
    <w:rsid w:val="008F70FD"/>
    <w:rsid w:val="008F7347"/>
    <w:rsid w:val="008F7B25"/>
    <w:rsid w:val="0090044A"/>
    <w:rsid w:val="00900892"/>
    <w:rsid w:val="00901547"/>
    <w:rsid w:val="00901C43"/>
    <w:rsid w:val="00902229"/>
    <w:rsid w:val="009025A5"/>
    <w:rsid w:val="00902CDA"/>
    <w:rsid w:val="009034EF"/>
    <w:rsid w:val="00904C97"/>
    <w:rsid w:val="00904E11"/>
    <w:rsid w:val="009052DC"/>
    <w:rsid w:val="0090590F"/>
    <w:rsid w:val="00905DB3"/>
    <w:rsid w:val="0090681C"/>
    <w:rsid w:val="00906A9A"/>
    <w:rsid w:val="00906C1A"/>
    <w:rsid w:val="00907032"/>
    <w:rsid w:val="00912374"/>
    <w:rsid w:val="00913CD1"/>
    <w:rsid w:val="0091403C"/>
    <w:rsid w:val="009142EF"/>
    <w:rsid w:val="009144A6"/>
    <w:rsid w:val="0091507B"/>
    <w:rsid w:val="00916614"/>
    <w:rsid w:val="00916CEA"/>
    <w:rsid w:val="00917799"/>
    <w:rsid w:val="0092065E"/>
    <w:rsid w:val="0092094D"/>
    <w:rsid w:val="00921045"/>
    <w:rsid w:val="009216C7"/>
    <w:rsid w:val="00922C45"/>
    <w:rsid w:val="0092333E"/>
    <w:rsid w:val="00923AFE"/>
    <w:rsid w:val="00923B51"/>
    <w:rsid w:val="00925AA7"/>
    <w:rsid w:val="00925C9F"/>
    <w:rsid w:val="009266D0"/>
    <w:rsid w:val="009268BB"/>
    <w:rsid w:val="0092691F"/>
    <w:rsid w:val="00926D32"/>
    <w:rsid w:val="00930081"/>
    <w:rsid w:val="00930117"/>
    <w:rsid w:val="009305D3"/>
    <w:rsid w:val="00931D13"/>
    <w:rsid w:val="00932466"/>
    <w:rsid w:val="0093247D"/>
    <w:rsid w:val="00932BE7"/>
    <w:rsid w:val="00933E9A"/>
    <w:rsid w:val="00934104"/>
    <w:rsid w:val="009357E9"/>
    <w:rsid w:val="00936937"/>
    <w:rsid w:val="00936CA5"/>
    <w:rsid w:val="00940607"/>
    <w:rsid w:val="00941F4E"/>
    <w:rsid w:val="009422A4"/>
    <w:rsid w:val="0094270C"/>
    <w:rsid w:val="00942861"/>
    <w:rsid w:val="00943C34"/>
    <w:rsid w:val="00945C9E"/>
    <w:rsid w:val="009463BD"/>
    <w:rsid w:val="00947B54"/>
    <w:rsid w:val="00947D85"/>
    <w:rsid w:val="00947E96"/>
    <w:rsid w:val="00951B2F"/>
    <w:rsid w:val="00951FFF"/>
    <w:rsid w:val="009528C2"/>
    <w:rsid w:val="00953390"/>
    <w:rsid w:val="00953523"/>
    <w:rsid w:val="00954067"/>
    <w:rsid w:val="009543D4"/>
    <w:rsid w:val="009548DB"/>
    <w:rsid w:val="00954D71"/>
    <w:rsid w:val="00955C5E"/>
    <w:rsid w:val="00957D2E"/>
    <w:rsid w:val="00960092"/>
    <w:rsid w:val="00960114"/>
    <w:rsid w:val="009606CD"/>
    <w:rsid w:val="009608FA"/>
    <w:rsid w:val="00961FAD"/>
    <w:rsid w:val="00962F99"/>
    <w:rsid w:val="00963086"/>
    <w:rsid w:val="0096334B"/>
    <w:rsid w:val="0096335F"/>
    <w:rsid w:val="00963B69"/>
    <w:rsid w:val="00964426"/>
    <w:rsid w:val="00965351"/>
    <w:rsid w:val="009658FA"/>
    <w:rsid w:val="0096747F"/>
    <w:rsid w:val="00967781"/>
    <w:rsid w:val="00967AF8"/>
    <w:rsid w:val="009700EB"/>
    <w:rsid w:val="0097024B"/>
    <w:rsid w:val="0097027F"/>
    <w:rsid w:val="0097090B"/>
    <w:rsid w:val="00970CC5"/>
    <w:rsid w:val="00971A04"/>
    <w:rsid w:val="009726C5"/>
    <w:rsid w:val="00973A83"/>
    <w:rsid w:val="00973CD8"/>
    <w:rsid w:val="00973F57"/>
    <w:rsid w:val="00974357"/>
    <w:rsid w:val="0097443E"/>
    <w:rsid w:val="009744CC"/>
    <w:rsid w:val="00974791"/>
    <w:rsid w:val="00974C3E"/>
    <w:rsid w:val="0097592F"/>
    <w:rsid w:val="00977121"/>
    <w:rsid w:val="00980CD1"/>
    <w:rsid w:val="00982084"/>
    <w:rsid w:val="0098218A"/>
    <w:rsid w:val="00982355"/>
    <w:rsid w:val="009834CD"/>
    <w:rsid w:val="00983C74"/>
    <w:rsid w:val="00984F1F"/>
    <w:rsid w:val="0098570F"/>
    <w:rsid w:val="00986452"/>
    <w:rsid w:val="009879F4"/>
    <w:rsid w:val="00987B45"/>
    <w:rsid w:val="00987DA4"/>
    <w:rsid w:val="00990BA9"/>
    <w:rsid w:val="00990EDF"/>
    <w:rsid w:val="00990FD2"/>
    <w:rsid w:val="009914C8"/>
    <w:rsid w:val="00991D0A"/>
    <w:rsid w:val="009927DC"/>
    <w:rsid w:val="00992D27"/>
    <w:rsid w:val="0099403B"/>
    <w:rsid w:val="00994CF4"/>
    <w:rsid w:val="00995000"/>
    <w:rsid w:val="0099684F"/>
    <w:rsid w:val="0099689D"/>
    <w:rsid w:val="00997511"/>
    <w:rsid w:val="00997C97"/>
    <w:rsid w:val="009A077A"/>
    <w:rsid w:val="009A0E04"/>
    <w:rsid w:val="009A2635"/>
    <w:rsid w:val="009A3EBD"/>
    <w:rsid w:val="009A44AA"/>
    <w:rsid w:val="009A6B34"/>
    <w:rsid w:val="009A7AFB"/>
    <w:rsid w:val="009B03AD"/>
    <w:rsid w:val="009B03F9"/>
    <w:rsid w:val="009B29BF"/>
    <w:rsid w:val="009B2EA4"/>
    <w:rsid w:val="009B3677"/>
    <w:rsid w:val="009B38E3"/>
    <w:rsid w:val="009B3CD8"/>
    <w:rsid w:val="009B478B"/>
    <w:rsid w:val="009B4AE6"/>
    <w:rsid w:val="009B4D58"/>
    <w:rsid w:val="009B5EA8"/>
    <w:rsid w:val="009B6002"/>
    <w:rsid w:val="009B6E04"/>
    <w:rsid w:val="009B76C2"/>
    <w:rsid w:val="009B78C9"/>
    <w:rsid w:val="009B7A89"/>
    <w:rsid w:val="009C0CA4"/>
    <w:rsid w:val="009C1268"/>
    <w:rsid w:val="009C21B6"/>
    <w:rsid w:val="009C24A6"/>
    <w:rsid w:val="009C284E"/>
    <w:rsid w:val="009C2D8C"/>
    <w:rsid w:val="009C2E7D"/>
    <w:rsid w:val="009C3130"/>
    <w:rsid w:val="009C4092"/>
    <w:rsid w:val="009C5536"/>
    <w:rsid w:val="009C570A"/>
    <w:rsid w:val="009C5980"/>
    <w:rsid w:val="009C69DC"/>
    <w:rsid w:val="009C77AC"/>
    <w:rsid w:val="009C7ED6"/>
    <w:rsid w:val="009D268C"/>
    <w:rsid w:val="009D4CBC"/>
    <w:rsid w:val="009D4D0A"/>
    <w:rsid w:val="009D5415"/>
    <w:rsid w:val="009D574C"/>
    <w:rsid w:val="009D6A84"/>
    <w:rsid w:val="009E141D"/>
    <w:rsid w:val="009E1B76"/>
    <w:rsid w:val="009E1D4F"/>
    <w:rsid w:val="009E2617"/>
    <w:rsid w:val="009E3371"/>
    <w:rsid w:val="009E3F98"/>
    <w:rsid w:val="009E4332"/>
    <w:rsid w:val="009E4D36"/>
    <w:rsid w:val="009E4E4D"/>
    <w:rsid w:val="009E68EB"/>
    <w:rsid w:val="009E7E95"/>
    <w:rsid w:val="009F02AF"/>
    <w:rsid w:val="009F05AD"/>
    <w:rsid w:val="009F104C"/>
    <w:rsid w:val="009F1BFB"/>
    <w:rsid w:val="009F24DF"/>
    <w:rsid w:val="009F38FD"/>
    <w:rsid w:val="009F4E65"/>
    <w:rsid w:val="009F5092"/>
    <w:rsid w:val="009F59B6"/>
    <w:rsid w:val="009F5B5E"/>
    <w:rsid w:val="009F6471"/>
    <w:rsid w:val="009F6AE6"/>
    <w:rsid w:val="009F6FD3"/>
    <w:rsid w:val="009F76EA"/>
    <w:rsid w:val="009F7F60"/>
    <w:rsid w:val="00A00A3E"/>
    <w:rsid w:val="00A01306"/>
    <w:rsid w:val="00A01490"/>
    <w:rsid w:val="00A01ED0"/>
    <w:rsid w:val="00A02A1E"/>
    <w:rsid w:val="00A03367"/>
    <w:rsid w:val="00A03489"/>
    <w:rsid w:val="00A03A68"/>
    <w:rsid w:val="00A03C63"/>
    <w:rsid w:val="00A04901"/>
    <w:rsid w:val="00A050E1"/>
    <w:rsid w:val="00A058DB"/>
    <w:rsid w:val="00A10BA7"/>
    <w:rsid w:val="00A130E9"/>
    <w:rsid w:val="00A133B0"/>
    <w:rsid w:val="00A138ED"/>
    <w:rsid w:val="00A15373"/>
    <w:rsid w:val="00A165EC"/>
    <w:rsid w:val="00A175B0"/>
    <w:rsid w:val="00A17722"/>
    <w:rsid w:val="00A17A35"/>
    <w:rsid w:val="00A202E4"/>
    <w:rsid w:val="00A20F1E"/>
    <w:rsid w:val="00A211EB"/>
    <w:rsid w:val="00A21EA3"/>
    <w:rsid w:val="00A21F0F"/>
    <w:rsid w:val="00A228BF"/>
    <w:rsid w:val="00A2650F"/>
    <w:rsid w:val="00A274A2"/>
    <w:rsid w:val="00A30397"/>
    <w:rsid w:val="00A307C2"/>
    <w:rsid w:val="00A30A57"/>
    <w:rsid w:val="00A31544"/>
    <w:rsid w:val="00A3189E"/>
    <w:rsid w:val="00A32C77"/>
    <w:rsid w:val="00A338F0"/>
    <w:rsid w:val="00A343F0"/>
    <w:rsid w:val="00A34A17"/>
    <w:rsid w:val="00A34B4D"/>
    <w:rsid w:val="00A34B5A"/>
    <w:rsid w:val="00A35D33"/>
    <w:rsid w:val="00A37DAD"/>
    <w:rsid w:val="00A4040A"/>
    <w:rsid w:val="00A4065E"/>
    <w:rsid w:val="00A40AE8"/>
    <w:rsid w:val="00A40BC8"/>
    <w:rsid w:val="00A41B89"/>
    <w:rsid w:val="00A41C54"/>
    <w:rsid w:val="00A41C7F"/>
    <w:rsid w:val="00A42105"/>
    <w:rsid w:val="00A423ED"/>
    <w:rsid w:val="00A43F0D"/>
    <w:rsid w:val="00A44208"/>
    <w:rsid w:val="00A44803"/>
    <w:rsid w:val="00A44BC6"/>
    <w:rsid w:val="00A44C22"/>
    <w:rsid w:val="00A45294"/>
    <w:rsid w:val="00A452E2"/>
    <w:rsid w:val="00A45441"/>
    <w:rsid w:val="00A45C56"/>
    <w:rsid w:val="00A467AD"/>
    <w:rsid w:val="00A470E3"/>
    <w:rsid w:val="00A47B95"/>
    <w:rsid w:val="00A51300"/>
    <w:rsid w:val="00A52068"/>
    <w:rsid w:val="00A522C7"/>
    <w:rsid w:val="00A52A94"/>
    <w:rsid w:val="00A52D70"/>
    <w:rsid w:val="00A537E8"/>
    <w:rsid w:val="00A53819"/>
    <w:rsid w:val="00A53B0F"/>
    <w:rsid w:val="00A53BD0"/>
    <w:rsid w:val="00A54CFD"/>
    <w:rsid w:val="00A54E53"/>
    <w:rsid w:val="00A5503B"/>
    <w:rsid w:val="00A551FB"/>
    <w:rsid w:val="00A559AB"/>
    <w:rsid w:val="00A55BF6"/>
    <w:rsid w:val="00A561E6"/>
    <w:rsid w:val="00A56DB3"/>
    <w:rsid w:val="00A57372"/>
    <w:rsid w:val="00A57920"/>
    <w:rsid w:val="00A60684"/>
    <w:rsid w:val="00A61415"/>
    <w:rsid w:val="00A61A4C"/>
    <w:rsid w:val="00A61A5F"/>
    <w:rsid w:val="00A635A8"/>
    <w:rsid w:val="00A64924"/>
    <w:rsid w:val="00A65256"/>
    <w:rsid w:val="00A65A44"/>
    <w:rsid w:val="00A66614"/>
    <w:rsid w:val="00A66726"/>
    <w:rsid w:val="00A7087A"/>
    <w:rsid w:val="00A70EAA"/>
    <w:rsid w:val="00A71224"/>
    <w:rsid w:val="00A71341"/>
    <w:rsid w:val="00A7191F"/>
    <w:rsid w:val="00A71F9E"/>
    <w:rsid w:val="00A72295"/>
    <w:rsid w:val="00A72400"/>
    <w:rsid w:val="00A72F5C"/>
    <w:rsid w:val="00A7368F"/>
    <w:rsid w:val="00A73860"/>
    <w:rsid w:val="00A73AB3"/>
    <w:rsid w:val="00A73FD0"/>
    <w:rsid w:val="00A7459F"/>
    <w:rsid w:val="00A75011"/>
    <w:rsid w:val="00A754DF"/>
    <w:rsid w:val="00A755C2"/>
    <w:rsid w:val="00A77995"/>
    <w:rsid w:val="00A8046D"/>
    <w:rsid w:val="00A80638"/>
    <w:rsid w:val="00A80946"/>
    <w:rsid w:val="00A81641"/>
    <w:rsid w:val="00A82D00"/>
    <w:rsid w:val="00A833C7"/>
    <w:rsid w:val="00A837CA"/>
    <w:rsid w:val="00A83C77"/>
    <w:rsid w:val="00A83D38"/>
    <w:rsid w:val="00A84179"/>
    <w:rsid w:val="00A84B0D"/>
    <w:rsid w:val="00A84CD2"/>
    <w:rsid w:val="00A866D5"/>
    <w:rsid w:val="00A86E2B"/>
    <w:rsid w:val="00A87222"/>
    <w:rsid w:val="00A8747B"/>
    <w:rsid w:val="00A874F1"/>
    <w:rsid w:val="00A8751E"/>
    <w:rsid w:val="00A909DD"/>
    <w:rsid w:val="00A91415"/>
    <w:rsid w:val="00A92B07"/>
    <w:rsid w:val="00A93741"/>
    <w:rsid w:val="00A93C5B"/>
    <w:rsid w:val="00A94071"/>
    <w:rsid w:val="00A94E36"/>
    <w:rsid w:val="00A95175"/>
    <w:rsid w:val="00A95EBB"/>
    <w:rsid w:val="00A964BC"/>
    <w:rsid w:val="00A97184"/>
    <w:rsid w:val="00A97240"/>
    <w:rsid w:val="00AA1CAD"/>
    <w:rsid w:val="00AA29D9"/>
    <w:rsid w:val="00AA2A17"/>
    <w:rsid w:val="00AA666F"/>
    <w:rsid w:val="00AA6F0A"/>
    <w:rsid w:val="00AA7399"/>
    <w:rsid w:val="00AA74A2"/>
    <w:rsid w:val="00AA7552"/>
    <w:rsid w:val="00AA7A38"/>
    <w:rsid w:val="00AA7B01"/>
    <w:rsid w:val="00AA7C62"/>
    <w:rsid w:val="00AB0CCE"/>
    <w:rsid w:val="00AB0CF9"/>
    <w:rsid w:val="00AB2C6A"/>
    <w:rsid w:val="00AB2C84"/>
    <w:rsid w:val="00AB2DE6"/>
    <w:rsid w:val="00AB3D74"/>
    <w:rsid w:val="00AB4007"/>
    <w:rsid w:val="00AB4E83"/>
    <w:rsid w:val="00AB5035"/>
    <w:rsid w:val="00AB67C7"/>
    <w:rsid w:val="00AB6EF8"/>
    <w:rsid w:val="00AB6F2D"/>
    <w:rsid w:val="00AB798B"/>
    <w:rsid w:val="00AB7D8E"/>
    <w:rsid w:val="00AC033D"/>
    <w:rsid w:val="00AC0900"/>
    <w:rsid w:val="00AC0F61"/>
    <w:rsid w:val="00AC137B"/>
    <w:rsid w:val="00AC284C"/>
    <w:rsid w:val="00AC2B9B"/>
    <w:rsid w:val="00AC2BD0"/>
    <w:rsid w:val="00AC3049"/>
    <w:rsid w:val="00AC3510"/>
    <w:rsid w:val="00AC36E2"/>
    <w:rsid w:val="00AC3797"/>
    <w:rsid w:val="00AC3E3C"/>
    <w:rsid w:val="00AC42D1"/>
    <w:rsid w:val="00AC497A"/>
    <w:rsid w:val="00AC4CF9"/>
    <w:rsid w:val="00AC4DA3"/>
    <w:rsid w:val="00AC518E"/>
    <w:rsid w:val="00AC51F6"/>
    <w:rsid w:val="00AC5966"/>
    <w:rsid w:val="00AC597D"/>
    <w:rsid w:val="00AC644B"/>
    <w:rsid w:val="00AC672F"/>
    <w:rsid w:val="00AC6E6B"/>
    <w:rsid w:val="00AC6EBA"/>
    <w:rsid w:val="00AC76FD"/>
    <w:rsid w:val="00AD0840"/>
    <w:rsid w:val="00AD1AFB"/>
    <w:rsid w:val="00AD2026"/>
    <w:rsid w:val="00AD2517"/>
    <w:rsid w:val="00AD2E0F"/>
    <w:rsid w:val="00AD458E"/>
    <w:rsid w:val="00AD4A54"/>
    <w:rsid w:val="00AD4F11"/>
    <w:rsid w:val="00AD5F4F"/>
    <w:rsid w:val="00AD6283"/>
    <w:rsid w:val="00AD67A2"/>
    <w:rsid w:val="00AD7AA4"/>
    <w:rsid w:val="00AE0060"/>
    <w:rsid w:val="00AE00E1"/>
    <w:rsid w:val="00AE027C"/>
    <w:rsid w:val="00AE20EB"/>
    <w:rsid w:val="00AE233C"/>
    <w:rsid w:val="00AE4774"/>
    <w:rsid w:val="00AE6BBA"/>
    <w:rsid w:val="00AE6C24"/>
    <w:rsid w:val="00AE6D93"/>
    <w:rsid w:val="00AE78DA"/>
    <w:rsid w:val="00AE78E6"/>
    <w:rsid w:val="00AF0B77"/>
    <w:rsid w:val="00AF290E"/>
    <w:rsid w:val="00AF2D16"/>
    <w:rsid w:val="00AF3568"/>
    <w:rsid w:val="00AF363A"/>
    <w:rsid w:val="00AF3867"/>
    <w:rsid w:val="00AF4121"/>
    <w:rsid w:val="00AF428C"/>
    <w:rsid w:val="00AF4389"/>
    <w:rsid w:val="00AF4AFD"/>
    <w:rsid w:val="00AF4CD2"/>
    <w:rsid w:val="00AF59DE"/>
    <w:rsid w:val="00AF5F51"/>
    <w:rsid w:val="00AF66F0"/>
    <w:rsid w:val="00AF79F3"/>
    <w:rsid w:val="00B00B5E"/>
    <w:rsid w:val="00B013FD"/>
    <w:rsid w:val="00B01C1B"/>
    <w:rsid w:val="00B03E0B"/>
    <w:rsid w:val="00B049C4"/>
    <w:rsid w:val="00B04FAA"/>
    <w:rsid w:val="00B0519E"/>
    <w:rsid w:val="00B05D47"/>
    <w:rsid w:val="00B063B5"/>
    <w:rsid w:val="00B0694B"/>
    <w:rsid w:val="00B07B3C"/>
    <w:rsid w:val="00B10329"/>
    <w:rsid w:val="00B10EC4"/>
    <w:rsid w:val="00B10FAB"/>
    <w:rsid w:val="00B12417"/>
    <w:rsid w:val="00B13441"/>
    <w:rsid w:val="00B135F4"/>
    <w:rsid w:val="00B14068"/>
    <w:rsid w:val="00B144B7"/>
    <w:rsid w:val="00B1478B"/>
    <w:rsid w:val="00B149DE"/>
    <w:rsid w:val="00B14CF0"/>
    <w:rsid w:val="00B14F26"/>
    <w:rsid w:val="00B16AE8"/>
    <w:rsid w:val="00B16EA2"/>
    <w:rsid w:val="00B20157"/>
    <w:rsid w:val="00B201B1"/>
    <w:rsid w:val="00B2075B"/>
    <w:rsid w:val="00B21539"/>
    <w:rsid w:val="00B21733"/>
    <w:rsid w:val="00B2189E"/>
    <w:rsid w:val="00B21B32"/>
    <w:rsid w:val="00B22223"/>
    <w:rsid w:val="00B224EB"/>
    <w:rsid w:val="00B22570"/>
    <w:rsid w:val="00B23482"/>
    <w:rsid w:val="00B23561"/>
    <w:rsid w:val="00B24420"/>
    <w:rsid w:val="00B24A06"/>
    <w:rsid w:val="00B25DF6"/>
    <w:rsid w:val="00B26C27"/>
    <w:rsid w:val="00B300FB"/>
    <w:rsid w:val="00B30775"/>
    <w:rsid w:val="00B31F4F"/>
    <w:rsid w:val="00B32678"/>
    <w:rsid w:val="00B3347B"/>
    <w:rsid w:val="00B33C00"/>
    <w:rsid w:val="00B34204"/>
    <w:rsid w:val="00B3471D"/>
    <w:rsid w:val="00B3480B"/>
    <w:rsid w:val="00B34FC0"/>
    <w:rsid w:val="00B34FCF"/>
    <w:rsid w:val="00B3505C"/>
    <w:rsid w:val="00B353F2"/>
    <w:rsid w:val="00B35FF1"/>
    <w:rsid w:val="00B36170"/>
    <w:rsid w:val="00B3633B"/>
    <w:rsid w:val="00B36751"/>
    <w:rsid w:val="00B36D7D"/>
    <w:rsid w:val="00B372E1"/>
    <w:rsid w:val="00B4041B"/>
    <w:rsid w:val="00B41728"/>
    <w:rsid w:val="00B41F7E"/>
    <w:rsid w:val="00B424D1"/>
    <w:rsid w:val="00B429F0"/>
    <w:rsid w:val="00B42C12"/>
    <w:rsid w:val="00B43029"/>
    <w:rsid w:val="00B4320C"/>
    <w:rsid w:val="00B4448D"/>
    <w:rsid w:val="00B44C3F"/>
    <w:rsid w:val="00B46FAD"/>
    <w:rsid w:val="00B47404"/>
    <w:rsid w:val="00B50E26"/>
    <w:rsid w:val="00B50FD7"/>
    <w:rsid w:val="00B51FAA"/>
    <w:rsid w:val="00B52550"/>
    <w:rsid w:val="00B52EC9"/>
    <w:rsid w:val="00B536A8"/>
    <w:rsid w:val="00B53E72"/>
    <w:rsid w:val="00B54225"/>
    <w:rsid w:val="00B54EEF"/>
    <w:rsid w:val="00B5643E"/>
    <w:rsid w:val="00B566A3"/>
    <w:rsid w:val="00B57765"/>
    <w:rsid w:val="00B57CA1"/>
    <w:rsid w:val="00B62C76"/>
    <w:rsid w:val="00B63AD2"/>
    <w:rsid w:val="00B65329"/>
    <w:rsid w:val="00B654DE"/>
    <w:rsid w:val="00B656A4"/>
    <w:rsid w:val="00B664DB"/>
    <w:rsid w:val="00B66B48"/>
    <w:rsid w:val="00B66CA8"/>
    <w:rsid w:val="00B67C24"/>
    <w:rsid w:val="00B67F8B"/>
    <w:rsid w:val="00B70726"/>
    <w:rsid w:val="00B711B4"/>
    <w:rsid w:val="00B71439"/>
    <w:rsid w:val="00B71F90"/>
    <w:rsid w:val="00B720D0"/>
    <w:rsid w:val="00B744F1"/>
    <w:rsid w:val="00B75D5F"/>
    <w:rsid w:val="00B7609C"/>
    <w:rsid w:val="00B767EC"/>
    <w:rsid w:val="00B76AE7"/>
    <w:rsid w:val="00B777FD"/>
    <w:rsid w:val="00B77AA7"/>
    <w:rsid w:val="00B77F70"/>
    <w:rsid w:val="00B802B7"/>
    <w:rsid w:val="00B802DF"/>
    <w:rsid w:val="00B81BC2"/>
    <w:rsid w:val="00B82C78"/>
    <w:rsid w:val="00B82FEE"/>
    <w:rsid w:val="00B838B3"/>
    <w:rsid w:val="00B83B1E"/>
    <w:rsid w:val="00B853AF"/>
    <w:rsid w:val="00B85AEB"/>
    <w:rsid w:val="00B86003"/>
    <w:rsid w:val="00B9091B"/>
    <w:rsid w:val="00B90A29"/>
    <w:rsid w:val="00B90FD0"/>
    <w:rsid w:val="00B91508"/>
    <w:rsid w:val="00B919C9"/>
    <w:rsid w:val="00B92615"/>
    <w:rsid w:val="00B92661"/>
    <w:rsid w:val="00B92FDE"/>
    <w:rsid w:val="00B94894"/>
    <w:rsid w:val="00B94DA6"/>
    <w:rsid w:val="00B94E04"/>
    <w:rsid w:val="00B95004"/>
    <w:rsid w:val="00B95A13"/>
    <w:rsid w:val="00B95C30"/>
    <w:rsid w:val="00B96159"/>
    <w:rsid w:val="00B97522"/>
    <w:rsid w:val="00B97D72"/>
    <w:rsid w:val="00B97FF6"/>
    <w:rsid w:val="00BA017D"/>
    <w:rsid w:val="00BA1661"/>
    <w:rsid w:val="00BA1F05"/>
    <w:rsid w:val="00BA2360"/>
    <w:rsid w:val="00BA25F2"/>
    <w:rsid w:val="00BA2F0F"/>
    <w:rsid w:val="00BA378B"/>
    <w:rsid w:val="00BA4AD3"/>
    <w:rsid w:val="00BA56E8"/>
    <w:rsid w:val="00BA5AD7"/>
    <w:rsid w:val="00BA5B90"/>
    <w:rsid w:val="00BA638A"/>
    <w:rsid w:val="00BA6A2F"/>
    <w:rsid w:val="00BA754C"/>
    <w:rsid w:val="00BA7F63"/>
    <w:rsid w:val="00BB031B"/>
    <w:rsid w:val="00BB0A39"/>
    <w:rsid w:val="00BB1FB6"/>
    <w:rsid w:val="00BB2520"/>
    <w:rsid w:val="00BB3740"/>
    <w:rsid w:val="00BB3A35"/>
    <w:rsid w:val="00BB3C85"/>
    <w:rsid w:val="00BB44FD"/>
    <w:rsid w:val="00BB52F6"/>
    <w:rsid w:val="00BB6268"/>
    <w:rsid w:val="00BB6455"/>
    <w:rsid w:val="00BB6EAD"/>
    <w:rsid w:val="00BB70B5"/>
    <w:rsid w:val="00BB7D20"/>
    <w:rsid w:val="00BB7EF5"/>
    <w:rsid w:val="00BC00B0"/>
    <w:rsid w:val="00BC0EA7"/>
    <w:rsid w:val="00BC2452"/>
    <w:rsid w:val="00BC30A8"/>
    <w:rsid w:val="00BC4C3E"/>
    <w:rsid w:val="00BC4DCA"/>
    <w:rsid w:val="00BC565C"/>
    <w:rsid w:val="00BC73E9"/>
    <w:rsid w:val="00BC7F33"/>
    <w:rsid w:val="00BC7F79"/>
    <w:rsid w:val="00BD0195"/>
    <w:rsid w:val="00BD06E1"/>
    <w:rsid w:val="00BD0EA5"/>
    <w:rsid w:val="00BD1D30"/>
    <w:rsid w:val="00BD22A5"/>
    <w:rsid w:val="00BD2606"/>
    <w:rsid w:val="00BD3724"/>
    <w:rsid w:val="00BD3813"/>
    <w:rsid w:val="00BD3F5E"/>
    <w:rsid w:val="00BD425F"/>
    <w:rsid w:val="00BD4E6B"/>
    <w:rsid w:val="00BD50B5"/>
    <w:rsid w:val="00BD6E35"/>
    <w:rsid w:val="00BD73C6"/>
    <w:rsid w:val="00BD73E7"/>
    <w:rsid w:val="00BE2614"/>
    <w:rsid w:val="00BE2879"/>
    <w:rsid w:val="00BE2991"/>
    <w:rsid w:val="00BE31E6"/>
    <w:rsid w:val="00BE34AD"/>
    <w:rsid w:val="00BE361C"/>
    <w:rsid w:val="00BE4E71"/>
    <w:rsid w:val="00BE724D"/>
    <w:rsid w:val="00BE7861"/>
    <w:rsid w:val="00BF059E"/>
    <w:rsid w:val="00BF08E4"/>
    <w:rsid w:val="00BF1604"/>
    <w:rsid w:val="00BF2073"/>
    <w:rsid w:val="00BF24EE"/>
    <w:rsid w:val="00BF2857"/>
    <w:rsid w:val="00BF2D68"/>
    <w:rsid w:val="00BF3204"/>
    <w:rsid w:val="00BF40B4"/>
    <w:rsid w:val="00BF475F"/>
    <w:rsid w:val="00BF5734"/>
    <w:rsid w:val="00BF7938"/>
    <w:rsid w:val="00C00750"/>
    <w:rsid w:val="00C0136E"/>
    <w:rsid w:val="00C02746"/>
    <w:rsid w:val="00C0363E"/>
    <w:rsid w:val="00C03B5C"/>
    <w:rsid w:val="00C03FDE"/>
    <w:rsid w:val="00C04B28"/>
    <w:rsid w:val="00C04CD3"/>
    <w:rsid w:val="00C06293"/>
    <w:rsid w:val="00C06411"/>
    <w:rsid w:val="00C07054"/>
    <w:rsid w:val="00C07970"/>
    <w:rsid w:val="00C106B9"/>
    <w:rsid w:val="00C111C8"/>
    <w:rsid w:val="00C12085"/>
    <w:rsid w:val="00C12C20"/>
    <w:rsid w:val="00C1383F"/>
    <w:rsid w:val="00C15092"/>
    <w:rsid w:val="00C1578D"/>
    <w:rsid w:val="00C1588A"/>
    <w:rsid w:val="00C15A61"/>
    <w:rsid w:val="00C15CCE"/>
    <w:rsid w:val="00C16AC2"/>
    <w:rsid w:val="00C173A6"/>
    <w:rsid w:val="00C17405"/>
    <w:rsid w:val="00C177C5"/>
    <w:rsid w:val="00C20F9B"/>
    <w:rsid w:val="00C21F27"/>
    <w:rsid w:val="00C22833"/>
    <w:rsid w:val="00C23E62"/>
    <w:rsid w:val="00C23F74"/>
    <w:rsid w:val="00C258BA"/>
    <w:rsid w:val="00C26553"/>
    <w:rsid w:val="00C2718A"/>
    <w:rsid w:val="00C2722C"/>
    <w:rsid w:val="00C30C0B"/>
    <w:rsid w:val="00C31084"/>
    <w:rsid w:val="00C324B7"/>
    <w:rsid w:val="00C338B6"/>
    <w:rsid w:val="00C339E9"/>
    <w:rsid w:val="00C33B48"/>
    <w:rsid w:val="00C34631"/>
    <w:rsid w:val="00C3534C"/>
    <w:rsid w:val="00C3567A"/>
    <w:rsid w:val="00C3678E"/>
    <w:rsid w:val="00C370F2"/>
    <w:rsid w:val="00C376E2"/>
    <w:rsid w:val="00C37DE0"/>
    <w:rsid w:val="00C405D6"/>
    <w:rsid w:val="00C41B9F"/>
    <w:rsid w:val="00C41DD2"/>
    <w:rsid w:val="00C42933"/>
    <w:rsid w:val="00C42C5B"/>
    <w:rsid w:val="00C438E4"/>
    <w:rsid w:val="00C43DA4"/>
    <w:rsid w:val="00C457AD"/>
    <w:rsid w:val="00C4715C"/>
    <w:rsid w:val="00C477E3"/>
    <w:rsid w:val="00C50D37"/>
    <w:rsid w:val="00C50F58"/>
    <w:rsid w:val="00C51E49"/>
    <w:rsid w:val="00C52607"/>
    <w:rsid w:val="00C5357D"/>
    <w:rsid w:val="00C5412A"/>
    <w:rsid w:val="00C550EC"/>
    <w:rsid w:val="00C55564"/>
    <w:rsid w:val="00C569D7"/>
    <w:rsid w:val="00C572C1"/>
    <w:rsid w:val="00C57FC1"/>
    <w:rsid w:val="00C60BDB"/>
    <w:rsid w:val="00C62383"/>
    <w:rsid w:val="00C625C5"/>
    <w:rsid w:val="00C63DA0"/>
    <w:rsid w:val="00C6467A"/>
    <w:rsid w:val="00C64994"/>
    <w:rsid w:val="00C64C87"/>
    <w:rsid w:val="00C65B12"/>
    <w:rsid w:val="00C66339"/>
    <w:rsid w:val="00C6759F"/>
    <w:rsid w:val="00C67E62"/>
    <w:rsid w:val="00C701D5"/>
    <w:rsid w:val="00C70887"/>
    <w:rsid w:val="00C714F0"/>
    <w:rsid w:val="00C71A80"/>
    <w:rsid w:val="00C7330D"/>
    <w:rsid w:val="00C73EFD"/>
    <w:rsid w:val="00C74503"/>
    <w:rsid w:val="00C75A10"/>
    <w:rsid w:val="00C75C22"/>
    <w:rsid w:val="00C75CD5"/>
    <w:rsid w:val="00C779E0"/>
    <w:rsid w:val="00C77B9C"/>
    <w:rsid w:val="00C8095D"/>
    <w:rsid w:val="00C80ECB"/>
    <w:rsid w:val="00C82792"/>
    <w:rsid w:val="00C82C60"/>
    <w:rsid w:val="00C82D62"/>
    <w:rsid w:val="00C82FC8"/>
    <w:rsid w:val="00C83492"/>
    <w:rsid w:val="00C836DC"/>
    <w:rsid w:val="00C842BD"/>
    <w:rsid w:val="00C851D9"/>
    <w:rsid w:val="00C86A8C"/>
    <w:rsid w:val="00C86EC7"/>
    <w:rsid w:val="00C8736A"/>
    <w:rsid w:val="00C87DED"/>
    <w:rsid w:val="00C87FCF"/>
    <w:rsid w:val="00C903B3"/>
    <w:rsid w:val="00C906C1"/>
    <w:rsid w:val="00C90AA6"/>
    <w:rsid w:val="00C91236"/>
    <w:rsid w:val="00C926D1"/>
    <w:rsid w:val="00C928D7"/>
    <w:rsid w:val="00C93122"/>
    <w:rsid w:val="00C931B8"/>
    <w:rsid w:val="00C9381F"/>
    <w:rsid w:val="00C93F99"/>
    <w:rsid w:val="00C95400"/>
    <w:rsid w:val="00C956FC"/>
    <w:rsid w:val="00C95ECC"/>
    <w:rsid w:val="00C95FEF"/>
    <w:rsid w:val="00C967CB"/>
    <w:rsid w:val="00C979D3"/>
    <w:rsid w:val="00CA0528"/>
    <w:rsid w:val="00CA064E"/>
    <w:rsid w:val="00CA0F4C"/>
    <w:rsid w:val="00CA1EDF"/>
    <w:rsid w:val="00CA4661"/>
    <w:rsid w:val="00CA4996"/>
    <w:rsid w:val="00CA4D30"/>
    <w:rsid w:val="00CA5876"/>
    <w:rsid w:val="00CA6135"/>
    <w:rsid w:val="00CA7A5F"/>
    <w:rsid w:val="00CB11DC"/>
    <w:rsid w:val="00CB18AE"/>
    <w:rsid w:val="00CB3D80"/>
    <w:rsid w:val="00CB409F"/>
    <w:rsid w:val="00CB605D"/>
    <w:rsid w:val="00CB62C0"/>
    <w:rsid w:val="00CB63F2"/>
    <w:rsid w:val="00CB6439"/>
    <w:rsid w:val="00CB696A"/>
    <w:rsid w:val="00CB79ED"/>
    <w:rsid w:val="00CB7F3E"/>
    <w:rsid w:val="00CC2818"/>
    <w:rsid w:val="00CC2B2A"/>
    <w:rsid w:val="00CC342C"/>
    <w:rsid w:val="00CC3B58"/>
    <w:rsid w:val="00CC465E"/>
    <w:rsid w:val="00CC4DC6"/>
    <w:rsid w:val="00CC632D"/>
    <w:rsid w:val="00CC6337"/>
    <w:rsid w:val="00CC685D"/>
    <w:rsid w:val="00CC6EFC"/>
    <w:rsid w:val="00CC7853"/>
    <w:rsid w:val="00CD0E87"/>
    <w:rsid w:val="00CD0F1E"/>
    <w:rsid w:val="00CD3039"/>
    <w:rsid w:val="00CD429A"/>
    <w:rsid w:val="00CD43EA"/>
    <w:rsid w:val="00CD50A8"/>
    <w:rsid w:val="00CD5570"/>
    <w:rsid w:val="00CD6BEE"/>
    <w:rsid w:val="00CD7A99"/>
    <w:rsid w:val="00CE0920"/>
    <w:rsid w:val="00CE0DBB"/>
    <w:rsid w:val="00CE2624"/>
    <w:rsid w:val="00CE2A31"/>
    <w:rsid w:val="00CE3493"/>
    <w:rsid w:val="00CE43D7"/>
    <w:rsid w:val="00CE49AE"/>
    <w:rsid w:val="00CE4B00"/>
    <w:rsid w:val="00CE7329"/>
    <w:rsid w:val="00CF0BAB"/>
    <w:rsid w:val="00CF1A20"/>
    <w:rsid w:val="00CF39E1"/>
    <w:rsid w:val="00CF6E9B"/>
    <w:rsid w:val="00CF7928"/>
    <w:rsid w:val="00D00D57"/>
    <w:rsid w:val="00D00D87"/>
    <w:rsid w:val="00D0112A"/>
    <w:rsid w:val="00D0196A"/>
    <w:rsid w:val="00D030F4"/>
    <w:rsid w:val="00D03C93"/>
    <w:rsid w:val="00D0452B"/>
    <w:rsid w:val="00D04785"/>
    <w:rsid w:val="00D047D1"/>
    <w:rsid w:val="00D065E3"/>
    <w:rsid w:val="00D065E4"/>
    <w:rsid w:val="00D06AD2"/>
    <w:rsid w:val="00D06F76"/>
    <w:rsid w:val="00D0774F"/>
    <w:rsid w:val="00D07FCA"/>
    <w:rsid w:val="00D10951"/>
    <w:rsid w:val="00D10CF8"/>
    <w:rsid w:val="00D111D9"/>
    <w:rsid w:val="00D1182E"/>
    <w:rsid w:val="00D12F93"/>
    <w:rsid w:val="00D13B99"/>
    <w:rsid w:val="00D146B7"/>
    <w:rsid w:val="00D14F9D"/>
    <w:rsid w:val="00D15E11"/>
    <w:rsid w:val="00D16279"/>
    <w:rsid w:val="00D1631A"/>
    <w:rsid w:val="00D1792E"/>
    <w:rsid w:val="00D17E6E"/>
    <w:rsid w:val="00D204ED"/>
    <w:rsid w:val="00D20A01"/>
    <w:rsid w:val="00D2161B"/>
    <w:rsid w:val="00D21628"/>
    <w:rsid w:val="00D2178E"/>
    <w:rsid w:val="00D21E69"/>
    <w:rsid w:val="00D21FCB"/>
    <w:rsid w:val="00D225A7"/>
    <w:rsid w:val="00D230D8"/>
    <w:rsid w:val="00D2405A"/>
    <w:rsid w:val="00D2428B"/>
    <w:rsid w:val="00D2433D"/>
    <w:rsid w:val="00D24384"/>
    <w:rsid w:val="00D2453D"/>
    <w:rsid w:val="00D246A9"/>
    <w:rsid w:val="00D25F72"/>
    <w:rsid w:val="00D261D8"/>
    <w:rsid w:val="00D265A1"/>
    <w:rsid w:val="00D27328"/>
    <w:rsid w:val="00D27771"/>
    <w:rsid w:val="00D27A7F"/>
    <w:rsid w:val="00D304DA"/>
    <w:rsid w:val="00D30698"/>
    <w:rsid w:val="00D3315B"/>
    <w:rsid w:val="00D34290"/>
    <w:rsid w:val="00D35302"/>
    <w:rsid w:val="00D3599B"/>
    <w:rsid w:val="00D36462"/>
    <w:rsid w:val="00D36E5F"/>
    <w:rsid w:val="00D36F4E"/>
    <w:rsid w:val="00D37C3B"/>
    <w:rsid w:val="00D40528"/>
    <w:rsid w:val="00D40AC0"/>
    <w:rsid w:val="00D41017"/>
    <w:rsid w:val="00D4295E"/>
    <w:rsid w:val="00D42BF4"/>
    <w:rsid w:val="00D42FFA"/>
    <w:rsid w:val="00D44D53"/>
    <w:rsid w:val="00D44EB0"/>
    <w:rsid w:val="00D4545E"/>
    <w:rsid w:val="00D460BB"/>
    <w:rsid w:val="00D46914"/>
    <w:rsid w:val="00D46996"/>
    <w:rsid w:val="00D46DDE"/>
    <w:rsid w:val="00D46ED5"/>
    <w:rsid w:val="00D479B2"/>
    <w:rsid w:val="00D47B78"/>
    <w:rsid w:val="00D50A4C"/>
    <w:rsid w:val="00D50E10"/>
    <w:rsid w:val="00D52138"/>
    <w:rsid w:val="00D535A1"/>
    <w:rsid w:val="00D539F1"/>
    <w:rsid w:val="00D53F28"/>
    <w:rsid w:val="00D5413D"/>
    <w:rsid w:val="00D542B1"/>
    <w:rsid w:val="00D556A7"/>
    <w:rsid w:val="00D55BB1"/>
    <w:rsid w:val="00D55C61"/>
    <w:rsid w:val="00D55ED9"/>
    <w:rsid w:val="00D56313"/>
    <w:rsid w:val="00D565DB"/>
    <w:rsid w:val="00D569E1"/>
    <w:rsid w:val="00D62A0E"/>
    <w:rsid w:val="00D642D2"/>
    <w:rsid w:val="00D64B8F"/>
    <w:rsid w:val="00D64C9E"/>
    <w:rsid w:val="00D6559B"/>
    <w:rsid w:val="00D666CE"/>
    <w:rsid w:val="00D667F1"/>
    <w:rsid w:val="00D668A1"/>
    <w:rsid w:val="00D668A8"/>
    <w:rsid w:val="00D6705D"/>
    <w:rsid w:val="00D671DD"/>
    <w:rsid w:val="00D67C7A"/>
    <w:rsid w:val="00D67D66"/>
    <w:rsid w:val="00D70A4C"/>
    <w:rsid w:val="00D711B5"/>
    <w:rsid w:val="00D72948"/>
    <w:rsid w:val="00D73452"/>
    <w:rsid w:val="00D73789"/>
    <w:rsid w:val="00D74B99"/>
    <w:rsid w:val="00D74CBF"/>
    <w:rsid w:val="00D75456"/>
    <w:rsid w:val="00D7585F"/>
    <w:rsid w:val="00D760F3"/>
    <w:rsid w:val="00D77ED8"/>
    <w:rsid w:val="00D81262"/>
    <w:rsid w:val="00D829A3"/>
    <w:rsid w:val="00D82B86"/>
    <w:rsid w:val="00D82D59"/>
    <w:rsid w:val="00D82FC1"/>
    <w:rsid w:val="00D838DF"/>
    <w:rsid w:val="00D845DC"/>
    <w:rsid w:val="00D84A9C"/>
    <w:rsid w:val="00D84B26"/>
    <w:rsid w:val="00D84B97"/>
    <w:rsid w:val="00D85F97"/>
    <w:rsid w:val="00D866A9"/>
    <w:rsid w:val="00D868D9"/>
    <w:rsid w:val="00D86D39"/>
    <w:rsid w:val="00D874AB"/>
    <w:rsid w:val="00D87CB6"/>
    <w:rsid w:val="00D90894"/>
    <w:rsid w:val="00D917C5"/>
    <w:rsid w:val="00D9204F"/>
    <w:rsid w:val="00D922E9"/>
    <w:rsid w:val="00D94816"/>
    <w:rsid w:val="00D95239"/>
    <w:rsid w:val="00D956BF"/>
    <w:rsid w:val="00D958D6"/>
    <w:rsid w:val="00D96225"/>
    <w:rsid w:val="00D9636E"/>
    <w:rsid w:val="00D96788"/>
    <w:rsid w:val="00D97843"/>
    <w:rsid w:val="00D97973"/>
    <w:rsid w:val="00D97ED2"/>
    <w:rsid w:val="00DA1CC9"/>
    <w:rsid w:val="00DA2B19"/>
    <w:rsid w:val="00DA3D7C"/>
    <w:rsid w:val="00DA48F1"/>
    <w:rsid w:val="00DA53DA"/>
    <w:rsid w:val="00DA75F5"/>
    <w:rsid w:val="00DA762D"/>
    <w:rsid w:val="00DA76C8"/>
    <w:rsid w:val="00DB0D06"/>
    <w:rsid w:val="00DB1537"/>
    <w:rsid w:val="00DB1F8C"/>
    <w:rsid w:val="00DB2079"/>
    <w:rsid w:val="00DB2804"/>
    <w:rsid w:val="00DB3A3B"/>
    <w:rsid w:val="00DB3A7A"/>
    <w:rsid w:val="00DB3F37"/>
    <w:rsid w:val="00DB4C16"/>
    <w:rsid w:val="00DB5C39"/>
    <w:rsid w:val="00DB62FD"/>
    <w:rsid w:val="00DB69ED"/>
    <w:rsid w:val="00DB7DCB"/>
    <w:rsid w:val="00DC0F9F"/>
    <w:rsid w:val="00DC0FCF"/>
    <w:rsid w:val="00DC1290"/>
    <w:rsid w:val="00DC1B73"/>
    <w:rsid w:val="00DC1BFD"/>
    <w:rsid w:val="00DC1EF7"/>
    <w:rsid w:val="00DC2640"/>
    <w:rsid w:val="00DC370F"/>
    <w:rsid w:val="00DC3A3E"/>
    <w:rsid w:val="00DC3F36"/>
    <w:rsid w:val="00DC3F80"/>
    <w:rsid w:val="00DC43B5"/>
    <w:rsid w:val="00DC4B2C"/>
    <w:rsid w:val="00DC4C87"/>
    <w:rsid w:val="00DC52D4"/>
    <w:rsid w:val="00DC70C0"/>
    <w:rsid w:val="00DC7624"/>
    <w:rsid w:val="00DC788E"/>
    <w:rsid w:val="00DD087A"/>
    <w:rsid w:val="00DD0A02"/>
    <w:rsid w:val="00DD20D8"/>
    <w:rsid w:val="00DD21ED"/>
    <w:rsid w:val="00DD3239"/>
    <w:rsid w:val="00DD3A96"/>
    <w:rsid w:val="00DD48FA"/>
    <w:rsid w:val="00DD534B"/>
    <w:rsid w:val="00DD548C"/>
    <w:rsid w:val="00DD5707"/>
    <w:rsid w:val="00DD5D70"/>
    <w:rsid w:val="00DD5DE3"/>
    <w:rsid w:val="00DD6542"/>
    <w:rsid w:val="00DD670C"/>
    <w:rsid w:val="00DD6B2A"/>
    <w:rsid w:val="00DD6B2F"/>
    <w:rsid w:val="00DD73B8"/>
    <w:rsid w:val="00DD7E28"/>
    <w:rsid w:val="00DE1DCB"/>
    <w:rsid w:val="00DE1FB6"/>
    <w:rsid w:val="00DE2DCF"/>
    <w:rsid w:val="00DE3B9C"/>
    <w:rsid w:val="00DE4350"/>
    <w:rsid w:val="00DE46DC"/>
    <w:rsid w:val="00DE4F7C"/>
    <w:rsid w:val="00DE5B70"/>
    <w:rsid w:val="00DE74B0"/>
    <w:rsid w:val="00DF092F"/>
    <w:rsid w:val="00DF14B9"/>
    <w:rsid w:val="00DF1616"/>
    <w:rsid w:val="00DF2320"/>
    <w:rsid w:val="00DF2612"/>
    <w:rsid w:val="00DF38E1"/>
    <w:rsid w:val="00DF4326"/>
    <w:rsid w:val="00DF44FC"/>
    <w:rsid w:val="00DF4AD4"/>
    <w:rsid w:val="00DF565A"/>
    <w:rsid w:val="00DF5660"/>
    <w:rsid w:val="00DF6308"/>
    <w:rsid w:val="00DF68E9"/>
    <w:rsid w:val="00E0078E"/>
    <w:rsid w:val="00E011E3"/>
    <w:rsid w:val="00E02F5E"/>
    <w:rsid w:val="00E031F9"/>
    <w:rsid w:val="00E03979"/>
    <w:rsid w:val="00E03A6F"/>
    <w:rsid w:val="00E03B0A"/>
    <w:rsid w:val="00E03DDD"/>
    <w:rsid w:val="00E054C3"/>
    <w:rsid w:val="00E055EB"/>
    <w:rsid w:val="00E055FD"/>
    <w:rsid w:val="00E07965"/>
    <w:rsid w:val="00E10694"/>
    <w:rsid w:val="00E11427"/>
    <w:rsid w:val="00E12176"/>
    <w:rsid w:val="00E13353"/>
    <w:rsid w:val="00E13685"/>
    <w:rsid w:val="00E14850"/>
    <w:rsid w:val="00E158DC"/>
    <w:rsid w:val="00E15AB0"/>
    <w:rsid w:val="00E17A30"/>
    <w:rsid w:val="00E2058A"/>
    <w:rsid w:val="00E2088D"/>
    <w:rsid w:val="00E21081"/>
    <w:rsid w:val="00E2136E"/>
    <w:rsid w:val="00E222C0"/>
    <w:rsid w:val="00E2288C"/>
    <w:rsid w:val="00E23A20"/>
    <w:rsid w:val="00E23D4B"/>
    <w:rsid w:val="00E23F96"/>
    <w:rsid w:val="00E2426D"/>
    <w:rsid w:val="00E24338"/>
    <w:rsid w:val="00E25EB1"/>
    <w:rsid w:val="00E263D3"/>
    <w:rsid w:val="00E26AA2"/>
    <w:rsid w:val="00E273C4"/>
    <w:rsid w:val="00E27843"/>
    <w:rsid w:val="00E27AAE"/>
    <w:rsid w:val="00E27C59"/>
    <w:rsid w:val="00E303AC"/>
    <w:rsid w:val="00E31E41"/>
    <w:rsid w:val="00E321CF"/>
    <w:rsid w:val="00E325D1"/>
    <w:rsid w:val="00E332D7"/>
    <w:rsid w:val="00E332ED"/>
    <w:rsid w:val="00E333F0"/>
    <w:rsid w:val="00E345C5"/>
    <w:rsid w:val="00E34A38"/>
    <w:rsid w:val="00E354F6"/>
    <w:rsid w:val="00E3592A"/>
    <w:rsid w:val="00E35AEF"/>
    <w:rsid w:val="00E3631F"/>
    <w:rsid w:val="00E368FC"/>
    <w:rsid w:val="00E36BAB"/>
    <w:rsid w:val="00E4031D"/>
    <w:rsid w:val="00E4084F"/>
    <w:rsid w:val="00E40D8F"/>
    <w:rsid w:val="00E41C08"/>
    <w:rsid w:val="00E4232E"/>
    <w:rsid w:val="00E43B13"/>
    <w:rsid w:val="00E449BF"/>
    <w:rsid w:val="00E44B5B"/>
    <w:rsid w:val="00E45815"/>
    <w:rsid w:val="00E458EE"/>
    <w:rsid w:val="00E46A6A"/>
    <w:rsid w:val="00E46F45"/>
    <w:rsid w:val="00E471A4"/>
    <w:rsid w:val="00E505C5"/>
    <w:rsid w:val="00E50801"/>
    <w:rsid w:val="00E50E75"/>
    <w:rsid w:val="00E52477"/>
    <w:rsid w:val="00E53361"/>
    <w:rsid w:val="00E5368D"/>
    <w:rsid w:val="00E53ACA"/>
    <w:rsid w:val="00E53BF8"/>
    <w:rsid w:val="00E54F31"/>
    <w:rsid w:val="00E5532D"/>
    <w:rsid w:val="00E55685"/>
    <w:rsid w:val="00E560AD"/>
    <w:rsid w:val="00E56642"/>
    <w:rsid w:val="00E57341"/>
    <w:rsid w:val="00E5769F"/>
    <w:rsid w:val="00E57AF9"/>
    <w:rsid w:val="00E57D3B"/>
    <w:rsid w:val="00E57ED9"/>
    <w:rsid w:val="00E6151A"/>
    <w:rsid w:val="00E616DA"/>
    <w:rsid w:val="00E62B28"/>
    <w:rsid w:val="00E62B2C"/>
    <w:rsid w:val="00E62BBE"/>
    <w:rsid w:val="00E63A70"/>
    <w:rsid w:val="00E63E99"/>
    <w:rsid w:val="00E6407B"/>
    <w:rsid w:val="00E66DCC"/>
    <w:rsid w:val="00E67C92"/>
    <w:rsid w:val="00E70017"/>
    <w:rsid w:val="00E70DB9"/>
    <w:rsid w:val="00E70F3A"/>
    <w:rsid w:val="00E72E48"/>
    <w:rsid w:val="00E73862"/>
    <w:rsid w:val="00E74DE9"/>
    <w:rsid w:val="00E7527E"/>
    <w:rsid w:val="00E752AB"/>
    <w:rsid w:val="00E754E2"/>
    <w:rsid w:val="00E75727"/>
    <w:rsid w:val="00E75D59"/>
    <w:rsid w:val="00E7614C"/>
    <w:rsid w:val="00E765E6"/>
    <w:rsid w:val="00E76E8B"/>
    <w:rsid w:val="00E77879"/>
    <w:rsid w:val="00E77DB4"/>
    <w:rsid w:val="00E80810"/>
    <w:rsid w:val="00E80D6A"/>
    <w:rsid w:val="00E838AD"/>
    <w:rsid w:val="00E83911"/>
    <w:rsid w:val="00E8392D"/>
    <w:rsid w:val="00E83C6C"/>
    <w:rsid w:val="00E84789"/>
    <w:rsid w:val="00E84EF4"/>
    <w:rsid w:val="00E860D3"/>
    <w:rsid w:val="00E860F1"/>
    <w:rsid w:val="00E863D1"/>
    <w:rsid w:val="00E86CAF"/>
    <w:rsid w:val="00E8703C"/>
    <w:rsid w:val="00E90DC0"/>
    <w:rsid w:val="00E92675"/>
    <w:rsid w:val="00E934C7"/>
    <w:rsid w:val="00E939FF"/>
    <w:rsid w:val="00E93BB2"/>
    <w:rsid w:val="00E941B1"/>
    <w:rsid w:val="00E9431F"/>
    <w:rsid w:val="00E94D66"/>
    <w:rsid w:val="00E953CB"/>
    <w:rsid w:val="00E96339"/>
    <w:rsid w:val="00E96700"/>
    <w:rsid w:val="00E96EFF"/>
    <w:rsid w:val="00E973F7"/>
    <w:rsid w:val="00EA0322"/>
    <w:rsid w:val="00EA04D2"/>
    <w:rsid w:val="00EA190F"/>
    <w:rsid w:val="00EA2381"/>
    <w:rsid w:val="00EA2915"/>
    <w:rsid w:val="00EA32E4"/>
    <w:rsid w:val="00EA35DF"/>
    <w:rsid w:val="00EA4B9F"/>
    <w:rsid w:val="00EA56C3"/>
    <w:rsid w:val="00EA6B86"/>
    <w:rsid w:val="00EB027E"/>
    <w:rsid w:val="00EB06CF"/>
    <w:rsid w:val="00EB0B7B"/>
    <w:rsid w:val="00EB0C0C"/>
    <w:rsid w:val="00EB1729"/>
    <w:rsid w:val="00EB1AEB"/>
    <w:rsid w:val="00EB2957"/>
    <w:rsid w:val="00EB35BA"/>
    <w:rsid w:val="00EB3C48"/>
    <w:rsid w:val="00EB474A"/>
    <w:rsid w:val="00EB5BB6"/>
    <w:rsid w:val="00EB6FAA"/>
    <w:rsid w:val="00EB792B"/>
    <w:rsid w:val="00EC0373"/>
    <w:rsid w:val="00EC0CAE"/>
    <w:rsid w:val="00EC0D04"/>
    <w:rsid w:val="00EC1949"/>
    <w:rsid w:val="00EC2000"/>
    <w:rsid w:val="00EC2398"/>
    <w:rsid w:val="00EC3450"/>
    <w:rsid w:val="00EC3B83"/>
    <w:rsid w:val="00EC3C59"/>
    <w:rsid w:val="00EC45D7"/>
    <w:rsid w:val="00EC4808"/>
    <w:rsid w:val="00EC49DC"/>
    <w:rsid w:val="00EC5F79"/>
    <w:rsid w:val="00EC614F"/>
    <w:rsid w:val="00EC6883"/>
    <w:rsid w:val="00EC6A2A"/>
    <w:rsid w:val="00EC6F93"/>
    <w:rsid w:val="00EC74E3"/>
    <w:rsid w:val="00ED0B63"/>
    <w:rsid w:val="00ED1898"/>
    <w:rsid w:val="00ED2030"/>
    <w:rsid w:val="00ED2ADD"/>
    <w:rsid w:val="00ED37C4"/>
    <w:rsid w:val="00ED46B8"/>
    <w:rsid w:val="00ED51AE"/>
    <w:rsid w:val="00ED529D"/>
    <w:rsid w:val="00ED529E"/>
    <w:rsid w:val="00ED52F5"/>
    <w:rsid w:val="00ED63F7"/>
    <w:rsid w:val="00ED68CB"/>
    <w:rsid w:val="00ED6A73"/>
    <w:rsid w:val="00ED6BAE"/>
    <w:rsid w:val="00ED7097"/>
    <w:rsid w:val="00ED7629"/>
    <w:rsid w:val="00EE003C"/>
    <w:rsid w:val="00EE0B3C"/>
    <w:rsid w:val="00EE2515"/>
    <w:rsid w:val="00EE25B7"/>
    <w:rsid w:val="00EE282C"/>
    <w:rsid w:val="00EE2D56"/>
    <w:rsid w:val="00EE3184"/>
    <w:rsid w:val="00EE354E"/>
    <w:rsid w:val="00EE4BB3"/>
    <w:rsid w:val="00EE4ED9"/>
    <w:rsid w:val="00EE4F06"/>
    <w:rsid w:val="00EE558F"/>
    <w:rsid w:val="00EE57A2"/>
    <w:rsid w:val="00EE6388"/>
    <w:rsid w:val="00EE681A"/>
    <w:rsid w:val="00EF0920"/>
    <w:rsid w:val="00EF0993"/>
    <w:rsid w:val="00EF18E0"/>
    <w:rsid w:val="00EF1C89"/>
    <w:rsid w:val="00EF386A"/>
    <w:rsid w:val="00EF39D4"/>
    <w:rsid w:val="00EF4257"/>
    <w:rsid w:val="00EF431D"/>
    <w:rsid w:val="00EF4D45"/>
    <w:rsid w:val="00EF6352"/>
    <w:rsid w:val="00EF6DB8"/>
    <w:rsid w:val="00EF79A8"/>
    <w:rsid w:val="00EF7B5C"/>
    <w:rsid w:val="00F000CF"/>
    <w:rsid w:val="00F0059E"/>
    <w:rsid w:val="00F057B8"/>
    <w:rsid w:val="00F05EAB"/>
    <w:rsid w:val="00F0611E"/>
    <w:rsid w:val="00F0684E"/>
    <w:rsid w:val="00F06A14"/>
    <w:rsid w:val="00F06FD0"/>
    <w:rsid w:val="00F07DB4"/>
    <w:rsid w:val="00F101C1"/>
    <w:rsid w:val="00F1119D"/>
    <w:rsid w:val="00F12A12"/>
    <w:rsid w:val="00F12CE9"/>
    <w:rsid w:val="00F12F1D"/>
    <w:rsid w:val="00F131ED"/>
    <w:rsid w:val="00F137BE"/>
    <w:rsid w:val="00F14563"/>
    <w:rsid w:val="00F146EE"/>
    <w:rsid w:val="00F14810"/>
    <w:rsid w:val="00F1489D"/>
    <w:rsid w:val="00F14F13"/>
    <w:rsid w:val="00F151AA"/>
    <w:rsid w:val="00F17731"/>
    <w:rsid w:val="00F17A1A"/>
    <w:rsid w:val="00F2038A"/>
    <w:rsid w:val="00F208B2"/>
    <w:rsid w:val="00F2094E"/>
    <w:rsid w:val="00F20BD9"/>
    <w:rsid w:val="00F2162F"/>
    <w:rsid w:val="00F225A5"/>
    <w:rsid w:val="00F236EA"/>
    <w:rsid w:val="00F23998"/>
    <w:rsid w:val="00F23B3F"/>
    <w:rsid w:val="00F244AD"/>
    <w:rsid w:val="00F24957"/>
    <w:rsid w:val="00F25749"/>
    <w:rsid w:val="00F26423"/>
    <w:rsid w:val="00F266FA"/>
    <w:rsid w:val="00F26DC5"/>
    <w:rsid w:val="00F26DF5"/>
    <w:rsid w:val="00F278C6"/>
    <w:rsid w:val="00F31AED"/>
    <w:rsid w:val="00F3207B"/>
    <w:rsid w:val="00F3347C"/>
    <w:rsid w:val="00F33990"/>
    <w:rsid w:val="00F3513F"/>
    <w:rsid w:val="00F3552C"/>
    <w:rsid w:val="00F36D6F"/>
    <w:rsid w:val="00F37198"/>
    <w:rsid w:val="00F37856"/>
    <w:rsid w:val="00F42111"/>
    <w:rsid w:val="00F432E1"/>
    <w:rsid w:val="00F441DB"/>
    <w:rsid w:val="00F45C7B"/>
    <w:rsid w:val="00F460FA"/>
    <w:rsid w:val="00F461A8"/>
    <w:rsid w:val="00F47559"/>
    <w:rsid w:val="00F47A8F"/>
    <w:rsid w:val="00F50E80"/>
    <w:rsid w:val="00F5132F"/>
    <w:rsid w:val="00F52629"/>
    <w:rsid w:val="00F52DDF"/>
    <w:rsid w:val="00F52EF7"/>
    <w:rsid w:val="00F52F6A"/>
    <w:rsid w:val="00F53ED3"/>
    <w:rsid w:val="00F5435B"/>
    <w:rsid w:val="00F54583"/>
    <w:rsid w:val="00F55717"/>
    <w:rsid w:val="00F55A98"/>
    <w:rsid w:val="00F55CE2"/>
    <w:rsid w:val="00F56077"/>
    <w:rsid w:val="00F56A42"/>
    <w:rsid w:val="00F570C4"/>
    <w:rsid w:val="00F5793B"/>
    <w:rsid w:val="00F57956"/>
    <w:rsid w:val="00F63169"/>
    <w:rsid w:val="00F64CA2"/>
    <w:rsid w:val="00F65083"/>
    <w:rsid w:val="00F65CE0"/>
    <w:rsid w:val="00F672DF"/>
    <w:rsid w:val="00F67CAE"/>
    <w:rsid w:val="00F714B0"/>
    <w:rsid w:val="00F715DC"/>
    <w:rsid w:val="00F716D5"/>
    <w:rsid w:val="00F71A37"/>
    <w:rsid w:val="00F71C9C"/>
    <w:rsid w:val="00F72B0C"/>
    <w:rsid w:val="00F73384"/>
    <w:rsid w:val="00F736BF"/>
    <w:rsid w:val="00F73A6A"/>
    <w:rsid w:val="00F759D1"/>
    <w:rsid w:val="00F76A91"/>
    <w:rsid w:val="00F76BFD"/>
    <w:rsid w:val="00F814E5"/>
    <w:rsid w:val="00F822EC"/>
    <w:rsid w:val="00F8265B"/>
    <w:rsid w:val="00F82D92"/>
    <w:rsid w:val="00F83028"/>
    <w:rsid w:val="00F836DE"/>
    <w:rsid w:val="00F83E22"/>
    <w:rsid w:val="00F84491"/>
    <w:rsid w:val="00F84959"/>
    <w:rsid w:val="00F85A1B"/>
    <w:rsid w:val="00F862D0"/>
    <w:rsid w:val="00F86D1C"/>
    <w:rsid w:val="00F8742D"/>
    <w:rsid w:val="00F875E8"/>
    <w:rsid w:val="00F87EEE"/>
    <w:rsid w:val="00F90F74"/>
    <w:rsid w:val="00F90FB3"/>
    <w:rsid w:val="00F91E78"/>
    <w:rsid w:val="00F925FA"/>
    <w:rsid w:val="00F92E57"/>
    <w:rsid w:val="00F93370"/>
    <w:rsid w:val="00F939BD"/>
    <w:rsid w:val="00F9446B"/>
    <w:rsid w:val="00F947C4"/>
    <w:rsid w:val="00F95C14"/>
    <w:rsid w:val="00F968E0"/>
    <w:rsid w:val="00F97CC2"/>
    <w:rsid w:val="00FA0B25"/>
    <w:rsid w:val="00FA149F"/>
    <w:rsid w:val="00FA1954"/>
    <w:rsid w:val="00FA1EA1"/>
    <w:rsid w:val="00FA2C96"/>
    <w:rsid w:val="00FA2FFB"/>
    <w:rsid w:val="00FA35DE"/>
    <w:rsid w:val="00FA4959"/>
    <w:rsid w:val="00FA4B4B"/>
    <w:rsid w:val="00FA4ED1"/>
    <w:rsid w:val="00FA569D"/>
    <w:rsid w:val="00FA5DF1"/>
    <w:rsid w:val="00FA715D"/>
    <w:rsid w:val="00FA7357"/>
    <w:rsid w:val="00FA73B8"/>
    <w:rsid w:val="00FA7A7B"/>
    <w:rsid w:val="00FA7B51"/>
    <w:rsid w:val="00FB0574"/>
    <w:rsid w:val="00FB0A2E"/>
    <w:rsid w:val="00FB422F"/>
    <w:rsid w:val="00FB4453"/>
    <w:rsid w:val="00FB44A7"/>
    <w:rsid w:val="00FB63D8"/>
    <w:rsid w:val="00FB73DD"/>
    <w:rsid w:val="00FB741F"/>
    <w:rsid w:val="00FB7946"/>
    <w:rsid w:val="00FC0608"/>
    <w:rsid w:val="00FC15DC"/>
    <w:rsid w:val="00FC1B30"/>
    <w:rsid w:val="00FC2F05"/>
    <w:rsid w:val="00FC3491"/>
    <w:rsid w:val="00FC3947"/>
    <w:rsid w:val="00FC4966"/>
    <w:rsid w:val="00FC543F"/>
    <w:rsid w:val="00FC57DC"/>
    <w:rsid w:val="00FC5C9E"/>
    <w:rsid w:val="00FC5F2A"/>
    <w:rsid w:val="00FC6F4D"/>
    <w:rsid w:val="00FC72E6"/>
    <w:rsid w:val="00FD0B69"/>
    <w:rsid w:val="00FD0FB2"/>
    <w:rsid w:val="00FD13F1"/>
    <w:rsid w:val="00FD1401"/>
    <w:rsid w:val="00FD2197"/>
    <w:rsid w:val="00FD4EC5"/>
    <w:rsid w:val="00FD52EA"/>
    <w:rsid w:val="00FD5422"/>
    <w:rsid w:val="00FD54BD"/>
    <w:rsid w:val="00FD550E"/>
    <w:rsid w:val="00FD59F7"/>
    <w:rsid w:val="00FD659F"/>
    <w:rsid w:val="00FD72C5"/>
    <w:rsid w:val="00FD799A"/>
    <w:rsid w:val="00FD7E00"/>
    <w:rsid w:val="00FE155D"/>
    <w:rsid w:val="00FE1638"/>
    <w:rsid w:val="00FE18BA"/>
    <w:rsid w:val="00FE1B0A"/>
    <w:rsid w:val="00FE243C"/>
    <w:rsid w:val="00FE28B2"/>
    <w:rsid w:val="00FE2A6A"/>
    <w:rsid w:val="00FE35B3"/>
    <w:rsid w:val="00FE4385"/>
    <w:rsid w:val="00FE6423"/>
    <w:rsid w:val="00FE67AC"/>
    <w:rsid w:val="00FE738B"/>
    <w:rsid w:val="00FE7565"/>
    <w:rsid w:val="00FE7BA3"/>
    <w:rsid w:val="00FE7C42"/>
    <w:rsid w:val="00FE7C6F"/>
    <w:rsid w:val="00FE7CBA"/>
    <w:rsid w:val="00FF2C6C"/>
    <w:rsid w:val="00FF2FED"/>
    <w:rsid w:val="00FF3228"/>
    <w:rsid w:val="00FF3550"/>
    <w:rsid w:val="00FF4105"/>
    <w:rsid w:val="00FF468F"/>
    <w:rsid w:val="00FF519D"/>
    <w:rsid w:val="00FF534F"/>
    <w:rsid w:val="00FF5BAC"/>
    <w:rsid w:val="00FF67BD"/>
    <w:rsid w:val="00FF6DCB"/>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5" type="connector" idref="#_x0000_s1034"/>
        <o:r id="V:Rule6" type="connector" idref="#_x0000_s1033"/>
        <o:r id="V:Rule7" type="connector" idref="#_x0000_s1036"/>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2D"/>
    <w:pPr>
      <w:spacing w:after="0" w:line="240" w:lineRule="auto"/>
    </w:pPr>
    <w:rPr>
      <w:rFonts w:ascii="Times New Roman" w:eastAsia="Times New Roman" w:hAnsi="Times New Roman" w:cs="Times New Roman"/>
      <w:snapToGrid w:val="0"/>
      <w:sz w:val="28"/>
      <w:szCs w:val="28"/>
      <w:lang w:eastAsia="ru-RU"/>
    </w:rPr>
  </w:style>
  <w:style w:type="paragraph" w:styleId="1">
    <w:name w:val="heading 1"/>
    <w:basedOn w:val="a"/>
    <w:next w:val="a"/>
    <w:link w:val="10"/>
    <w:qFormat/>
    <w:rsid w:val="0007532E"/>
    <w:pPr>
      <w:keepNext/>
      <w:spacing w:before="240" w:after="60"/>
      <w:outlineLvl w:val="0"/>
    </w:pPr>
    <w:rPr>
      <w:rFonts w:ascii="Arial" w:hAnsi="Arial" w:cs="Arial"/>
      <w:b/>
      <w:bCs/>
      <w:snapToGrid/>
      <w:kern w:val="32"/>
      <w:sz w:val="32"/>
      <w:szCs w:val="32"/>
    </w:rPr>
  </w:style>
  <w:style w:type="paragraph" w:styleId="3">
    <w:name w:val="heading 3"/>
    <w:basedOn w:val="a"/>
    <w:link w:val="30"/>
    <w:qFormat/>
    <w:rsid w:val="003B20E4"/>
    <w:pPr>
      <w:spacing w:after="75"/>
      <w:jc w:val="center"/>
      <w:outlineLvl w:val="2"/>
    </w:pPr>
    <w:rPr>
      <w:rFonts w:ascii="Verdana" w:hAnsi="Verdana"/>
      <w:b/>
      <w:bCs/>
      <w:snapToGrid/>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612D"/>
    <w:pPr>
      <w:tabs>
        <w:tab w:val="center" w:pos="4677"/>
        <w:tab w:val="right" w:pos="9355"/>
      </w:tabs>
    </w:pPr>
  </w:style>
  <w:style w:type="character" w:customStyle="1" w:styleId="a4">
    <w:name w:val="Верхний колонтитул Знак"/>
    <w:basedOn w:val="a0"/>
    <w:link w:val="a3"/>
    <w:rsid w:val="0004612D"/>
    <w:rPr>
      <w:rFonts w:ascii="Times New Roman" w:eastAsia="Times New Roman" w:hAnsi="Times New Roman" w:cs="Times New Roman"/>
      <w:snapToGrid w:val="0"/>
      <w:sz w:val="28"/>
      <w:szCs w:val="28"/>
      <w:lang w:eastAsia="ru-RU"/>
    </w:rPr>
  </w:style>
  <w:style w:type="character" w:styleId="a5">
    <w:name w:val="Hyperlink"/>
    <w:basedOn w:val="a0"/>
    <w:rsid w:val="0004612D"/>
    <w:rPr>
      <w:color w:val="0000FF"/>
      <w:u w:val="single"/>
    </w:rPr>
  </w:style>
  <w:style w:type="paragraph" w:styleId="a6">
    <w:name w:val="Balloon Text"/>
    <w:basedOn w:val="a"/>
    <w:link w:val="a7"/>
    <w:semiHidden/>
    <w:unhideWhenUsed/>
    <w:rsid w:val="0004612D"/>
    <w:rPr>
      <w:rFonts w:ascii="Tahoma" w:hAnsi="Tahoma" w:cs="Tahoma"/>
      <w:sz w:val="16"/>
      <w:szCs w:val="16"/>
    </w:rPr>
  </w:style>
  <w:style w:type="character" w:customStyle="1" w:styleId="a7">
    <w:name w:val="Текст выноски Знак"/>
    <w:basedOn w:val="a0"/>
    <w:link w:val="a6"/>
    <w:uiPriority w:val="99"/>
    <w:semiHidden/>
    <w:rsid w:val="0004612D"/>
    <w:rPr>
      <w:rFonts w:ascii="Tahoma" w:eastAsia="Times New Roman" w:hAnsi="Tahoma" w:cs="Tahoma"/>
      <w:snapToGrid w:val="0"/>
      <w:sz w:val="16"/>
      <w:szCs w:val="16"/>
      <w:lang w:eastAsia="ru-RU"/>
    </w:rPr>
  </w:style>
  <w:style w:type="paragraph" w:styleId="a8">
    <w:name w:val="footer"/>
    <w:basedOn w:val="a"/>
    <w:link w:val="a9"/>
    <w:unhideWhenUsed/>
    <w:rsid w:val="00A03367"/>
    <w:pPr>
      <w:tabs>
        <w:tab w:val="center" w:pos="4677"/>
        <w:tab w:val="right" w:pos="9355"/>
      </w:tabs>
    </w:pPr>
  </w:style>
  <w:style w:type="character" w:customStyle="1" w:styleId="a9">
    <w:name w:val="Нижний колонтитул Знак"/>
    <w:basedOn w:val="a0"/>
    <w:link w:val="a8"/>
    <w:uiPriority w:val="99"/>
    <w:rsid w:val="00A03367"/>
    <w:rPr>
      <w:rFonts w:ascii="Times New Roman" w:eastAsia="Times New Roman" w:hAnsi="Times New Roman" w:cs="Times New Roman"/>
      <w:snapToGrid w:val="0"/>
      <w:sz w:val="28"/>
      <w:szCs w:val="28"/>
      <w:lang w:eastAsia="ru-RU"/>
    </w:rPr>
  </w:style>
  <w:style w:type="paragraph" w:styleId="aa">
    <w:name w:val="List Paragraph"/>
    <w:basedOn w:val="a"/>
    <w:uiPriority w:val="34"/>
    <w:qFormat/>
    <w:rsid w:val="005B6C3D"/>
    <w:pPr>
      <w:ind w:left="720"/>
      <w:contextualSpacing/>
    </w:pPr>
  </w:style>
  <w:style w:type="character" w:customStyle="1" w:styleId="10">
    <w:name w:val="Заголовок 1 Знак"/>
    <w:basedOn w:val="a0"/>
    <w:link w:val="1"/>
    <w:rsid w:val="0007532E"/>
    <w:rPr>
      <w:rFonts w:ascii="Arial" w:eastAsia="Times New Roman" w:hAnsi="Arial" w:cs="Arial"/>
      <w:b/>
      <w:bCs/>
      <w:kern w:val="32"/>
      <w:sz w:val="32"/>
      <w:szCs w:val="32"/>
      <w:lang w:eastAsia="ru-RU"/>
    </w:rPr>
  </w:style>
  <w:style w:type="paragraph" w:styleId="2">
    <w:name w:val="Body Text Indent 2"/>
    <w:basedOn w:val="a"/>
    <w:link w:val="20"/>
    <w:rsid w:val="0007532E"/>
    <w:pPr>
      <w:spacing w:after="120" w:line="480" w:lineRule="auto"/>
      <w:ind w:left="283"/>
    </w:pPr>
    <w:rPr>
      <w:snapToGrid/>
      <w:sz w:val="24"/>
      <w:szCs w:val="24"/>
    </w:rPr>
  </w:style>
  <w:style w:type="character" w:customStyle="1" w:styleId="20">
    <w:name w:val="Основной текст с отступом 2 Знак"/>
    <w:basedOn w:val="a0"/>
    <w:link w:val="2"/>
    <w:rsid w:val="0007532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B20E4"/>
    <w:rPr>
      <w:rFonts w:ascii="Verdana" w:eastAsia="Times New Roman" w:hAnsi="Verdana" w:cs="Times New Roman"/>
      <w:b/>
      <w:bCs/>
      <w:color w:val="983F0C"/>
      <w:sz w:val="18"/>
      <w:szCs w:val="18"/>
      <w:lang w:eastAsia="ru-RU"/>
    </w:rPr>
  </w:style>
  <w:style w:type="character" w:styleId="ab">
    <w:name w:val="page number"/>
    <w:basedOn w:val="a0"/>
    <w:rsid w:val="003B20E4"/>
  </w:style>
  <w:style w:type="table" w:styleId="ac">
    <w:name w:val="Table Grid"/>
    <w:basedOn w:val="a1"/>
    <w:rsid w:val="003B20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aliases w:val="Надин стиль,Основной текст 1,Нумерованный список !!,Iniiaiie oaeno 1,Ioia?iaaiiue nienie !!,Iaaei noeeu,Основной текст без отступа"/>
    <w:basedOn w:val="a"/>
    <w:link w:val="ae"/>
    <w:rsid w:val="003B20E4"/>
    <w:pPr>
      <w:widowControl w:val="0"/>
      <w:ind w:firstLine="485"/>
      <w:jc w:val="both"/>
    </w:pPr>
    <w:rPr>
      <w:rFonts w:ascii="Arial" w:hAnsi="Arial"/>
      <w:color w:val="000000"/>
      <w:sz w:val="24"/>
      <w:szCs w:val="20"/>
    </w:rPr>
  </w:style>
  <w:style w:type="character" w:customStyle="1" w:styleId="ae">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d"/>
    <w:rsid w:val="003B20E4"/>
    <w:rPr>
      <w:rFonts w:ascii="Arial" w:eastAsia="Times New Roman" w:hAnsi="Arial" w:cs="Times New Roman"/>
      <w:snapToGrid w:val="0"/>
      <w:color w:val="000000"/>
      <w:sz w:val="24"/>
      <w:szCs w:val="20"/>
      <w:lang w:eastAsia="ru-RU"/>
    </w:rPr>
  </w:style>
  <w:style w:type="paragraph" w:styleId="af">
    <w:name w:val="Title"/>
    <w:basedOn w:val="a"/>
    <w:link w:val="af0"/>
    <w:qFormat/>
    <w:rsid w:val="003B20E4"/>
    <w:pPr>
      <w:jc w:val="center"/>
    </w:pPr>
    <w:rPr>
      <w:b/>
      <w:bCs/>
      <w:snapToGrid/>
      <w:sz w:val="24"/>
      <w:szCs w:val="24"/>
    </w:rPr>
  </w:style>
  <w:style w:type="character" w:customStyle="1" w:styleId="af0">
    <w:name w:val="Название Знак"/>
    <w:basedOn w:val="a0"/>
    <w:link w:val="af"/>
    <w:rsid w:val="003B20E4"/>
    <w:rPr>
      <w:rFonts w:ascii="Times New Roman" w:eastAsia="Times New Roman" w:hAnsi="Times New Roman" w:cs="Times New Roman"/>
      <w:b/>
      <w:bCs/>
      <w:sz w:val="24"/>
      <w:szCs w:val="24"/>
      <w:lang w:eastAsia="ru-RU"/>
    </w:rPr>
  </w:style>
  <w:style w:type="paragraph" w:styleId="af1">
    <w:name w:val="Body Text"/>
    <w:basedOn w:val="a"/>
    <w:link w:val="af2"/>
    <w:rsid w:val="003B20E4"/>
    <w:pPr>
      <w:spacing w:after="120"/>
    </w:pPr>
    <w:rPr>
      <w:snapToGrid/>
      <w:sz w:val="24"/>
      <w:szCs w:val="24"/>
    </w:rPr>
  </w:style>
  <w:style w:type="character" w:customStyle="1" w:styleId="af2">
    <w:name w:val="Основной текст Знак"/>
    <w:basedOn w:val="a0"/>
    <w:link w:val="af1"/>
    <w:rsid w:val="003B20E4"/>
    <w:rPr>
      <w:rFonts w:ascii="Times New Roman" w:eastAsia="Times New Roman" w:hAnsi="Times New Roman" w:cs="Times New Roman"/>
      <w:sz w:val="24"/>
      <w:szCs w:val="24"/>
      <w:lang w:eastAsia="ru-RU"/>
    </w:rPr>
  </w:style>
  <w:style w:type="paragraph" w:styleId="21">
    <w:name w:val="Body Text 2"/>
    <w:basedOn w:val="a"/>
    <w:link w:val="22"/>
    <w:rsid w:val="003B20E4"/>
    <w:pPr>
      <w:spacing w:after="120" w:line="480" w:lineRule="auto"/>
    </w:pPr>
    <w:rPr>
      <w:snapToGrid/>
      <w:sz w:val="24"/>
      <w:szCs w:val="24"/>
    </w:rPr>
  </w:style>
  <w:style w:type="character" w:customStyle="1" w:styleId="22">
    <w:name w:val="Основной текст 2 Знак"/>
    <w:basedOn w:val="a0"/>
    <w:link w:val="21"/>
    <w:rsid w:val="003B20E4"/>
    <w:rPr>
      <w:rFonts w:ascii="Times New Roman" w:eastAsia="Times New Roman" w:hAnsi="Times New Roman" w:cs="Times New Roman"/>
      <w:sz w:val="24"/>
      <w:szCs w:val="24"/>
      <w:lang w:eastAsia="ru-RU"/>
    </w:rPr>
  </w:style>
  <w:style w:type="paragraph" w:styleId="31">
    <w:name w:val="Body Text Indent 3"/>
    <w:basedOn w:val="a"/>
    <w:link w:val="32"/>
    <w:rsid w:val="003B20E4"/>
    <w:pPr>
      <w:spacing w:after="120"/>
      <w:ind w:left="283"/>
    </w:pPr>
    <w:rPr>
      <w:snapToGrid/>
      <w:sz w:val="16"/>
      <w:szCs w:val="16"/>
    </w:rPr>
  </w:style>
  <w:style w:type="character" w:customStyle="1" w:styleId="32">
    <w:name w:val="Основной текст с отступом 3 Знак"/>
    <w:basedOn w:val="a0"/>
    <w:link w:val="31"/>
    <w:rsid w:val="003B20E4"/>
    <w:rPr>
      <w:rFonts w:ascii="Times New Roman" w:eastAsia="Times New Roman" w:hAnsi="Times New Roman" w:cs="Times New Roman"/>
      <w:sz w:val="16"/>
      <w:szCs w:val="16"/>
      <w:lang w:eastAsia="ru-RU"/>
    </w:rPr>
  </w:style>
  <w:style w:type="paragraph" w:customStyle="1" w:styleId="cb">
    <w:name w:val="cb"/>
    <w:basedOn w:val="a"/>
    <w:rsid w:val="003B20E4"/>
    <w:pPr>
      <w:spacing w:before="100" w:beforeAutospacing="1" w:after="100" w:afterAutospacing="1"/>
      <w:jc w:val="center"/>
    </w:pPr>
    <w:rPr>
      <w:b/>
      <w:bCs/>
      <w:snapToGrid/>
      <w:sz w:val="24"/>
      <w:szCs w:val="24"/>
    </w:rPr>
  </w:style>
  <w:style w:type="paragraph" w:styleId="af3">
    <w:name w:val="Normal (Web)"/>
    <w:basedOn w:val="a"/>
    <w:rsid w:val="003B20E4"/>
    <w:pPr>
      <w:spacing w:before="100" w:beforeAutospacing="1" w:after="100" w:afterAutospacing="1"/>
    </w:pPr>
    <w:rPr>
      <w:snapToGrid/>
      <w:sz w:val="24"/>
      <w:szCs w:val="24"/>
    </w:rPr>
  </w:style>
  <w:style w:type="paragraph" w:customStyle="1" w:styleId="CharChar">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onsPlusNormal">
    <w:name w:val="ConsPlusNormal"/>
    <w:rsid w:val="003B20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0">
    <w:name w:val="Char Char Знак Знак Знак"/>
    <w:basedOn w:val="a"/>
    <w:rsid w:val="003B20E4"/>
    <w:pPr>
      <w:autoSpaceDE w:val="0"/>
      <w:autoSpaceDN w:val="0"/>
      <w:spacing w:after="160" w:line="240" w:lineRule="exact"/>
    </w:pPr>
    <w:rPr>
      <w:rFonts w:ascii="Arial" w:hAnsi="Arial" w:cs="Arial"/>
      <w:b/>
      <w:bCs/>
      <w:snapToGrid/>
      <w:sz w:val="20"/>
      <w:szCs w:val="20"/>
      <w:lang w:val="en-US" w:eastAsia="de-DE"/>
    </w:rPr>
  </w:style>
  <w:style w:type="paragraph" w:customStyle="1" w:styleId="c4">
    <w:name w:val="c4"/>
    <w:basedOn w:val="a"/>
    <w:rsid w:val="003B20E4"/>
    <w:pPr>
      <w:spacing w:before="100" w:beforeAutospacing="1" w:after="100" w:afterAutospacing="1"/>
    </w:pPr>
    <w:rPr>
      <w:b/>
      <w:bCs/>
      <w:snapToGrid/>
      <w:sz w:val="24"/>
      <w:szCs w:val="24"/>
    </w:rPr>
  </w:style>
  <w:style w:type="paragraph" w:customStyle="1" w:styleId="23">
    <w:name w:val="Знак Знак Знак Знак Знак Знак2 Знак"/>
    <w:basedOn w:val="a"/>
    <w:rsid w:val="003B20E4"/>
    <w:pPr>
      <w:spacing w:after="160" w:line="240" w:lineRule="exact"/>
    </w:pPr>
    <w:rPr>
      <w:rFonts w:ascii="Verdana" w:hAnsi="Verdana"/>
      <w:snapToGrid/>
      <w:sz w:val="20"/>
      <w:szCs w:val="20"/>
      <w:lang w:val="en-US" w:eastAsia="en-US"/>
    </w:rPr>
  </w:style>
  <w:style w:type="paragraph" w:customStyle="1" w:styleId="af4">
    <w:name w:val="Знак"/>
    <w:basedOn w:val="a"/>
    <w:rsid w:val="003B20E4"/>
    <w:pPr>
      <w:autoSpaceDE w:val="0"/>
      <w:autoSpaceDN w:val="0"/>
      <w:spacing w:after="160" w:line="240" w:lineRule="exact"/>
    </w:pPr>
    <w:rPr>
      <w:rFonts w:ascii="Arial" w:hAnsi="Arial" w:cs="Arial"/>
      <w:b/>
      <w:bCs/>
      <w:snapToGrid/>
      <w:sz w:val="20"/>
      <w:szCs w:val="20"/>
      <w:lang w:val="en-US" w:eastAsia="de-DE"/>
    </w:rPr>
  </w:style>
  <w:style w:type="character" w:styleId="af5">
    <w:name w:val="Strong"/>
    <w:basedOn w:val="a0"/>
    <w:qFormat/>
    <w:rsid w:val="003B20E4"/>
    <w:rPr>
      <w:rFonts w:ascii="Verdana" w:hAnsi="Verdana" w:hint="default"/>
      <w:b/>
      <w:bCs/>
    </w:rPr>
  </w:style>
  <w:style w:type="paragraph" w:customStyle="1" w:styleId="11">
    <w:name w:val="Обычный1"/>
    <w:rsid w:val="003B20E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text">
    <w:name w:val="text"/>
    <w:basedOn w:val="a"/>
    <w:link w:val="text0"/>
    <w:rsid w:val="003B20E4"/>
    <w:pPr>
      <w:ind w:firstLine="450"/>
      <w:jc w:val="both"/>
    </w:pPr>
    <w:rPr>
      <w:rFonts w:ascii="Arial" w:hAnsi="Arial" w:cs="Arial"/>
      <w:snapToGrid/>
      <w:color w:val="FFFFFF"/>
      <w:sz w:val="20"/>
      <w:szCs w:val="20"/>
    </w:rPr>
  </w:style>
  <w:style w:type="character" w:customStyle="1" w:styleId="text0">
    <w:name w:val="text Знак"/>
    <w:basedOn w:val="a0"/>
    <w:link w:val="text"/>
    <w:rsid w:val="003B20E4"/>
    <w:rPr>
      <w:rFonts w:ascii="Arial" w:eastAsia="Times New Roman" w:hAnsi="Arial" w:cs="Arial"/>
      <w:color w:val="FFFFFF"/>
      <w:sz w:val="20"/>
      <w:szCs w:val="20"/>
      <w:lang w:eastAsia="ru-RU"/>
    </w:rPr>
  </w:style>
  <w:style w:type="paragraph" w:styleId="24">
    <w:name w:val="List Bullet 2"/>
    <w:basedOn w:val="a"/>
    <w:autoRedefine/>
    <w:rsid w:val="003B20E4"/>
    <w:pPr>
      <w:ind w:right="43" w:firstLine="567"/>
      <w:jc w:val="both"/>
    </w:pPr>
    <w:rPr>
      <w:snapToGrid/>
      <w:sz w:val="26"/>
      <w:szCs w:val="20"/>
    </w:rPr>
  </w:style>
  <w:style w:type="paragraph" w:customStyle="1" w:styleId="af6">
    <w:name w:val="Знак Знак Знак"/>
    <w:basedOn w:val="a"/>
    <w:rsid w:val="003B20E4"/>
    <w:pPr>
      <w:spacing w:after="160" w:line="240" w:lineRule="exact"/>
    </w:pPr>
    <w:rPr>
      <w:rFonts w:ascii="Verdana" w:eastAsia="MS Mincho" w:hAnsi="Verdana"/>
      <w:snapToGrid/>
      <w:sz w:val="20"/>
      <w:szCs w:val="20"/>
      <w:lang w:val="en-GB" w:eastAsia="en-US"/>
    </w:rPr>
  </w:style>
  <w:style w:type="paragraph" w:customStyle="1" w:styleId="af7">
    <w:name w:val="Заголовок статьи"/>
    <w:basedOn w:val="a"/>
    <w:rsid w:val="003B20E4"/>
    <w:pPr>
      <w:tabs>
        <w:tab w:val="left" w:pos="3686"/>
      </w:tabs>
      <w:spacing w:before="240" w:after="120"/>
      <w:ind w:firstLine="709"/>
      <w:jc w:val="both"/>
    </w:pPr>
    <w:rPr>
      <w:b/>
      <w:snapToGrid/>
      <w:szCs w:val="20"/>
    </w:rPr>
  </w:style>
  <w:style w:type="paragraph" w:customStyle="1" w:styleId="ConsPlusTitle">
    <w:name w:val="ConsPlusTitle"/>
    <w:rsid w:val="003B20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419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7E1B5B27A0744EB2118FAD15696A12B20DD806D708BA14E48645C6D4282055B4D1F199022B851DSCD2G" TargetMode="External"/><Relationship Id="rId18" Type="http://schemas.openxmlformats.org/officeDocument/2006/relationships/hyperlink" Target="consultantplus://offline/ref=857E1B5B27A0744EB2118FAD15696A12B20DD806D708BA14E48645C6D4282055B4D1F199022B8E15SCDD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857E1B5B27A0744EB2118FAD15696A12B20DD806D708BA14E48645C6D4282055B4D1F199022B851CSCDBG" TargetMode="External"/><Relationship Id="rId17" Type="http://schemas.openxmlformats.org/officeDocument/2006/relationships/hyperlink" Target="consultantplus://offline/ref=857E1B5B27A0744EB2118FAD15696A12B20DD806D708BA14E48645C6D4282055B4D1F199022B8419SCD2G" TargetMode="External"/><Relationship Id="rId2" Type="http://schemas.openxmlformats.org/officeDocument/2006/relationships/numbering" Target="numbering.xml"/><Relationship Id="rId16" Type="http://schemas.openxmlformats.org/officeDocument/2006/relationships/hyperlink" Target="consultantplus://offline/ref=857E1B5B27A0744EB2118FAD15696A12B20DD806D708BA14E48645C6D4282055B4D1F199022B8F14SCD2G" TargetMode="External"/><Relationship Id="rId20" Type="http://schemas.openxmlformats.org/officeDocument/2006/relationships/hyperlink" Target="consultantplus://offline/ref=6291184A3D7E59C7F38222755DA77EA186927FEDAA213F201BC7E89B60BC421819BF3B23B752560Dr3W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7E1B5B27A0744EB2118FAD15696A12B20DD806D708BA14E48645C6D4282055B4D1F199022B821FSCDAG" TargetMode="External"/><Relationship Id="rId5" Type="http://schemas.openxmlformats.org/officeDocument/2006/relationships/webSettings" Target="webSettings.xml"/><Relationship Id="rId15" Type="http://schemas.openxmlformats.org/officeDocument/2006/relationships/hyperlink" Target="consultantplus://offline/ref=857E1B5B27A0744EB2118FAD15696A12B20DD806D708BA14E48645C6D4282055B4D1F199022B8F1DSCDCG" TargetMode="External"/><Relationship Id="rId23" Type="http://schemas.openxmlformats.org/officeDocument/2006/relationships/theme" Target="theme/theme1.xml"/><Relationship Id="rId10" Type="http://schemas.openxmlformats.org/officeDocument/2006/relationships/hyperlink" Target="consultantplus://offline/ref=857E1B5B27A0744EB2118FAD15696A12B20DD806D708BA14E48645C6D4282055B4D1F199022B831BSCDDG" TargetMode="External"/><Relationship Id="rId19" Type="http://schemas.openxmlformats.org/officeDocument/2006/relationships/hyperlink" Target="consultantplus://offline/ref=6291184A3D7E59C7F38222755DA77EA186927FEDAA213F201BC7E89B60BC421819BF3B23B750550Cr3W8J" TargetMode="External"/><Relationship Id="rId4" Type="http://schemas.openxmlformats.org/officeDocument/2006/relationships/settings" Target="settings.xml"/><Relationship Id="rId9" Type="http://schemas.openxmlformats.org/officeDocument/2006/relationships/hyperlink" Target="http://www.vologda.ru/~adm-kir" TargetMode="External"/><Relationship Id="rId14" Type="http://schemas.openxmlformats.org/officeDocument/2006/relationships/hyperlink" Target="consultantplus://offline/ref=857E1B5B27A0744EB2118FAD15696A12B20DD806D708BA14E48645C6D4282055B4D1F199022B8018SCD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16D61-D711-4D66-AEB5-2A63B155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Pages>
  <Words>3477</Words>
  <Characters>19824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2015-03-03T14:05:00Z</cp:lastPrinted>
  <dcterms:created xsi:type="dcterms:W3CDTF">2015-03-02T05:49:00Z</dcterms:created>
  <dcterms:modified xsi:type="dcterms:W3CDTF">2015-03-05T06:16:00Z</dcterms:modified>
</cp:coreProperties>
</file>