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84" w:rsidRPr="00D06DFD" w:rsidRDefault="00861E84" w:rsidP="00266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A78" w:rsidRPr="00E8056D" w:rsidRDefault="004C76C7" w:rsidP="00DF6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малого бизнеса в 20</w:t>
      </w:r>
      <w:r w:rsidR="00B6019B">
        <w:rPr>
          <w:rFonts w:ascii="Times New Roman" w:hAnsi="Times New Roman" w:cs="Times New Roman"/>
          <w:b/>
          <w:sz w:val="28"/>
          <w:szCs w:val="28"/>
        </w:rPr>
        <w:t>20</w:t>
      </w:r>
      <w:r w:rsidR="00C80A78" w:rsidRPr="00E8056D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C80A78" w:rsidRPr="00E8056D" w:rsidRDefault="00C80A78" w:rsidP="00DF6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B5" w:rsidRDefault="0000580C" w:rsidP="00E80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58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</w:t>
      </w:r>
      <w:r w:rsidR="002C41B5">
        <w:rPr>
          <w:rFonts w:ascii="Times New Roman" w:hAnsi="Times New Roman" w:cs="Times New Roman"/>
          <w:b/>
          <w:sz w:val="28"/>
          <w:szCs w:val="28"/>
        </w:rPr>
        <w:t xml:space="preserve">основным </w:t>
      </w:r>
      <w:r w:rsidRPr="002F2758">
        <w:rPr>
          <w:rFonts w:ascii="Times New Roman" w:hAnsi="Times New Roman" w:cs="Times New Roman"/>
          <w:b/>
          <w:sz w:val="28"/>
          <w:szCs w:val="28"/>
        </w:rPr>
        <w:t>видам экономической деятельности</w:t>
      </w:r>
      <w:r w:rsidR="004C76C7" w:rsidRPr="002F27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E84" w:rsidRPr="002F2758" w:rsidRDefault="004C76C7" w:rsidP="00E80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58">
        <w:rPr>
          <w:rFonts w:ascii="Times New Roman" w:hAnsi="Times New Roman" w:cs="Times New Roman"/>
          <w:b/>
          <w:sz w:val="28"/>
          <w:szCs w:val="28"/>
        </w:rPr>
        <w:t>за 20</w:t>
      </w:r>
      <w:r w:rsidR="00B6019B">
        <w:rPr>
          <w:rFonts w:ascii="Times New Roman" w:hAnsi="Times New Roman" w:cs="Times New Roman"/>
          <w:b/>
          <w:sz w:val="28"/>
          <w:szCs w:val="28"/>
        </w:rPr>
        <w:t>20</w:t>
      </w:r>
      <w:r w:rsidR="00DF633B" w:rsidRPr="002F27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1E84" w:rsidRPr="002F2758" w:rsidRDefault="00861E84" w:rsidP="00DF63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7"/>
        <w:gridCol w:w="2127"/>
        <w:gridCol w:w="3543"/>
      </w:tblGrid>
      <w:tr w:rsidR="00C03040" w:rsidRPr="00DF26D2" w:rsidTr="002A5E99">
        <w:trPr>
          <w:trHeight w:val="747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ОКВЭД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Количество СМП, ед. 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В %  к общему количеству </w:t>
            </w:r>
          </w:p>
        </w:tc>
      </w:tr>
      <w:tr w:rsidR="00C03040" w:rsidRPr="00DF26D2" w:rsidTr="002A5E99">
        <w:trPr>
          <w:trHeight w:val="311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Добыча полезных ископаемых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B6019B" w:rsidP="008E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0,3</w:t>
            </w:r>
            <w:r w:rsidR="008E62EE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9</w:t>
            </w:r>
          </w:p>
        </w:tc>
      </w:tr>
      <w:tr w:rsidR="002C41B5" w:rsidRPr="00DF26D2" w:rsidTr="002A5E99">
        <w:trPr>
          <w:trHeight w:val="277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1B5" w:rsidRPr="00DF26D2" w:rsidRDefault="002C41B5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Образование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1B5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1B5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0,39</w:t>
            </w:r>
          </w:p>
        </w:tc>
      </w:tr>
      <w:tr w:rsidR="00C03040" w:rsidRPr="00DF26D2" w:rsidTr="002A5E99">
        <w:trPr>
          <w:trHeight w:val="277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2C41B5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Деятельность финансовая и страховая</w:t>
            </w:r>
            <w:r w:rsidR="00C03040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2C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0,</w:t>
            </w:r>
            <w:r w:rsidR="002C41B5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39</w:t>
            </w:r>
          </w:p>
        </w:tc>
      </w:tr>
      <w:tr w:rsidR="00C03040" w:rsidRPr="00DF26D2" w:rsidTr="002A5E99">
        <w:trPr>
          <w:trHeight w:val="229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0,79</w:t>
            </w:r>
          </w:p>
        </w:tc>
      </w:tr>
      <w:tr w:rsidR="002C41B5" w:rsidRPr="00DF26D2" w:rsidTr="002A5E99">
        <w:trPr>
          <w:trHeight w:val="229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41B5" w:rsidRPr="00DF26D2" w:rsidRDefault="002C41B5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41B5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41B5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0,79</w:t>
            </w:r>
          </w:p>
        </w:tc>
      </w:tr>
      <w:tr w:rsidR="004C76C7" w:rsidRPr="00DF26D2" w:rsidTr="002A5E99">
        <w:trPr>
          <w:trHeight w:val="229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C7" w:rsidRPr="00DF26D2" w:rsidRDefault="002C41B5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C7" w:rsidRPr="00DF26D2" w:rsidRDefault="004C76C7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C7" w:rsidRPr="00DF26D2" w:rsidRDefault="004C76C7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  <w:r w:rsidR="002C41B5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,2</w:t>
            </w:r>
          </w:p>
        </w:tc>
      </w:tr>
      <w:tr w:rsidR="004C76C7" w:rsidRPr="00DF26D2" w:rsidTr="002A5E99">
        <w:trPr>
          <w:trHeight w:val="229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C7" w:rsidRPr="00DF26D2" w:rsidRDefault="002C41B5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Обеспечение электроэнергией</w:t>
            </w:r>
            <w:r w:rsidR="00DF26D2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, газом, паром; водоснабжение и водоотведение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C7" w:rsidRPr="00DF26D2" w:rsidRDefault="00DF26D2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76C7" w:rsidRPr="00DF26D2" w:rsidRDefault="00DF26D2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2,4</w:t>
            </w:r>
          </w:p>
        </w:tc>
      </w:tr>
      <w:tr w:rsidR="00C03040" w:rsidRPr="00DF26D2" w:rsidTr="002A5E99">
        <w:trPr>
          <w:trHeight w:val="195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2A5E99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Ры</w:t>
            </w:r>
            <w:r w:rsidR="00C03040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боловство </w:t>
            </w:r>
            <w:r w:rsidR="002C41B5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и рыбоводство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4 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4C76C7" w:rsidP="002C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1,</w:t>
            </w:r>
            <w:r w:rsidR="002C41B5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6</w:t>
            </w:r>
          </w:p>
        </w:tc>
      </w:tr>
      <w:tr w:rsidR="00C03040" w:rsidRPr="00DF26D2" w:rsidTr="00E8056D">
        <w:trPr>
          <w:trHeight w:val="544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DF26D2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Деятельность профессиональная, научная, техническая</w:t>
            </w:r>
            <w:r w:rsidR="00C03040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DF26D2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DF26D2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2C41B5" w:rsidRPr="00DF26D2" w:rsidTr="00E8056D">
        <w:trPr>
          <w:trHeight w:val="314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1B5" w:rsidRPr="00DF26D2" w:rsidRDefault="002C41B5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Растениеводство и животноводство, охота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1B5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1B5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4,3</w:t>
            </w:r>
          </w:p>
        </w:tc>
      </w:tr>
      <w:tr w:rsidR="00C03040" w:rsidRPr="00DF26D2" w:rsidTr="003F5FF4">
        <w:trPr>
          <w:trHeight w:val="234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2C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Гостиницы, рестораны</w:t>
            </w:r>
            <w:r w:rsidR="002C41B5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1B5" w:rsidRPr="00DF26D2" w:rsidTr="003F5FF4">
        <w:trPr>
          <w:trHeight w:val="234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1B5" w:rsidRPr="00DF26D2" w:rsidRDefault="002C41B5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1B5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41B5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C03040" w:rsidRPr="00DF26D2" w:rsidTr="003F5FF4">
        <w:trPr>
          <w:trHeight w:val="213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443B76" w:rsidP="002C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Операции с недвижимостью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2C41B5" w:rsidP="0044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C03040" w:rsidRPr="00DF26D2" w:rsidTr="002A5E99">
        <w:trPr>
          <w:trHeight w:val="403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443B76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Лесозаготовки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443B76" w:rsidP="002C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  <w:r w:rsidR="002C41B5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2C41B5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5,1</w:t>
            </w:r>
          </w:p>
        </w:tc>
      </w:tr>
      <w:tr w:rsidR="00C03040" w:rsidRPr="00DF26D2" w:rsidTr="002A5E99">
        <w:trPr>
          <w:trHeight w:val="218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443B76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Строительство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8E62EE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25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8E62EE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C03040" w:rsidRPr="00DF26D2" w:rsidTr="003F5FF4">
        <w:trPr>
          <w:trHeight w:val="282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443B76" w:rsidP="000E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Предоставление </w:t>
            </w:r>
            <w:r w:rsidR="000E280B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прочих видов</w:t>
            </w: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услуг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0E280B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0E280B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6,7</w:t>
            </w:r>
          </w:p>
        </w:tc>
      </w:tr>
      <w:tr w:rsidR="00C03040" w:rsidRPr="00DF26D2" w:rsidTr="002A5E99">
        <w:trPr>
          <w:trHeight w:val="293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443B76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0E280B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0E280B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9,4</w:t>
            </w:r>
          </w:p>
        </w:tc>
      </w:tr>
      <w:tr w:rsidR="00C03040" w:rsidRPr="00DF26D2" w:rsidTr="003F5FF4">
        <w:trPr>
          <w:trHeight w:val="332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8E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Транспорт</w:t>
            </w:r>
            <w:r w:rsidR="008E62EE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ировка, хранение и</w:t>
            </w: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связь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443B76" w:rsidP="008E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  <w:r w:rsidR="008E62EE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8E62EE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13,8</w:t>
            </w:r>
            <w:r w:rsidR="00C03040"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03040" w:rsidRPr="00C03040" w:rsidTr="002A5E99">
        <w:trPr>
          <w:trHeight w:val="456"/>
        </w:trPr>
        <w:tc>
          <w:tcPr>
            <w:tcW w:w="52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C03040" w:rsidP="00C0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Торговля, ремонт автотранспортных средств </w:t>
            </w:r>
          </w:p>
        </w:tc>
        <w:tc>
          <w:tcPr>
            <w:tcW w:w="21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DF26D2" w:rsidRDefault="008E62EE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80</w:t>
            </w:r>
          </w:p>
        </w:tc>
        <w:tc>
          <w:tcPr>
            <w:tcW w:w="35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3040" w:rsidRPr="00B824E8" w:rsidRDefault="008E62EE" w:rsidP="00C0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6D2">
              <w:rPr>
                <w:rFonts w:ascii="Times New Roman" w:eastAsia="Times New Roman" w:hAnsi="Times New Roman" w:cs="Times New Roman"/>
                <w:sz w:val="28"/>
                <w:szCs w:val="28"/>
              </w:rPr>
              <w:t>31,5</w:t>
            </w:r>
          </w:p>
        </w:tc>
      </w:tr>
    </w:tbl>
    <w:p w:rsidR="00861E84" w:rsidRDefault="00861E84" w:rsidP="00DF63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5429" w:rsidRPr="00CF5429" w:rsidRDefault="00CF5429" w:rsidP="00CF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429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212A58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DF26D2">
        <w:rPr>
          <w:rFonts w:ascii="Times New Roman" w:hAnsi="Times New Roman" w:cs="Times New Roman"/>
          <w:b/>
          <w:sz w:val="28"/>
          <w:szCs w:val="28"/>
        </w:rPr>
        <w:t>20</w:t>
      </w:r>
      <w:r w:rsidRPr="00CF54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24E8" w:rsidRDefault="00B824E8" w:rsidP="00B82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85" w:type="dxa"/>
        <w:tblInd w:w="96" w:type="dxa"/>
        <w:tblLook w:val="04A0"/>
      </w:tblPr>
      <w:tblGrid>
        <w:gridCol w:w="8656"/>
        <w:gridCol w:w="2129"/>
      </w:tblGrid>
      <w:tr w:rsidR="001F3782" w:rsidRPr="001F3782" w:rsidTr="001F3782">
        <w:trPr>
          <w:trHeight w:val="1152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Среднесписочная численность работников за 2020  год</w:t>
            </w:r>
          </w:p>
        </w:tc>
      </w:tr>
      <w:tr w:rsidR="001F3782" w:rsidRPr="001F3782" w:rsidTr="001F3782">
        <w:trPr>
          <w:trHeight w:val="576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01.70 Охота, отлов и отстрел диких животных, включая предоставление услуг в этих областях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3782" w:rsidRPr="001F3782" w:rsidTr="001F3782">
        <w:trPr>
          <w:trHeight w:val="395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02.20 Лесозаготовки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F3782" w:rsidRPr="001F3782" w:rsidTr="001F3782">
        <w:trPr>
          <w:trHeight w:val="287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 Добыча камня, песка и глины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3782" w:rsidRPr="001F3782" w:rsidTr="001F3782">
        <w:trPr>
          <w:trHeight w:val="262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 Распиловка и строгание древесины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3782" w:rsidRPr="001F3782" w:rsidTr="001F3782">
        <w:trPr>
          <w:trHeight w:val="267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 Производство изделий из пластмасс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F3782" w:rsidRPr="001F3782" w:rsidTr="001F3782">
        <w:trPr>
          <w:trHeight w:val="398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25.21.2 Производство котлов центрального отопления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3782" w:rsidRPr="001F3782" w:rsidTr="001F3782">
        <w:trPr>
          <w:trHeight w:val="414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33.12 Ремонт машин и оборудования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3782" w:rsidRPr="001F3782" w:rsidTr="001F3782">
        <w:trPr>
          <w:trHeight w:val="406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33.14 Ремонт электрического оборудования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3782" w:rsidRPr="001F3782" w:rsidTr="001F3782">
        <w:trPr>
          <w:trHeight w:val="568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35.12 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F3782" w:rsidRPr="001F3782" w:rsidTr="001F3782">
        <w:trPr>
          <w:trHeight w:val="282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35.30.14 Производство пара и горячей воды (тепловой энергии) котельными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1F3782" w:rsidRPr="001F3782" w:rsidTr="001F3782">
        <w:trPr>
          <w:trHeight w:val="402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 Строительство жилых и нежилых зданий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F3782" w:rsidRPr="001F3782" w:rsidTr="001F3782">
        <w:trPr>
          <w:trHeight w:val="562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43.2 Производство электромонтажных, санитарно-технических и прочих строительно-монтажных работ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F3782" w:rsidRPr="001F3782" w:rsidTr="001F3782">
        <w:trPr>
          <w:trHeight w:val="287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43.21 Производство электромонтажных работ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3782" w:rsidRPr="001F3782" w:rsidTr="001F3782">
        <w:trPr>
          <w:trHeight w:val="546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3782" w:rsidRPr="001F3782" w:rsidTr="001F3782">
        <w:trPr>
          <w:trHeight w:val="270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46.73.3 Торговля оптовая санитарно-техническим оборудованием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F3782" w:rsidRPr="001F3782" w:rsidTr="001F3782">
        <w:trPr>
          <w:trHeight w:val="282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46.77 Торговля оптовая отходами и ломом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3782" w:rsidRPr="001F3782" w:rsidTr="001F3782">
        <w:trPr>
          <w:trHeight w:val="406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3782" w:rsidRPr="001F3782" w:rsidTr="001F3782">
        <w:trPr>
          <w:trHeight w:val="400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47.25.1 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1F3782" w:rsidRPr="001F3782" w:rsidTr="001F3782">
        <w:trPr>
          <w:trHeight w:val="692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47.78.6 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F3782" w:rsidRPr="001F3782" w:rsidTr="001F3782">
        <w:trPr>
          <w:trHeight w:val="576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52.22.21 Деятельность инфраструктуры речных портов и гидротехнических сооружений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3782" w:rsidRPr="001F3782" w:rsidTr="001F3782">
        <w:trPr>
          <w:trHeight w:val="273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55.10 Деятельность гостиниц и прочих мест для временного проживания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3782" w:rsidRPr="001F3782" w:rsidTr="001F3782">
        <w:trPr>
          <w:trHeight w:val="576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3782" w:rsidRPr="001F3782" w:rsidTr="001F3782">
        <w:trPr>
          <w:trHeight w:val="384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F3782" w:rsidRPr="001F3782" w:rsidTr="001F3782">
        <w:trPr>
          <w:trHeight w:val="576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68.32 Управление недвижимым имуществом за вознаграждение или на договорной основе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F3782" w:rsidRPr="001F3782" w:rsidTr="001F3782">
        <w:trPr>
          <w:trHeight w:val="576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F3782" w:rsidRPr="001F3782" w:rsidTr="001F3782">
        <w:trPr>
          <w:trHeight w:val="338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79.11 Деятельность туристических агентств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3782" w:rsidRPr="001F3782" w:rsidTr="001F3782">
        <w:trPr>
          <w:trHeight w:val="287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79.90.2 Деятельность по предоставлению экскурсионных туристических услуг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3782" w:rsidRPr="001F3782" w:rsidTr="001F3782">
        <w:trPr>
          <w:trHeight w:val="58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79.90.2 Деятельность по предоставлению экскурсионных туристических услуг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782" w:rsidRPr="001F3782" w:rsidRDefault="001F3782" w:rsidP="001F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1F3782" w:rsidRPr="00D06DFD" w:rsidRDefault="001F3782" w:rsidP="00B82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6D2" w:rsidRDefault="00DF26D2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F26D2" w:rsidSect="00D71C2C">
          <w:pgSz w:w="11906" w:h="16838"/>
          <w:pgMar w:top="426" w:right="850" w:bottom="993" w:left="709" w:header="708" w:footer="708" w:gutter="0"/>
          <w:cols w:space="708"/>
          <w:docGrid w:linePitch="360"/>
        </w:sectPr>
      </w:pPr>
    </w:p>
    <w:p w:rsidR="00300B58" w:rsidRPr="00341B29" w:rsidRDefault="00300B58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финансово-экономическом состоянии </w:t>
      </w:r>
    </w:p>
    <w:p w:rsidR="00300B58" w:rsidRDefault="00300B58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29">
        <w:rPr>
          <w:rFonts w:ascii="Times New Roman" w:hAnsi="Times New Roman" w:cs="Times New Roman"/>
          <w:b/>
          <w:sz w:val="28"/>
          <w:szCs w:val="28"/>
        </w:rPr>
        <w:t>субъектов малого и сред</w:t>
      </w:r>
      <w:r w:rsidR="00581A43">
        <w:rPr>
          <w:rFonts w:ascii="Times New Roman" w:hAnsi="Times New Roman" w:cs="Times New Roman"/>
          <w:b/>
          <w:sz w:val="28"/>
          <w:szCs w:val="28"/>
        </w:rPr>
        <w:t>него предпринимательства за 20</w:t>
      </w:r>
      <w:r w:rsidR="00C42C0E">
        <w:rPr>
          <w:rFonts w:ascii="Times New Roman" w:hAnsi="Times New Roman" w:cs="Times New Roman"/>
          <w:b/>
          <w:sz w:val="28"/>
          <w:szCs w:val="28"/>
        </w:rPr>
        <w:t>20</w:t>
      </w:r>
      <w:r w:rsidRPr="00341B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E23CD" w:rsidRDefault="002E23CD" w:rsidP="002E2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CD">
        <w:rPr>
          <w:rFonts w:ascii="Times New Roman" w:hAnsi="Times New Roman" w:cs="Times New Roman"/>
          <w:b/>
          <w:sz w:val="28"/>
          <w:szCs w:val="28"/>
        </w:rPr>
        <w:t>Основные тенденции развития малого и среднего предпринимательства</w:t>
      </w:r>
    </w:p>
    <w:p w:rsidR="002E23CD" w:rsidRPr="002E23CD" w:rsidRDefault="002E23CD" w:rsidP="002E2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CD">
        <w:rPr>
          <w:rFonts w:ascii="Times New Roman" w:hAnsi="Times New Roman" w:cs="Times New Roman"/>
          <w:sz w:val="28"/>
          <w:szCs w:val="28"/>
        </w:rPr>
        <w:t xml:space="preserve">На 10 февраля 2021 года согласно Единому реестру субъектов малого и среднего предпринимательства на территории Кирилловского муниципального района зарегистрировано 256 субъектов малого и среднего предпринимательства, в том числе 12 малых и 2 средних предприятия, 189 индивидуальных предпринимателей. За 2020 год количество вновь созданных субъектов малого и среднего предпринимательства составило 42 единицы: 2 юридических лица (ООО), 40 индивидуальных предпринимателей (для сравнения: в 2019 году – 80 единиц). </w:t>
      </w:r>
      <w:proofErr w:type="gramStart"/>
      <w:r w:rsidRPr="002E23CD">
        <w:rPr>
          <w:rFonts w:ascii="Times New Roman" w:hAnsi="Times New Roman" w:cs="Times New Roman"/>
          <w:sz w:val="28"/>
          <w:szCs w:val="28"/>
        </w:rPr>
        <w:t>Относительно начала 2020 года количество субъектов малого и среднего предпринимательства, включенных в Единый реестр субъектов малого и среднего предпринимательства, уменьшилось на 13,5%. Всего из Единого реестра субъектов малого и среднего предпринимательства выбыли 82 субъекта (для сравнения: в 2019 году – 87 единиц), 61 из которых полностью прекратили деятельность в связи с принятием ими соответствующего решения.</w:t>
      </w:r>
      <w:proofErr w:type="gramEnd"/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CD">
        <w:rPr>
          <w:rFonts w:ascii="Times New Roman" w:hAnsi="Times New Roman" w:cs="Times New Roman"/>
          <w:sz w:val="28"/>
          <w:szCs w:val="28"/>
        </w:rPr>
        <w:t>Структура малого и среднего бизнеса по видам экономической деятельности на протяжении нескольких лет остаётся практически неизменной. Основными направлениями деятельности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бизнеса являются производство</w:t>
      </w:r>
      <w:r w:rsidRPr="002E23CD">
        <w:rPr>
          <w:rFonts w:ascii="Times New Roman" w:hAnsi="Times New Roman" w:cs="Times New Roman"/>
          <w:sz w:val="28"/>
          <w:szCs w:val="28"/>
        </w:rPr>
        <w:t>, транспорт и связь, торговля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23CD">
        <w:rPr>
          <w:rFonts w:ascii="Times New Roman" w:hAnsi="Times New Roman" w:cs="Times New Roman"/>
          <w:sz w:val="28"/>
          <w:szCs w:val="28"/>
        </w:rPr>
        <w:t xml:space="preserve"> услуги, строительство. Наименее популярными в районе видами экономической деятельности (среди субъектов малого и среднего предпринимательства) являются добыча полезных ископаемых, образование, финансовая и страховая деятельность.</w:t>
      </w: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23CD">
        <w:rPr>
          <w:rFonts w:ascii="Times New Roman" w:hAnsi="Times New Roman" w:cs="Times New Roman"/>
          <w:sz w:val="28"/>
          <w:szCs w:val="28"/>
        </w:rPr>
        <w:t xml:space="preserve"> Кирилловском муниципальном районе с целью создания условий для обеспечения </w:t>
      </w:r>
      <w:proofErr w:type="gramStart"/>
      <w:r w:rsidRPr="002E23CD">
        <w:rPr>
          <w:rFonts w:ascii="Times New Roman" w:hAnsi="Times New Roman" w:cs="Times New Roman"/>
          <w:sz w:val="28"/>
          <w:szCs w:val="28"/>
        </w:rPr>
        <w:t>устойчивости повышения темпов социально-экономического развития района</w:t>
      </w:r>
      <w:proofErr w:type="gramEnd"/>
      <w:r w:rsidRPr="002E23CD">
        <w:rPr>
          <w:rFonts w:ascii="Times New Roman" w:hAnsi="Times New Roman" w:cs="Times New Roman"/>
          <w:sz w:val="28"/>
          <w:szCs w:val="28"/>
        </w:rPr>
        <w:t xml:space="preserve"> действует муниципальная программа «Социально-экономическое развитие Кирилловского муниципального района на 2017-2022 годы» (далее – программа), утвержденная постановлением администрации района от 14.10.2016 № 803. </w:t>
      </w:r>
      <w:r w:rsidRPr="002E23CD">
        <w:rPr>
          <w:rFonts w:ascii="Times New Roman" w:hAnsi="Times New Roman" w:cs="Times New Roman"/>
          <w:sz w:val="28"/>
          <w:szCs w:val="28"/>
        </w:rPr>
        <w:t>В рамках подпрограммы «Экономическое развитие Кирилловского муниципального района» ведется работа по развитию малого и среднего предпринимательства на территории района.</w:t>
      </w: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CD">
        <w:rPr>
          <w:rFonts w:ascii="Times New Roman" w:hAnsi="Times New Roman" w:cs="Times New Roman"/>
          <w:sz w:val="28"/>
          <w:szCs w:val="28"/>
        </w:rPr>
        <w:t xml:space="preserve">Финансовая поддержка субъектов малого и среднего предпринимательства в 2020 году органами местного самоуправления Кирилловского муниципального района не осуществлялась. Всего субъектов малого и среднего предпринимательства Кирилловского муниципального района, которым была предоставлена финансовая поддержка, – 79. Предоставлявшие финансовую поддержку государственные органы: Федеральная налоговая служба Российской Федерации и Департамент сельского хозяйства и продовольственных ресурсов Вологодской области. Общая сумма оказанной поддержки субъектам малого и среднего предпринимательства Кирилловского муниципального района – 57 322 555,57 рублей (согласно Реестру субъектов малого и среднего предпринимательства – получателей поддержки). </w:t>
      </w: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CD">
        <w:rPr>
          <w:rFonts w:ascii="Times New Roman" w:hAnsi="Times New Roman" w:cs="Times New Roman"/>
          <w:sz w:val="28"/>
          <w:szCs w:val="28"/>
        </w:rPr>
        <w:t xml:space="preserve">В 2020 году оказано 18 муниципальных преференций 15 субъектам малого и среднего предпринимательства в форме передачи в аренду муниципального имущества (в 2019 году – 18 муниципальных преференций 14 субъектам малого и среднего предпринимательства), применялись понижающие коэффициенты при определении размеров арендной платы по отдельным видам экономической </w:t>
      </w:r>
      <w:r w:rsidRPr="002E23CD">
        <w:rPr>
          <w:rFonts w:ascii="Times New Roman" w:hAnsi="Times New Roman" w:cs="Times New Roman"/>
          <w:sz w:val="28"/>
          <w:szCs w:val="28"/>
        </w:rPr>
        <w:lastRenderedPageBreak/>
        <w:t>деятельности. В соответствии с федеральным законодательством предоставлялось преимущественное право выкупа арендуемого имущества, а также производились муниципальные закупки у представителей малого и среднего бизнеса.</w:t>
      </w: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CD">
        <w:rPr>
          <w:rFonts w:ascii="Times New Roman" w:hAnsi="Times New Roman" w:cs="Times New Roman"/>
          <w:sz w:val="28"/>
          <w:szCs w:val="28"/>
        </w:rPr>
        <w:t>Постановлением администрации Кирилловского муниципального района от 08.09.2016 № 727 «Об утверждении перечня муниципального имущества» утверждён Перечень имущества Кирилловского муниципального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 Перечень включает в себя 8 объектов, в том числе, объект, внесённый в Перечень в 2020 году постановлением администрации района от 17.06.2020 № 366 «О внесении изменений в приложение, утверждённое постановлением от 08.09.2016 № 727». В 2020 году заключен 1 договор аренды объектов, включенных в Перечень. В 2019 году на объекты, включенные в перечень, было заключено 4 договора.</w:t>
      </w: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3CD">
        <w:rPr>
          <w:rFonts w:ascii="Times New Roman" w:hAnsi="Times New Roman" w:cs="Times New Roman"/>
          <w:sz w:val="28"/>
          <w:szCs w:val="28"/>
        </w:rPr>
        <w:t>В 2020 году была снижена с 50% до 2% от кадастровой стоимости земельного участка ставка арендной платы за предоставленные в аренду без торгов земельные участки, государственная собственность на которые не разграничена, на территории Кирилловского муниципального района, а также за земельные участки, находящиеся в собственности Кирилловского муниципального района, предназначенные для разработки полезных ископаемых (</w:t>
      </w:r>
      <w:proofErr w:type="spellStart"/>
      <w:r w:rsidRPr="002E23C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2E23CD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2E2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3CD">
        <w:rPr>
          <w:rFonts w:ascii="Times New Roman" w:hAnsi="Times New Roman" w:cs="Times New Roman"/>
          <w:sz w:val="28"/>
          <w:szCs w:val="28"/>
        </w:rPr>
        <w:t>размещения воздушных линий электропередачи, наземных сооружений кабельных линий электропередачи, подстанций, распределительных пунктов, других сооружений и объектов энергетики; размещения железнодорожных путей; установления полос отвода железных дорог; размещения автомобильных дорог, их конструктивных элементов и дорожных сооружений; установления полос отвода автомобильных дорог; размещения нефтепроводов, газопроводов, иных трубопроводов; установления охранных зон с особыми условиями использования земельных участков;</w:t>
      </w:r>
      <w:proofErr w:type="gramEnd"/>
      <w:r w:rsidRPr="002E2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3CD">
        <w:rPr>
          <w:rFonts w:ascii="Times New Roman" w:hAnsi="Times New Roman" w:cs="Times New Roman"/>
          <w:sz w:val="28"/>
          <w:szCs w:val="28"/>
        </w:rPr>
        <w:t>размещения кабельных, радиорелейных и воздушных линий связи и линий радиофикации на трассах кабельных и воздушных линий связи и радиофикации; размещения подземных кабельных и воздушных линий связи и радиофикации; размещения наземных и подземных необслуживаемых усилительных пунктов на кабельных линиях связи; размещения наземных сооружений и инфраструктуры спутниковой связи; земельные участки искусственно созданных внутренних водных путей и земельные участки береговой полосы.</w:t>
      </w:r>
      <w:proofErr w:type="gramEnd"/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3CD">
        <w:rPr>
          <w:rFonts w:ascii="Times New Roman" w:hAnsi="Times New Roman" w:cs="Times New Roman"/>
          <w:sz w:val="28"/>
          <w:szCs w:val="28"/>
        </w:rPr>
        <w:t xml:space="preserve">Также в июне 2020 года постановлением администрации Кирилловского муниципального района от 10.06.2020 № 361 «Об условиях уплаты арендной платы по договорам аренды недвижимого имущества, находящегося в собственности Кирилловского муниципального района, в период распространения новой </w:t>
      </w:r>
      <w:proofErr w:type="spellStart"/>
      <w:r w:rsidRPr="002E23C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E23CD">
        <w:rPr>
          <w:rFonts w:ascii="Times New Roman" w:hAnsi="Times New Roman" w:cs="Times New Roman"/>
          <w:sz w:val="28"/>
          <w:szCs w:val="28"/>
        </w:rPr>
        <w:t xml:space="preserve"> инфекции (2019-nCoV)» организациям и индивидуальным предпринимателям (в том числе субъектам малого и среднего предпринимательства, включенным по состоянию на 1 марта 2020 года в Единый реестр субъектов</w:t>
      </w:r>
      <w:proofErr w:type="gramEnd"/>
      <w:r w:rsidRPr="002E23CD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предпринимательства) предоставлено на основании их обращений уменьшение арендной платы и (или) отсрочку по уплате арендной платы, по договорам аренды недвижимого имущества.</w:t>
      </w: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CD">
        <w:rPr>
          <w:rFonts w:ascii="Times New Roman" w:hAnsi="Times New Roman" w:cs="Times New Roman"/>
          <w:sz w:val="28"/>
          <w:szCs w:val="28"/>
        </w:rPr>
        <w:t xml:space="preserve">Руководителям организаций и индивидуальным предпринимателям оказывается информационная поддержка. На официальном сайте Кирилловского района в информационно-телекоммуникационной сети «Интернет» в новостной </w:t>
      </w:r>
      <w:r w:rsidRPr="002E23CD">
        <w:rPr>
          <w:rFonts w:ascii="Times New Roman" w:hAnsi="Times New Roman" w:cs="Times New Roman"/>
          <w:sz w:val="28"/>
          <w:szCs w:val="28"/>
        </w:rPr>
        <w:lastRenderedPageBreak/>
        <w:t xml:space="preserve">ленте, в разделе «Экономика»/«Предпринимательство» (http://kirillov-adm.ru/rayon4/invest/predprinim) размещается актуальная информация для представителей бизнеса района. Соответствующая информация также доносится до субъектов малого и среднего предпринимательства путем рассылки на электронные почты организаций и индивидуальных предпринимателей и распространения в социальных сетях. </w:t>
      </w: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CD">
        <w:rPr>
          <w:rFonts w:ascii="Times New Roman" w:hAnsi="Times New Roman" w:cs="Times New Roman"/>
          <w:sz w:val="28"/>
          <w:szCs w:val="28"/>
        </w:rPr>
        <w:t xml:space="preserve">С целью информирования потенциальных инвесторов на официальном сайте администрации района в разделе «Экономика» создана вкладка «Инвестиции», где размещена информация об инвестиционных предложениях Кирилловского муниципального района, информация о налоговых льготах и преференциях для инвесторов, нормативные правовые акты в сфере инвестиционной деятельности, инвестиционный паспорт района, который ежегодно актуализируется. </w:t>
      </w: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CD">
        <w:rPr>
          <w:rFonts w:ascii="Times New Roman" w:hAnsi="Times New Roman" w:cs="Times New Roman"/>
          <w:sz w:val="28"/>
          <w:szCs w:val="28"/>
        </w:rPr>
        <w:t xml:space="preserve">В 2020 году в связи со сложившейся эпидемиологической обстановкой и принятием Постановления Правительства области от 27 марта 2020 года №286 «О введении ограничительных мероприятий на территории  Вологодской области, направленных на предотвращение распространения эпидемии новой </w:t>
      </w:r>
      <w:proofErr w:type="spellStart"/>
      <w:r w:rsidRPr="002E23C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E23CD">
        <w:rPr>
          <w:rFonts w:ascii="Times New Roman" w:hAnsi="Times New Roman" w:cs="Times New Roman"/>
          <w:sz w:val="28"/>
          <w:szCs w:val="28"/>
        </w:rPr>
        <w:t xml:space="preserve"> инфекции COVID-2019» массовых мероприятий для представителей бизнеса не проводилось. Однако</w:t>
      </w:r>
      <w:proofErr w:type="gramStart"/>
      <w:r w:rsidR="00AB42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23CD">
        <w:rPr>
          <w:rFonts w:ascii="Times New Roman" w:hAnsi="Times New Roman" w:cs="Times New Roman"/>
          <w:sz w:val="28"/>
          <w:szCs w:val="28"/>
        </w:rPr>
        <w:t xml:space="preserve"> до введения ограничительных мер и с момента и</w:t>
      </w:r>
      <w:r w:rsidR="00AB4259">
        <w:rPr>
          <w:rFonts w:ascii="Times New Roman" w:hAnsi="Times New Roman" w:cs="Times New Roman"/>
          <w:sz w:val="28"/>
          <w:szCs w:val="28"/>
        </w:rPr>
        <w:t>х</w:t>
      </w:r>
      <w:r w:rsidRPr="002E23CD">
        <w:rPr>
          <w:rFonts w:ascii="Times New Roman" w:hAnsi="Times New Roman" w:cs="Times New Roman"/>
          <w:sz w:val="28"/>
          <w:szCs w:val="28"/>
        </w:rPr>
        <w:t xml:space="preserve"> ослабления администрацией района организовывались (с соблюдением всех эпидемиологических требований и правил) различные мероприятия, например, семинары на тему ««Маркировка товаров легкой промышленности и обуви в розничной торговле. Этап первый «Обувь»» (22.01.2020 г.), на тему «Маркировка текстиля. Отмена ЕНВД. </w:t>
      </w:r>
      <w:proofErr w:type="spellStart"/>
      <w:r w:rsidRPr="002E23CD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2E23CD">
        <w:rPr>
          <w:rFonts w:ascii="Times New Roman" w:hAnsi="Times New Roman" w:cs="Times New Roman"/>
          <w:sz w:val="28"/>
          <w:szCs w:val="28"/>
        </w:rPr>
        <w:t xml:space="preserve">» (12.11.2020 г.). Кроме того, субъекты МСП района могли принять участие в </w:t>
      </w:r>
      <w:proofErr w:type="spellStart"/>
      <w:r w:rsidRPr="002E23C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E23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3CD">
        <w:rPr>
          <w:rFonts w:ascii="Times New Roman" w:hAnsi="Times New Roman" w:cs="Times New Roman"/>
          <w:sz w:val="28"/>
          <w:szCs w:val="28"/>
        </w:rPr>
        <w:t>онлайн-тренингах</w:t>
      </w:r>
      <w:proofErr w:type="spellEnd"/>
      <w:r w:rsidRPr="002E23CD">
        <w:rPr>
          <w:rFonts w:ascii="Times New Roman" w:hAnsi="Times New Roman" w:cs="Times New Roman"/>
          <w:sz w:val="28"/>
          <w:szCs w:val="28"/>
        </w:rPr>
        <w:t xml:space="preserve"> и консультациях: </w:t>
      </w: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3CD">
        <w:rPr>
          <w:rFonts w:ascii="Times New Roman" w:hAnsi="Times New Roman" w:cs="Times New Roman"/>
          <w:sz w:val="28"/>
          <w:szCs w:val="28"/>
        </w:rPr>
        <w:t></w:t>
      </w:r>
      <w:r w:rsidRPr="002E23CD">
        <w:rPr>
          <w:rFonts w:ascii="Times New Roman" w:hAnsi="Times New Roman" w:cs="Times New Roman"/>
          <w:sz w:val="28"/>
          <w:szCs w:val="28"/>
        </w:rPr>
        <w:tab/>
        <w:t xml:space="preserve">Всероссийской </w:t>
      </w:r>
      <w:proofErr w:type="spellStart"/>
      <w:r w:rsidRPr="002E23CD">
        <w:rPr>
          <w:rFonts w:ascii="Times New Roman" w:hAnsi="Times New Roman" w:cs="Times New Roman"/>
          <w:sz w:val="28"/>
          <w:szCs w:val="28"/>
        </w:rPr>
        <w:t>онлайн-конференции</w:t>
      </w:r>
      <w:proofErr w:type="spellEnd"/>
      <w:r w:rsidRPr="002E23CD">
        <w:rPr>
          <w:rFonts w:ascii="Times New Roman" w:hAnsi="Times New Roman" w:cs="Times New Roman"/>
          <w:sz w:val="28"/>
          <w:szCs w:val="28"/>
        </w:rPr>
        <w:t xml:space="preserve"> по охране труда; </w:t>
      </w:r>
      <w:proofErr w:type="gramEnd"/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CD">
        <w:rPr>
          <w:rFonts w:ascii="Times New Roman" w:hAnsi="Times New Roman" w:cs="Times New Roman"/>
          <w:sz w:val="28"/>
          <w:szCs w:val="28"/>
        </w:rPr>
        <w:t></w:t>
      </w:r>
      <w:r w:rsidRPr="002E23C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23CD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Pr="002E2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CD">
        <w:rPr>
          <w:rFonts w:ascii="Times New Roman" w:hAnsi="Times New Roman" w:cs="Times New Roman"/>
          <w:sz w:val="28"/>
          <w:szCs w:val="28"/>
        </w:rPr>
        <w:t>онлайн-марафоне</w:t>
      </w:r>
      <w:proofErr w:type="spellEnd"/>
      <w:r w:rsidRPr="002E23CD">
        <w:rPr>
          <w:rFonts w:ascii="Times New Roman" w:hAnsi="Times New Roman" w:cs="Times New Roman"/>
          <w:sz w:val="28"/>
          <w:szCs w:val="28"/>
        </w:rPr>
        <w:t xml:space="preserve"> для предпринимателей и руководителей организаций; </w:t>
      </w: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CD">
        <w:rPr>
          <w:rFonts w:ascii="Times New Roman" w:hAnsi="Times New Roman" w:cs="Times New Roman"/>
          <w:sz w:val="28"/>
          <w:szCs w:val="28"/>
        </w:rPr>
        <w:t></w:t>
      </w:r>
      <w:r w:rsidRPr="002E23C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23CD">
        <w:rPr>
          <w:rFonts w:ascii="Times New Roman" w:hAnsi="Times New Roman" w:cs="Times New Roman"/>
          <w:sz w:val="28"/>
          <w:szCs w:val="28"/>
        </w:rPr>
        <w:t>бесплатных</w:t>
      </w:r>
      <w:proofErr w:type="gramEnd"/>
      <w:r w:rsidRPr="002E2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C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E23CD">
        <w:rPr>
          <w:rFonts w:ascii="Times New Roman" w:hAnsi="Times New Roman" w:cs="Times New Roman"/>
          <w:sz w:val="28"/>
          <w:szCs w:val="28"/>
        </w:rPr>
        <w:t xml:space="preserve"> АНО «Мой бизнес», организованных ко Дню российского предпринимательства и пр. </w:t>
      </w: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CD">
        <w:rPr>
          <w:rFonts w:ascii="Times New Roman" w:hAnsi="Times New Roman" w:cs="Times New Roman"/>
          <w:sz w:val="28"/>
          <w:szCs w:val="28"/>
        </w:rPr>
        <w:t xml:space="preserve">Взаимодействию органов власти с представителями бизнеса способствует Координационный совет по развитию малого и среднего предпринимательства в Кирилловском муниципальном районе. Совещательный характер данного объединения позволяет открыто обсуждать все проблемы бизнеса и совместно находить пути их решения. В течение 2020 года состоялось 6 заседаний Координационного совета, на которых рассматривались вопросы предоставления муниципальных преференций субъектам малого и среднего предпринимательства в виде передачу в аренду муниципального имущества. </w:t>
      </w: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CD">
        <w:rPr>
          <w:rFonts w:ascii="Times New Roman" w:hAnsi="Times New Roman" w:cs="Times New Roman"/>
          <w:sz w:val="28"/>
          <w:szCs w:val="28"/>
        </w:rPr>
        <w:t xml:space="preserve">В районе функционирует Инвестиционный совет Кирилловского муниципального района. На заседаниях совета рассматриваются планируемые к реализации инвестиционные проекты, реализуемые проекты, проблемные вопросы, с которыми сталкиваются инвесторы в ходе работы. </w:t>
      </w: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CD">
        <w:rPr>
          <w:rFonts w:ascii="Times New Roman" w:hAnsi="Times New Roman" w:cs="Times New Roman"/>
          <w:sz w:val="28"/>
          <w:szCs w:val="28"/>
        </w:rPr>
        <w:t>В 2020 году субъекты малого и среднего предпринимательства Кирилловского муниципального района стали получателями различных форм поддержки: финансовой, имущественной, образовательной, консультативной и информационной.</w:t>
      </w: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3CD">
        <w:rPr>
          <w:rFonts w:ascii="Times New Roman" w:hAnsi="Times New Roman" w:cs="Times New Roman"/>
          <w:sz w:val="28"/>
          <w:szCs w:val="28"/>
        </w:rPr>
        <w:t xml:space="preserve">Наибольший интерес, как уже отмечалось выше, субъекты малого и среднего предпринимательства проявляют к финансовой поддержке: 79 организаций и индивидуальных предпринимателей района (согласно Реестру субъектов малого и </w:t>
      </w:r>
      <w:r w:rsidRPr="002E23CD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– получателей поддержки) воспользовались финансовой поддержкой, в том числе, предоставляемой Департаментом сельского хозяйства и продовольственных ресурсов Вологодской области, в форме предоставления субсидий и грантов.</w:t>
      </w:r>
      <w:proofErr w:type="gramEnd"/>
      <w:r w:rsidRPr="002E23CD">
        <w:rPr>
          <w:rFonts w:ascii="Times New Roman" w:hAnsi="Times New Roman" w:cs="Times New Roman"/>
          <w:sz w:val="28"/>
          <w:szCs w:val="28"/>
        </w:rPr>
        <w:t xml:space="preserve"> Общая сумма оказанной субъектам малого и среднего предпринимательства Кирилловского муниципального района финансовой поддержки составила 57 322 555,57 рублей.</w:t>
      </w: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CD">
        <w:rPr>
          <w:rFonts w:ascii="Times New Roman" w:hAnsi="Times New Roman" w:cs="Times New Roman"/>
          <w:sz w:val="28"/>
          <w:szCs w:val="28"/>
        </w:rPr>
        <w:t>Охотно субъекты малого и среднего предпринимательства пользуются образовательной поддержкой. Находит отклик у организаций и индивидуальных предпринимателей района и консультативная поддержка, в частности, предоставляемая АНО «Мой бизнес». Так в 2020 году субъекты малого и среднего предпринимательства района воспользовались консультативными услугами, предоставляемыми АНО «Мой бизнес», более 50 раз. Наиболее часто представители организаций и предприниматели обращаются за консультативными услугами по мерам государственной поддержки, финансовым и правовым консультированием, иными консультативными услугами.</w:t>
      </w: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3CD" w:rsidRPr="002E23CD" w:rsidRDefault="002E23CD" w:rsidP="002E23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3CD" w:rsidRDefault="002E23CD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CD" w:rsidRDefault="002E23CD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CD" w:rsidRDefault="002E23CD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CD" w:rsidRDefault="002E23CD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CD" w:rsidRDefault="002E23CD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CD" w:rsidRDefault="002E23CD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CD" w:rsidRDefault="002E23CD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CD" w:rsidRDefault="002E23CD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CD" w:rsidRDefault="002E23CD" w:rsidP="0030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23CD" w:rsidSect="00D71C2C">
      <w:pgSz w:w="11906" w:h="16838"/>
      <w:pgMar w:top="426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637D"/>
    <w:multiLevelType w:val="hybridMultilevel"/>
    <w:tmpl w:val="F7168B78"/>
    <w:lvl w:ilvl="0" w:tplc="F70294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80C"/>
    <w:rsid w:val="00000726"/>
    <w:rsid w:val="0000580C"/>
    <w:rsid w:val="00010BCC"/>
    <w:rsid w:val="000324DD"/>
    <w:rsid w:val="00042142"/>
    <w:rsid w:val="000728B5"/>
    <w:rsid w:val="000904D4"/>
    <w:rsid w:val="00090FC6"/>
    <w:rsid w:val="000A4A10"/>
    <w:rsid w:val="000B64CD"/>
    <w:rsid w:val="000B7631"/>
    <w:rsid w:val="000C6192"/>
    <w:rsid w:val="000E26DA"/>
    <w:rsid w:val="000E280B"/>
    <w:rsid w:val="000E71D9"/>
    <w:rsid w:val="000F1E82"/>
    <w:rsid w:val="0011196C"/>
    <w:rsid w:val="00127A51"/>
    <w:rsid w:val="00154A26"/>
    <w:rsid w:val="00164C58"/>
    <w:rsid w:val="001667B9"/>
    <w:rsid w:val="00172A4B"/>
    <w:rsid w:val="001B7CE5"/>
    <w:rsid w:val="001C1617"/>
    <w:rsid w:val="001D1631"/>
    <w:rsid w:val="001F3782"/>
    <w:rsid w:val="002025D5"/>
    <w:rsid w:val="002075E8"/>
    <w:rsid w:val="00212A58"/>
    <w:rsid w:val="00223B8C"/>
    <w:rsid w:val="00241E99"/>
    <w:rsid w:val="00266534"/>
    <w:rsid w:val="00276C97"/>
    <w:rsid w:val="00290A69"/>
    <w:rsid w:val="00296D7F"/>
    <w:rsid w:val="002A15C7"/>
    <w:rsid w:val="002A5E99"/>
    <w:rsid w:val="002C41B5"/>
    <w:rsid w:val="002D7DB7"/>
    <w:rsid w:val="002E23CD"/>
    <w:rsid w:val="002F2758"/>
    <w:rsid w:val="00300B58"/>
    <w:rsid w:val="00304A96"/>
    <w:rsid w:val="00341B29"/>
    <w:rsid w:val="00350DC3"/>
    <w:rsid w:val="00360DDD"/>
    <w:rsid w:val="00373DE0"/>
    <w:rsid w:val="003825AD"/>
    <w:rsid w:val="0039217B"/>
    <w:rsid w:val="0039258F"/>
    <w:rsid w:val="003A45AB"/>
    <w:rsid w:val="003B3777"/>
    <w:rsid w:val="003B578E"/>
    <w:rsid w:val="003C2903"/>
    <w:rsid w:val="003D454B"/>
    <w:rsid w:val="003F5FF4"/>
    <w:rsid w:val="00402AFF"/>
    <w:rsid w:val="00407648"/>
    <w:rsid w:val="00412389"/>
    <w:rsid w:val="00443B76"/>
    <w:rsid w:val="00444793"/>
    <w:rsid w:val="004577B2"/>
    <w:rsid w:val="00477AD9"/>
    <w:rsid w:val="0048677F"/>
    <w:rsid w:val="004C76C7"/>
    <w:rsid w:val="004D093E"/>
    <w:rsid w:val="004D6014"/>
    <w:rsid w:val="004E35C4"/>
    <w:rsid w:val="004F23CF"/>
    <w:rsid w:val="005340DA"/>
    <w:rsid w:val="00562D66"/>
    <w:rsid w:val="00581A43"/>
    <w:rsid w:val="005A43F3"/>
    <w:rsid w:val="005B3EB3"/>
    <w:rsid w:val="005D388D"/>
    <w:rsid w:val="005F63E6"/>
    <w:rsid w:val="0060201C"/>
    <w:rsid w:val="0060320D"/>
    <w:rsid w:val="00605708"/>
    <w:rsid w:val="00612C8A"/>
    <w:rsid w:val="006336AB"/>
    <w:rsid w:val="00641D35"/>
    <w:rsid w:val="006447D3"/>
    <w:rsid w:val="00646D40"/>
    <w:rsid w:val="006470FA"/>
    <w:rsid w:val="006A6AC5"/>
    <w:rsid w:val="006B0F5F"/>
    <w:rsid w:val="006B236E"/>
    <w:rsid w:val="006C412D"/>
    <w:rsid w:val="006E013A"/>
    <w:rsid w:val="007159DE"/>
    <w:rsid w:val="007233D5"/>
    <w:rsid w:val="00730ABC"/>
    <w:rsid w:val="0074612E"/>
    <w:rsid w:val="00761C21"/>
    <w:rsid w:val="0078079E"/>
    <w:rsid w:val="007A6CE4"/>
    <w:rsid w:val="007B66EE"/>
    <w:rsid w:val="00830E0A"/>
    <w:rsid w:val="00843179"/>
    <w:rsid w:val="0084500B"/>
    <w:rsid w:val="00847B08"/>
    <w:rsid w:val="00854D9C"/>
    <w:rsid w:val="00856F60"/>
    <w:rsid w:val="00860512"/>
    <w:rsid w:val="00861E84"/>
    <w:rsid w:val="00867B79"/>
    <w:rsid w:val="00880A56"/>
    <w:rsid w:val="008875A7"/>
    <w:rsid w:val="0089228E"/>
    <w:rsid w:val="008A0203"/>
    <w:rsid w:val="008A1D60"/>
    <w:rsid w:val="008B27A7"/>
    <w:rsid w:val="008C250D"/>
    <w:rsid w:val="008D1FBD"/>
    <w:rsid w:val="008D284A"/>
    <w:rsid w:val="008D5718"/>
    <w:rsid w:val="008E3BCD"/>
    <w:rsid w:val="008E62EE"/>
    <w:rsid w:val="00905E3C"/>
    <w:rsid w:val="0091018C"/>
    <w:rsid w:val="00932B88"/>
    <w:rsid w:val="00936268"/>
    <w:rsid w:val="00941688"/>
    <w:rsid w:val="00962859"/>
    <w:rsid w:val="00963E8F"/>
    <w:rsid w:val="009659E7"/>
    <w:rsid w:val="00981502"/>
    <w:rsid w:val="00982892"/>
    <w:rsid w:val="00990B5B"/>
    <w:rsid w:val="009C0D02"/>
    <w:rsid w:val="009D38AF"/>
    <w:rsid w:val="009F349F"/>
    <w:rsid w:val="00A03335"/>
    <w:rsid w:val="00A06041"/>
    <w:rsid w:val="00A1722F"/>
    <w:rsid w:val="00A2610A"/>
    <w:rsid w:val="00A3748C"/>
    <w:rsid w:val="00A41910"/>
    <w:rsid w:val="00A46494"/>
    <w:rsid w:val="00A47727"/>
    <w:rsid w:val="00A74B94"/>
    <w:rsid w:val="00A81657"/>
    <w:rsid w:val="00AA38B9"/>
    <w:rsid w:val="00AB4259"/>
    <w:rsid w:val="00AC3BED"/>
    <w:rsid w:val="00AD05A3"/>
    <w:rsid w:val="00AF38BB"/>
    <w:rsid w:val="00B00C1D"/>
    <w:rsid w:val="00B0151C"/>
    <w:rsid w:val="00B23330"/>
    <w:rsid w:val="00B264C5"/>
    <w:rsid w:val="00B35BD2"/>
    <w:rsid w:val="00B412D0"/>
    <w:rsid w:val="00B429E0"/>
    <w:rsid w:val="00B4566A"/>
    <w:rsid w:val="00B508BE"/>
    <w:rsid w:val="00B6019B"/>
    <w:rsid w:val="00B82394"/>
    <w:rsid w:val="00B824E8"/>
    <w:rsid w:val="00B83E4D"/>
    <w:rsid w:val="00B9404F"/>
    <w:rsid w:val="00BA6D27"/>
    <w:rsid w:val="00BA7672"/>
    <w:rsid w:val="00BB1857"/>
    <w:rsid w:val="00BE705A"/>
    <w:rsid w:val="00C03040"/>
    <w:rsid w:val="00C034F6"/>
    <w:rsid w:val="00C10A4E"/>
    <w:rsid w:val="00C42811"/>
    <w:rsid w:val="00C42C0E"/>
    <w:rsid w:val="00C43316"/>
    <w:rsid w:val="00C45BAF"/>
    <w:rsid w:val="00C50CDA"/>
    <w:rsid w:val="00C6309D"/>
    <w:rsid w:val="00C80A78"/>
    <w:rsid w:val="00C84CB8"/>
    <w:rsid w:val="00CB4FFC"/>
    <w:rsid w:val="00CF5429"/>
    <w:rsid w:val="00D06DFD"/>
    <w:rsid w:val="00D10485"/>
    <w:rsid w:val="00D11421"/>
    <w:rsid w:val="00D1470C"/>
    <w:rsid w:val="00D23B25"/>
    <w:rsid w:val="00D278E1"/>
    <w:rsid w:val="00D32742"/>
    <w:rsid w:val="00D46E6B"/>
    <w:rsid w:val="00D71C2C"/>
    <w:rsid w:val="00D8519C"/>
    <w:rsid w:val="00DA09E7"/>
    <w:rsid w:val="00DB162D"/>
    <w:rsid w:val="00DC254C"/>
    <w:rsid w:val="00DE5A15"/>
    <w:rsid w:val="00DE6C8C"/>
    <w:rsid w:val="00DF26D2"/>
    <w:rsid w:val="00DF30D0"/>
    <w:rsid w:val="00DF633B"/>
    <w:rsid w:val="00DF6947"/>
    <w:rsid w:val="00E35CA0"/>
    <w:rsid w:val="00E401F7"/>
    <w:rsid w:val="00E45692"/>
    <w:rsid w:val="00E576D1"/>
    <w:rsid w:val="00E60E5C"/>
    <w:rsid w:val="00E70B69"/>
    <w:rsid w:val="00E7320D"/>
    <w:rsid w:val="00E8056D"/>
    <w:rsid w:val="00E82000"/>
    <w:rsid w:val="00E85D53"/>
    <w:rsid w:val="00E93567"/>
    <w:rsid w:val="00EA5F07"/>
    <w:rsid w:val="00EB7AEE"/>
    <w:rsid w:val="00EC66D3"/>
    <w:rsid w:val="00ED6DEE"/>
    <w:rsid w:val="00EE2829"/>
    <w:rsid w:val="00EE3732"/>
    <w:rsid w:val="00F06532"/>
    <w:rsid w:val="00F27E3C"/>
    <w:rsid w:val="00F4426A"/>
    <w:rsid w:val="00F673E6"/>
    <w:rsid w:val="00F7120A"/>
    <w:rsid w:val="00F76FEC"/>
    <w:rsid w:val="00FB60B3"/>
    <w:rsid w:val="00FD323D"/>
    <w:rsid w:val="00FD4EFC"/>
    <w:rsid w:val="00FF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B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0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4F23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23CF"/>
    <w:pPr>
      <w:widowControl w:val="0"/>
      <w:shd w:val="clear" w:color="auto" w:fill="FFFFFF"/>
      <w:spacing w:before="620" w:after="0" w:line="49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3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8ED8-970A-4C0A-A660-F8F2A08E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PC</cp:lastModifiedBy>
  <cp:revision>4</cp:revision>
  <cp:lastPrinted>2019-03-27T07:47:00Z</cp:lastPrinted>
  <dcterms:created xsi:type="dcterms:W3CDTF">2022-01-13T10:48:00Z</dcterms:created>
  <dcterms:modified xsi:type="dcterms:W3CDTF">2022-01-13T11:58:00Z</dcterms:modified>
</cp:coreProperties>
</file>