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Default="003D190A" w:rsidP="0000747E">
      <w:pPr>
        <w:ind w:left="142"/>
        <w:jc w:val="center"/>
        <w:rPr>
          <w:b/>
          <w:sz w:val="24"/>
          <w:szCs w:val="24"/>
        </w:rPr>
      </w:pPr>
      <w:r>
        <w:rPr>
          <w:sz w:val="28"/>
        </w:rPr>
        <w:t xml:space="preserve">   </w:t>
      </w:r>
    </w:p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>Представительное Собрание Кирилловского муниципального района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>Контрольно-счетный комитет</w:t>
      </w: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3109CA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>
        <w:rPr>
          <w:sz w:val="24"/>
          <w:szCs w:val="24"/>
        </w:rPr>
        <w:t>Председатель КСК ПС КМР Н.А.Новожилова</w:t>
      </w:r>
      <w:r w:rsidRPr="0000747E">
        <w:rPr>
          <w:sz w:val="24"/>
          <w:szCs w:val="24"/>
        </w:rPr>
        <w:t xml:space="preserve"> </w:t>
      </w:r>
    </w:p>
    <w:p w:rsidR="003109CA" w:rsidRPr="00C02742" w:rsidRDefault="003109CA" w:rsidP="003109CA">
      <w:pPr>
        <w:ind w:left="142"/>
        <w:jc w:val="center"/>
        <w:rPr>
          <w:b/>
          <w:sz w:val="24"/>
          <w:szCs w:val="24"/>
        </w:rPr>
      </w:pPr>
      <w:r w:rsidRPr="00C02742">
        <w:rPr>
          <w:sz w:val="24"/>
          <w:szCs w:val="24"/>
        </w:rPr>
        <w:t xml:space="preserve">                                                                              от «_</w:t>
      </w:r>
      <w:r w:rsidR="0093341C">
        <w:rPr>
          <w:sz w:val="24"/>
          <w:szCs w:val="24"/>
        </w:rPr>
        <w:t>26</w:t>
      </w:r>
      <w:r w:rsidRPr="00C02742">
        <w:rPr>
          <w:sz w:val="24"/>
          <w:szCs w:val="24"/>
        </w:rPr>
        <w:t>_»</w:t>
      </w:r>
      <w:r w:rsidR="0093341C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C02742">
        <w:rPr>
          <w:sz w:val="24"/>
          <w:szCs w:val="24"/>
        </w:rPr>
        <w:t>20</w:t>
      </w:r>
      <w:r w:rsidR="00E33801">
        <w:rPr>
          <w:sz w:val="24"/>
          <w:szCs w:val="24"/>
        </w:rPr>
        <w:t>2</w:t>
      </w:r>
      <w:r w:rsidR="00F5505E">
        <w:rPr>
          <w:sz w:val="24"/>
          <w:szCs w:val="24"/>
        </w:rPr>
        <w:t>2</w:t>
      </w:r>
      <w:r w:rsidRPr="00C02742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C02742">
        <w:rPr>
          <w:sz w:val="24"/>
          <w:szCs w:val="24"/>
        </w:rPr>
        <w:t xml:space="preserve">        </w:t>
      </w:r>
      <w:r w:rsidRPr="00C02742">
        <w:rPr>
          <w:b/>
          <w:sz w:val="24"/>
          <w:szCs w:val="24"/>
        </w:rPr>
        <w:t xml:space="preserve">   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CB3A71" w:rsidRPr="00CB3A71" w:rsidRDefault="0000747E" w:rsidP="00996A18">
      <w:pPr>
        <w:ind w:left="284" w:right="-199"/>
        <w:jc w:val="center"/>
        <w:rPr>
          <w:b/>
          <w:sz w:val="24"/>
          <w:szCs w:val="24"/>
        </w:rPr>
      </w:pPr>
      <w:r w:rsidRPr="00BD36D1">
        <w:rPr>
          <w:b/>
          <w:sz w:val="24"/>
          <w:szCs w:val="24"/>
        </w:rPr>
        <w:t xml:space="preserve">ОТЧЕТ О </w:t>
      </w:r>
      <w:r w:rsidR="007F563C">
        <w:rPr>
          <w:b/>
          <w:sz w:val="24"/>
          <w:szCs w:val="24"/>
        </w:rPr>
        <w:t>РЕЗУЛЬТАТАХ КОНТРОЛЬНОГО МЕРОПРИЯТИЯ</w:t>
      </w:r>
      <w:r w:rsidR="00CB3A71" w:rsidRPr="00BD36D1">
        <w:rPr>
          <w:sz w:val="24"/>
          <w:szCs w:val="24"/>
        </w:rPr>
        <w:t xml:space="preserve">                                                                              </w:t>
      </w:r>
      <w:r w:rsidR="00CB3A71">
        <w:rPr>
          <w:sz w:val="24"/>
          <w:szCs w:val="24"/>
        </w:rPr>
        <w:t xml:space="preserve">   </w:t>
      </w:r>
      <w:r w:rsidR="00CB3A71" w:rsidRPr="00BD36D1">
        <w:rPr>
          <w:sz w:val="24"/>
          <w:szCs w:val="24"/>
        </w:rPr>
        <w:t xml:space="preserve">          </w:t>
      </w:r>
      <w:r w:rsidR="00CB3A71" w:rsidRPr="00BD36D1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BD36D1" w:rsidRDefault="0000747E" w:rsidP="00996A18">
      <w:pPr>
        <w:suppressAutoHyphens/>
        <w:ind w:left="284"/>
        <w:rPr>
          <w:sz w:val="24"/>
          <w:szCs w:val="24"/>
        </w:rPr>
      </w:pPr>
      <w:r w:rsidRPr="00BD36D1">
        <w:rPr>
          <w:sz w:val="24"/>
          <w:szCs w:val="24"/>
        </w:rPr>
        <w:t>.</w:t>
      </w:r>
      <w:r w:rsidR="00CB3A71">
        <w:rPr>
          <w:sz w:val="24"/>
          <w:szCs w:val="24"/>
        </w:rPr>
        <w:t xml:space="preserve">                             </w:t>
      </w:r>
    </w:p>
    <w:p w:rsidR="0043565A" w:rsidRPr="0043565A" w:rsidRDefault="00931D89" w:rsidP="0043565A">
      <w:pPr>
        <w:spacing w:line="276" w:lineRule="auto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Наименование (тема) контрольного мероприятия</w:t>
      </w:r>
      <w:r w:rsidRPr="0043565A">
        <w:rPr>
          <w:sz w:val="26"/>
          <w:szCs w:val="26"/>
        </w:rPr>
        <w:t>:</w:t>
      </w:r>
      <w:r w:rsidR="00067D00" w:rsidRPr="0043565A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 xml:space="preserve">«Внешняя проверка бюджетной отчетности главного администратора бюджетных средств – </w:t>
      </w:r>
      <w:r w:rsidR="00C65815">
        <w:rPr>
          <w:sz w:val="26"/>
          <w:szCs w:val="26"/>
        </w:rPr>
        <w:t xml:space="preserve">Отдела культуры </w:t>
      </w:r>
      <w:r w:rsidR="0043565A" w:rsidRPr="0043565A">
        <w:rPr>
          <w:sz w:val="26"/>
          <w:szCs w:val="26"/>
        </w:rPr>
        <w:t>админ</w:t>
      </w:r>
      <w:r w:rsidR="0043565A" w:rsidRPr="0043565A">
        <w:rPr>
          <w:sz w:val="26"/>
          <w:szCs w:val="26"/>
        </w:rPr>
        <w:t>и</w:t>
      </w:r>
      <w:r w:rsidR="0043565A" w:rsidRPr="0043565A">
        <w:rPr>
          <w:sz w:val="26"/>
          <w:szCs w:val="26"/>
        </w:rPr>
        <w:t>страци</w:t>
      </w:r>
      <w:r w:rsidR="001635A7">
        <w:rPr>
          <w:sz w:val="26"/>
          <w:szCs w:val="26"/>
        </w:rPr>
        <w:t>и</w:t>
      </w:r>
      <w:r w:rsidR="0043565A" w:rsidRPr="0043565A">
        <w:rPr>
          <w:sz w:val="26"/>
          <w:szCs w:val="26"/>
        </w:rPr>
        <w:t xml:space="preserve"> Кирилловского муниципального района за 202</w:t>
      </w:r>
      <w:r w:rsidR="00F5505E">
        <w:rPr>
          <w:sz w:val="26"/>
          <w:szCs w:val="26"/>
        </w:rPr>
        <w:t>1</w:t>
      </w:r>
      <w:r w:rsidR="0043565A" w:rsidRPr="0043565A">
        <w:rPr>
          <w:sz w:val="26"/>
          <w:szCs w:val="26"/>
        </w:rPr>
        <w:t xml:space="preserve"> год»</w:t>
      </w:r>
    </w:p>
    <w:p w:rsidR="0043565A" w:rsidRPr="0043565A" w:rsidRDefault="00931D89" w:rsidP="0043565A">
      <w:pPr>
        <w:spacing w:line="276" w:lineRule="auto"/>
        <w:ind w:right="-54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Основание проведения контрольного мероприятия</w:t>
      </w:r>
      <w:r w:rsidRPr="00BD36D1">
        <w:rPr>
          <w:sz w:val="26"/>
          <w:szCs w:val="26"/>
        </w:rPr>
        <w:t xml:space="preserve">: </w:t>
      </w:r>
      <w:r w:rsidR="00067D00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>Статья 264.4 Бюджетного к</w:t>
      </w:r>
      <w:r w:rsidR="0043565A" w:rsidRPr="0043565A">
        <w:rPr>
          <w:sz w:val="26"/>
          <w:szCs w:val="26"/>
        </w:rPr>
        <w:t>о</w:t>
      </w:r>
      <w:r w:rsidR="0043565A" w:rsidRPr="0043565A">
        <w:rPr>
          <w:sz w:val="26"/>
          <w:szCs w:val="26"/>
        </w:rPr>
        <w:t>декса Российской Федерации; план работы КСК на 202</w:t>
      </w:r>
      <w:r w:rsidR="00F5505E">
        <w:rPr>
          <w:sz w:val="26"/>
          <w:szCs w:val="26"/>
        </w:rPr>
        <w:t>2</w:t>
      </w:r>
      <w:r w:rsidR="0043565A" w:rsidRPr="0043565A">
        <w:rPr>
          <w:sz w:val="26"/>
          <w:szCs w:val="26"/>
        </w:rPr>
        <w:t xml:space="preserve"> год, Положение о бюджетном процессе в Кирилловском муниципальном районе, Положение о Контрольно-счетном комитете Представительного Собрания Кирилловского муниципального района, утве</w:t>
      </w:r>
      <w:r w:rsidR="0043565A" w:rsidRPr="0043565A">
        <w:rPr>
          <w:sz w:val="26"/>
          <w:szCs w:val="26"/>
        </w:rPr>
        <w:t>р</w:t>
      </w:r>
      <w:r w:rsidR="0043565A" w:rsidRPr="0043565A">
        <w:rPr>
          <w:sz w:val="26"/>
          <w:szCs w:val="26"/>
        </w:rPr>
        <w:t>жденное Решением Представительного Собрания района от 27.12.2013 года № 58</w:t>
      </w:r>
    </w:p>
    <w:p w:rsidR="00D810E5" w:rsidRDefault="00067D00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067D00">
        <w:rPr>
          <w:rStyle w:val="af3"/>
          <w:sz w:val="26"/>
          <w:szCs w:val="26"/>
          <w:u w:val="single"/>
        </w:rPr>
        <w:t>Цель</w:t>
      </w:r>
      <w:r w:rsidR="00D810E5">
        <w:rPr>
          <w:rStyle w:val="af3"/>
          <w:sz w:val="26"/>
          <w:szCs w:val="26"/>
          <w:u w:val="single"/>
        </w:rPr>
        <w:t>(и)</w:t>
      </w:r>
      <w:r w:rsidRPr="00067D00">
        <w:rPr>
          <w:rStyle w:val="af3"/>
          <w:sz w:val="26"/>
          <w:szCs w:val="26"/>
          <w:u w:val="single"/>
        </w:rPr>
        <w:t xml:space="preserve"> </w:t>
      </w:r>
      <w:r w:rsidR="00D810E5">
        <w:rPr>
          <w:rStyle w:val="af3"/>
          <w:sz w:val="26"/>
          <w:szCs w:val="26"/>
          <w:u w:val="single"/>
        </w:rPr>
        <w:t>контрольного мероприятия</w:t>
      </w:r>
      <w:r w:rsidRPr="00067D00">
        <w:rPr>
          <w:rStyle w:val="af3"/>
          <w:sz w:val="26"/>
          <w:szCs w:val="26"/>
          <w:u w:val="single"/>
        </w:rPr>
        <w:t xml:space="preserve">: </w:t>
      </w:r>
      <w:r w:rsidR="00D810E5">
        <w:rPr>
          <w:rStyle w:val="af3"/>
          <w:sz w:val="26"/>
          <w:szCs w:val="26"/>
          <w:u w:val="single"/>
        </w:rPr>
        <w:t xml:space="preserve"> </w:t>
      </w:r>
      <w:r w:rsidR="00D810E5" w:rsidRPr="00182E68">
        <w:rPr>
          <w:sz w:val="26"/>
          <w:szCs w:val="26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9F5AF2" w:rsidRDefault="009F5AF2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9F5AF2">
        <w:rPr>
          <w:b/>
          <w:sz w:val="26"/>
          <w:szCs w:val="26"/>
          <w:u w:val="single"/>
          <w:lang w:eastAsia="en-US"/>
        </w:rPr>
        <w:t>Объекты контрольного мероприятия</w:t>
      </w:r>
      <w:r w:rsidRPr="00182E68">
        <w:rPr>
          <w:b/>
          <w:sz w:val="26"/>
          <w:szCs w:val="26"/>
          <w:lang w:eastAsia="en-US"/>
        </w:rPr>
        <w:t>:</w:t>
      </w:r>
      <w:r w:rsidR="001635A7">
        <w:rPr>
          <w:sz w:val="26"/>
          <w:szCs w:val="26"/>
          <w:lang w:eastAsia="en-US"/>
        </w:rPr>
        <w:t xml:space="preserve"> Отдел культуры </w:t>
      </w:r>
      <w:r w:rsidRPr="00182E68">
        <w:rPr>
          <w:sz w:val="26"/>
          <w:szCs w:val="26"/>
          <w:lang w:eastAsia="en-US"/>
        </w:rPr>
        <w:t>администраци</w:t>
      </w:r>
      <w:r w:rsidR="001635A7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 Кирилловск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го муниципального района.</w:t>
      </w:r>
    </w:p>
    <w:p w:rsidR="009F5AF2" w:rsidRPr="00BD36D1" w:rsidRDefault="009F5AF2" w:rsidP="009F5AF2">
      <w:pPr>
        <w:suppressAutoHyphens/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Проверяемый период деятельности</w:t>
      </w:r>
      <w:r w:rsidRPr="00BD36D1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 </w:t>
      </w:r>
      <w:r w:rsidRPr="00BD36D1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F5505E">
        <w:rPr>
          <w:sz w:val="26"/>
          <w:szCs w:val="26"/>
        </w:rPr>
        <w:t>1</w:t>
      </w:r>
      <w:r w:rsidRPr="00BD36D1">
        <w:rPr>
          <w:sz w:val="26"/>
          <w:szCs w:val="26"/>
        </w:rPr>
        <w:t xml:space="preserve"> год.</w:t>
      </w:r>
    </w:p>
    <w:p w:rsidR="009F5AF2" w:rsidRDefault="009F5AF2" w:rsidP="00D810E5">
      <w:pPr>
        <w:spacing w:before="120" w:after="120"/>
        <w:jc w:val="both"/>
        <w:rPr>
          <w:sz w:val="26"/>
          <w:szCs w:val="26"/>
          <w:lang w:eastAsia="en-US"/>
        </w:rPr>
      </w:pPr>
    </w:p>
    <w:p w:rsidR="0000747E" w:rsidRPr="00BD36D1" w:rsidRDefault="0000747E" w:rsidP="00996A18">
      <w:pPr>
        <w:ind w:left="284"/>
        <w:contextualSpacing/>
        <w:jc w:val="both"/>
        <w:rPr>
          <w:b/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Лица, проводившие  проверку</w:t>
      </w:r>
      <w:r w:rsidRPr="00BD36D1">
        <w:rPr>
          <w:b/>
          <w:sz w:val="26"/>
          <w:szCs w:val="26"/>
        </w:rPr>
        <w:t xml:space="preserve">: </w:t>
      </w:r>
    </w:p>
    <w:p w:rsidR="0000747E" w:rsidRDefault="0000747E" w:rsidP="00996A18">
      <w:pPr>
        <w:suppressAutoHyphens/>
        <w:ind w:left="284"/>
        <w:contextualSpacing/>
        <w:jc w:val="both"/>
        <w:rPr>
          <w:sz w:val="26"/>
          <w:szCs w:val="26"/>
        </w:rPr>
      </w:pPr>
      <w:r w:rsidRPr="00BD36D1">
        <w:rPr>
          <w:sz w:val="26"/>
          <w:szCs w:val="26"/>
        </w:rPr>
        <w:t>Новожилова Н.А. – председатель  контрольно-счетного комитета Представительного Собрания Кири</w:t>
      </w:r>
      <w:r w:rsidR="00082FA0" w:rsidRPr="00BD36D1">
        <w:rPr>
          <w:sz w:val="26"/>
          <w:szCs w:val="26"/>
        </w:rPr>
        <w:t>лловского муниципального района.</w:t>
      </w:r>
    </w:p>
    <w:p w:rsidR="00BA6A46" w:rsidRPr="003B1FEB" w:rsidRDefault="00931D89" w:rsidP="00996A18">
      <w:pPr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Сроки проведения контрольного мероприятия</w:t>
      </w:r>
      <w:r w:rsidRPr="00BD36D1">
        <w:rPr>
          <w:b/>
          <w:sz w:val="26"/>
          <w:szCs w:val="26"/>
        </w:rPr>
        <w:t xml:space="preserve">: </w:t>
      </w:r>
      <w:r w:rsidR="00BA6A46" w:rsidRPr="003B1FEB">
        <w:rPr>
          <w:sz w:val="26"/>
          <w:szCs w:val="26"/>
        </w:rPr>
        <w:t xml:space="preserve">с </w:t>
      </w:r>
      <w:r w:rsidR="007B3EA4">
        <w:rPr>
          <w:sz w:val="26"/>
          <w:szCs w:val="26"/>
        </w:rPr>
        <w:t>2</w:t>
      </w:r>
      <w:r w:rsidR="00F5505E">
        <w:rPr>
          <w:sz w:val="26"/>
          <w:szCs w:val="26"/>
        </w:rPr>
        <w:t>1</w:t>
      </w:r>
      <w:r w:rsidR="001D717F">
        <w:rPr>
          <w:sz w:val="26"/>
          <w:szCs w:val="26"/>
        </w:rPr>
        <w:t>.03.202</w:t>
      </w:r>
      <w:r w:rsidR="00F5505E">
        <w:rPr>
          <w:sz w:val="26"/>
          <w:szCs w:val="26"/>
        </w:rPr>
        <w:t>2</w:t>
      </w:r>
      <w:r w:rsidR="00BA6A46" w:rsidRPr="003B1FEB">
        <w:rPr>
          <w:sz w:val="26"/>
          <w:szCs w:val="26"/>
        </w:rPr>
        <w:t xml:space="preserve"> года по </w:t>
      </w:r>
      <w:r w:rsidR="007B3EA4">
        <w:rPr>
          <w:sz w:val="26"/>
          <w:szCs w:val="26"/>
        </w:rPr>
        <w:t>2</w:t>
      </w:r>
      <w:r w:rsidR="00F5505E">
        <w:rPr>
          <w:sz w:val="26"/>
          <w:szCs w:val="26"/>
        </w:rPr>
        <w:t>4</w:t>
      </w:r>
      <w:r w:rsidR="001D717F">
        <w:rPr>
          <w:sz w:val="26"/>
          <w:szCs w:val="26"/>
        </w:rPr>
        <w:t>.0</w:t>
      </w:r>
      <w:r w:rsidR="007B3EA4">
        <w:rPr>
          <w:sz w:val="26"/>
          <w:szCs w:val="26"/>
        </w:rPr>
        <w:t>3</w:t>
      </w:r>
      <w:r w:rsidR="001D717F">
        <w:rPr>
          <w:sz w:val="26"/>
          <w:szCs w:val="26"/>
        </w:rPr>
        <w:t>.2</w:t>
      </w:r>
      <w:r w:rsidR="00BA6A46" w:rsidRPr="003B1FEB">
        <w:rPr>
          <w:sz w:val="26"/>
          <w:szCs w:val="26"/>
        </w:rPr>
        <w:t>02</w:t>
      </w:r>
      <w:r w:rsidR="00F5505E">
        <w:rPr>
          <w:sz w:val="26"/>
          <w:szCs w:val="26"/>
        </w:rPr>
        <w:t>2</w:t>
      </w:r>
      <w:r w:rsidR="007B3EA4">
        <w:rPr>
          <w:sz w:val="26"/>
          <w:szCs w:val="26"/>
        </w:rPr>
        <w:t xml:space="preserve"> </w:t>
      </w:r>
      <w:r w:rsidR="00BA6A46" w:rsidRPr="003B1FEB">
        <w:rPr>
          <w:sz w:val="26"/>
          <w:szCs w:val="26"/>
        </w:rPr>
        <w:t>года.</w:t>
      </w:r>
    </w:p>
    <w:p w:rsidR="0087134C" w:rsidRPr="00BD36D1" w:rsidRDefault="0087134C" w:rsidP="00996A18">
      <w:pPr>
        <w:suppressAutoHyphens/>
        <w:ind w:left="284"/>
        <w:contextualSpacing/>
        <w:jc w:val="both"/>
        <w:rPr>
          <w:b/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Нормативные документы, использованные в работе</w:t>
      </w:r>
      <w:r w:rsidRPr="00BD36D1">
        <w:rPr>
          <w:b/>
          <w:sz w:val="26"/>
          <w:szCs w:val="26"/>
        </w:rPr>
        <w:t>:</w:t>
      </w:r>
    </w:p>
    <w:p w:rsidR="000F7E0E" w:rsidRPr="00BD36D1" w:rsidRDefault="000F7E0E" w:rsidP="000F7E0E">
      <w:pPr>
        <w:suppressAutoHyphens/>
        <w:ind w:left="284"/>
        <w:contextualSpacing/>
        <w:jc w:val="both"/>
        <w:rPr>
          <w:b/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Нормативные документы, использованные в работе</w:t>
      </w:r>
      <w:r w:rsidRPr="00BD36D1">
        <w:rPr>
          <w:b/>
          <w:sz w:val="26"/>
          <w:szCs w:val="26"/>
        </w:rPr>
        <w:t>:</w:t>
      </w:r>
    </w:p>
    <w:p w:rsidR="000F7E0E" w:rsidRPr="007E4B89" w:rsidRDefault="000F7E0E" w:rsidP="000F7E0E">
      <w:pPr>
        <w:ind w:left="-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1. Бюджетный кодекс РФ (далее - БК РФ).</w:t>
      </w:r>
    </w:p>
    <w:p w:rsidR="000F7E0E" w:rsidRPr="007E4B89" w:rsidRDefault="000F7E0E" w:rsidP="000F7E0E">
      <w:pPr>
        <w:tabs>
          <w:tab w:val="left" w:pos="-567"/>
        </w:tabs>
        <w:ind w:left="-567" w:firstLine="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2 Гражданский кодекс РФ (далее - ГК РФ).</w:t>
      </w:r>
    </w:p>
    <w:p w:rsidR="000F7E0E" w:rsidRPr="007E4B89" w:rsidRDefault="000F7E0E" w:rsidP="000F7E0E">
      <w:pPr>
        <w:pStyle w:val="ad"/>
        <w:tabs>
          <w:tab w:val="left" w:pos="-567"/>
        </w:tabs>
        <w:ind w:left="-567" w:firstLine="567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3. Федеральный закон от 06.12.2011 № 402-ФЗ «О бухгалтерском учете».</w:t>
      </w:r>
    </w:p>
    <w:p w:rsidR="000F7E0E" w:rsidRPr="007E4B89" w:rsidRDefault="000F7E0E" w:rsidP="000F7E0E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4. Приказ Минфина РФ от 06.12.2010 № 162н «Об утверждении плана счетов бюджетного уч</w:t>
      </w:r>
      <w:r w:rsidRPr="007E4B89">
        <w:rPr>
          <w:spacing w:val="-4"/>
          <w:sz w:val="25"/>
          <w:szCs w:val="25"/>
        </w:rPr>
        <w:t>е</w:t>
      </w:r>
      <w:r w:rsidRPr="007E4B89">
        <w:rPr>
          <w:spacing w:val="-4"/>
          <w:sz w:val="25"/>
          <w:szCs w:val="25"/>
        </w:rPr>
        <w:t>та и Инструкции по его применению».</w:t>
      </w:r>
    </w:p>
    <w:p w:rsidR="000F7E0E" w:rsidRPr="007E4B89" w:rsidRDefault="000F7E0E" w:rsidP="000F7E0E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5. Приказ Минфина РФ от 16.12.2010 № 174н «Об утверждении плана счетов бухгалтерского учета бюджетных учреждений и Инструкции по его применению».</w:t>
      </w:r>
    </w:p>
    <w:p w:rsidR="000F7E0E" w:rsidRPr="007E4B89" w:rsidRDefault="000F7E0E" w:rsidP="000F7E0E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6. Приказ Минфина РФ от 01.12.2010 № 157н «Об утверждении Единого плана счетов бухга</w:t>
      </w:r>
      <w:r w:rsidRPr="007E4B89">
        <w:rPr>
          <w:spacing w:val="-4"/>
          <w:sz w:val="25"/>
          <w:szCs w:val="25"/>
        </w:rPr>
        <w:t>л</w:t>
      </w:r>
      <w:r w:rsidRPr="007E4B89">
        <w:rPr>
          <w:spacing w:val="-4"/>
          <w:sz w:val="25"/>
          <w:szCs w:val="25"/>
        </w:rPr>
        <w:t>терского учета и Инструкции по его применению».</w:t>
      </w:r>
    </w:p>
    <w:p w:rsidR="000F7E0E" w:rsidRPr="007E4B89" w:rsidRDefault="000F7E0E" w:rsidP="000F7E0E">
      <w:pPr>
        <w:tabs>
          <w:tab w:val="left" w:pos="-567"/>
        </w:tabs>
        <w:autoSpaceDE w:val="0"/>
        <w:autoSpaceDN w:val="0"/>
        <w:adjustRightInd w:val="0"/>
        <w:ind w:left="-567" w:firstLine="567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7. Приказ Минфина РФ от 06.06.2019№ 85н «</w:t>
      </w:r>
      <w:r w:rsidRPr="007E4B89">
        <w:rPr>
          <w:rFonts w:eastAsiaTheme="minorHAnsi"/>
          <w:sz w:val="25"/>
          <w:szCs w:val="25"/>
          <w:lang w:eastAsia="en-US"/>
        </w:rPr>
        <w:t>О Порядке формирования и применения к</w:t>
      </w:r>
      <w:r w:rsidRPr="007E4B89">
        <w:rPr>
          <w:rFonts w:eastAsiaTheme="minorHAnsi"/>
          <w:sz w:val="25"/>
          <w:szCs w:val="25"/>
          <w:lang w:eastAsia="en-US"/>
        </w:rPr>
        <w:t>о</w:t>
      </w:r>
      <w:r w:rsidRPr="007E4B89">
        <w:rPr>
          <w:rFonts w:eastAsiaTheme="minorHAnsi"/>
          <w:sz w:val="25"/>
          <w:szCs w:val="25"/>
          <w:lang w:eastAsia="en-US"/>
        </w:rPr>
        <w:t>дов бюджетной классификации Российской Федерации, их структуре и принципах назначения</w:t>
      </w:r>
      <w:r w:rsidRPr="007E4B89">
        <w:rPr>
          <w:sz w:val="25"/>
          <w:szCs w:val="25"/>
        </w:rPr>
        <w:t>».</w:t>
      </w:r>
    </w:p>
    <w:p w:rsidR="000F7E0E" w:rsidRPr="007E4B89" w:rsidRDefault="000F7E0E" w:rsidP="000F7E0E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8. Приказ Минфина РФ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:rsidR="000F7E0E" w:rsidRPr="007E4B89" w:rsidRDefault="000F7E0E" w:rsidP="000F7E0E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lastRenderedPageBreak/>
        <w:t>9. Приказ Минфина РФ от 25.03.2011 № 33н «Об утверждении Инструкции о порядке с</w:t>
      </w:r>
      <w:r w:rsidRPr="007E4B89">
        <w:rPr>
          <w:sz w:val="25"/>
          <w:szCs w:val="25"/>
        </w:rPr>
        <w:t>о</w:t>
      </w:r>
      <w:r w:rsidRPr="007E4B89">
        <w:rPr>
          <w:sz w:val="25"/>
          <w:szCs w:val="25"/>
        </w:rPr>
        <w:t>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0F7E0E" w:rsidRPr="007E4B89" w:rsidRDefault="000F7E0E" w:rsidP="000F7E0E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10.Приказ Минфина РФ от 16.12.2020 № 311н «О внесении изменений в Инструкцию о порядке составления и представления годовой, квартальной и месячной отчетности об исполн</w:t>
      </w:r>
      <w:r w:rsidRPr="007E4B89">
        <w:rPr>
          <w:sz w:val="25"/>
          <w:szCs w:val="25"/>
        </w:rPr>
        <w:t>е</w:t>
      </w:r>
      <w:r w:rsidRPr="007E4B89">
        <w:rPr>
          <w:sz w:val="25"/>
          <w:szCs w:val="25"/>
        </w:rPr>
        <w:t>нии бюджетов бюджетной системы РФ от 28.12.2010 № 191н» (далее – Приказ 311н).</w:t>
      </w:r>
    </w:p>
    <w:p w:rsidR="000F7E0E" w:rsidRPr="007E4B89" w:rsidRDefault="000F7E0E" w:rsidP="000F7E0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11. </w:t>
      </w:r>
      <w:hyperlink r:id="rId7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30.12.2017 № 274н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«Учетная политика, оценочные значения и ошибки» (далее – СГС «Учетная политика, оценочные значения и ошибки»).</w:t>
      </w:r>
    </w:p>
    <w:p w:rsidR="000F7E0E" w:rsidRPr="007E4B89" w:rsidRDefault="000F7E0E" w:rsidP="000F7E0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12. </w:t>
      </w:r>
      <w:hyperlink r:id="rId8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30.12.2017 № 275н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 xml:space="preserve">дарта бухгалтерского учета для организаций государственного сектора «События после отчетной даты» (далее – СГС «События после отчетной даты»). </w:t>
      </w:r>
    </w:p>
    <w:p w:rsidR="000F7E0E" w:rsidRPr="007E4B89" w:rsidRDefault="000F7E0E" w:rsidP="000F7E0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13. </w:t>
      </w:r>
      <w:hyperlink r:id="rId9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30.12.2017 № 278н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«Отчет о движении денежных средств» (далее - СГС «Отчет о движении денежных средств»).</w:t>
      </w:r>
    </w:p>
    <w:p w:rsidR="000F7E0E" w:rsidRPr="007E4B89" w:rsidRDefault="000F7E0E" w:rsidP="000F7E0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14. </w:t>
      </w:r>
      <w:hyperlink r:id="rId10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27.02.2018 № 32н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«Доходы» (далее - СГС «Доходы»).</w:t>
      </w:r>
    </w:p>
    <w:p w:rsidR="000F7E0E" w:rsidRPr="007E4B89" w:rsidRDefault="000F7E0E" w:rsidP="000F7E0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15. </w:t>
      </w:r>
      <w:hyperlink r:id="rId11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30.05.2018 № 124н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«Резервы. Раскрытие информации об условных обязательствах и условных активах» (далее - СГС «Резервы. Раскр</w:t>
      </w:r>
      <w:r w:rsidRPr="007E4B89">
        <w:rPr>
          <w:rFonts w:eastAsiaTheme="minorHAnsi"/>
          <w:sz w:val="25"/>
          <w:szCs w:val="25"/>
          <w:lang w:eastAsia="en-US"/>
        </w:rPr>
        <w:t>ы</w:t>
      </w:r>
      <w:r w:rsidRPr="007E4B89">
        <w:rPr>
          <w:rFonts w:eastAsiaTheme="minorHAnsi"/>
          <w:sz w:val="25"/>
          <w:szCs w:val="25"/>
          <w:lang w:eastAsia="en-US"/>
        </w:rPr>
        <w:t>тие информации об условных обязательствах и условных активах»).</w:t>
      </w:r>
    </w:p>
    <w:p w:rsidR="000F7E0E" w:rsidRPr="007E4B89" w:rsidRDefault="000F7E0E" w:rsidP="000F7E0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16. </w:t>
      </w:r>
      <w:hyperlink r:id="rId12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07.12.2018 № 256н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«Запасы» (далее - СГС «Запасы»).</w:t>
      </w:r>
    </w:p>
    <w:p w:rsidR="000F7E0E" w:rsidRPr="007E4B89" w:rsidRDefault="000F7E0E" w:rsidP="000F7E0E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17. </w:t>
      </w:r>
      <w:hyperlink r:id="rId13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29.06.2018 № 145н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«Долгосрочные догов</w:t>
      </w:r>
      <w:r w:rsidRPr="007E4B89">
        <w:rPr>
          <w:rFonts w:eastAsiaTheme="minorHAnsi"/>
          <w:sz w:val="25"/>
          <w:szCs w:val="25"/>
          <w:lang w:eastAsia="en-US"/>
        </w:rPr>
        <w:t>о</w:t>
      </w:r>
      <w:r w:rsidRPr="007E4B89">
        <w:rPr>
          <w:rFonts w:eastAsiaTheme="minorHAnsi"/>
          <w:sz w:val="25"/>
          <w:szCs w:val="25"/>
          <w:lang w:eastAsia="en-US"/>
        </w:rPr>
        <w:t>ры» (далее - СГС «Долгосрочные договоры»).</w:t>
      </w:r>
    </w:p>
    <w:p w:rsidR="000F7E0E" w:rsidRPr="007E4B89" w:rsidRDefault="000F7E0E" w:rsidP="000F7E0E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18. Решение Представительного Собрания Кирилловского муниципального района от 17.04.2014 года №83 «О бюджетном процессе в Кирилловском муниципальном районе».</w:t>
      </w:r>
    </w:p>
    <w:p w:rsidR="000F7E0E" w:rsidRPr="007E4B89" w:rsidRDefault="000F7E0E" w:rsidP="000F7E0E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19. Решение Представительного Собрания Кирилловского муниципального района  от  10.12.2020 года №95 «О районном  бюджете  на 2021 год и плановый период 2022и 2023годов» (в ред. от 24.12.2021).</w:t>
      </w:r>
    </w:p>
    <w:p w:rsidR="000F7E0E" w:rsidRPr="007E4B89" w:rsidRDefault="000F7E0E" w:rsidP="000F7E0E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20. Годовая отчетность главного администратора бюджетных средств (далее - ГАБС).</w:t>
      </w:r>
    </w:p>
    <w:p w:rsidR="00E72A47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 w:rsidRPr="009F4B4B">
        <w:rPr>
          <w:b/>
          <w:sz w:val="26"/>
          <w:szCs w:val="26"/>
          <w:lang w:eastAsia="en-US"/>
        </w:rPr>
        <w:t>Оформленные  акты, заключения, справки и т.п., использованные в отчете, 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накомление с ними под расписку руководителя  или иных должностных лиц проверенных объектов, наличие письменных объяснений, замечаний или во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ражений и заключение аудитора по ним</w:t>
      </w:r>
      <w:r w:rsidRPr="009F4B4B">
        <w:rPr>
          <w:sz w:val="26"/>
          <w:szCs w:val="26"/>
          <w:lang w:eastAsia="en-US"/>
        </w:rPr>
        <w:t>:</w:t>
      </w:r>
    </w:p>
    <w:p w:rsidR="00E72A47" w:rsidRPr="00C61AC3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результатам контрольного мероприятия </w:t>
      </w:r>
      <w:r w:rsidR="009D2026">
        <w:rPr>
          <w:sz w:val="26"/>
          <w:szCs w:val="26"/>
          <w:lang w:eastAsia="en-US"/>
        </w:rPr>
        <w:t>оформлен</w:t>
      </w:r>
      <w:r>
        <w:rPr>
          <w:sz w:val="26"/>
          <w:szCs w:val="26"/>
          <w:lang w:eastAsia="en-US"/>
        </w:rPr>
        <w:t xml:space="preserve"> </w:t>
      </w:r>
      <w:r w:rsidR="009D2026">
        <w:rPr>
          <w:sz w:val="26"/>
          <w:szCs w:val="26"/>
          <w:lang w:eastAsia="en-US"/>
        </w:rPr>
        <w:t>и подписан</w:t>
      </w:r>
      <w:r w:rsidR="000041B2">
        <w:rPr>
          <w:sz w:val="26"/>
          <w:szCs w:val="26"/>
          <w:lang w:eastAsia="en-US"/>
        </w:rPr>
        <w:t xml:space="preserve"> без разногласий </w:t>
      </w:r>
      <w:r w:rsidR="009D2026">
        <w:rPr>
          <w:sz w:val="26"/>
          <w:szCs w:val="26"/>
          <w:lang w:eastAsia="en-US"/>
        </w:rPr>
        <w:t xml:space="preserve"> </w:t>
      </w:r>
      <w:r w:rsidR="007B3EA4">
        <w:rPr>
          <w:sz w:val="26"/>
          <w:szCs w:val="26"/>
          <w:lang w:eastAsia="en-US"/>
        </w:rPr>
        <w:t>заведующим отделом культуры</w:t>
      </w:r>
      <w:r w:rsidR="00AC4348">
        <w:rPr>
          <w:sz w:val="26"/>
          <w:szCs w:val="26"/>
          <w:lang w:eastAsia="en-US"/>
        </w:rPr>
        <w:t xml:space="preserve"> администраци</w:t>
      </w:r>
      <w:r w:rsidR="00577602">
        <w:rPr>
          <w:sz w:val="26"/>
          <w:szCs w:val="26"/>
          <w:lang w:eastAsia="en-US"/>
        </w:rPr>
        <w:t>и</w:t>
      </w:r>
      <w:r w:rsidR="000041B2">
        <w:rPr>
          <w:sz w:val="26"/>
          <w:szCs w:val="26"/>
          <w:lang w:eastAsia="en-US"/>
        </w:rPr>
        <w:t xml:space="preserve"> района</w:t>
      </w:r>
      <w:r w:rsidR="00577602">
        <w:rPr>
          <w:sz w:val="26"/>
          <w:szCs w:val="26"/>
          <w:lang w:eastAsia="en-US"/>
        </w:rPr>
        <w:t>,</w:t>
      </w:r>
      <w:r w:rsidR="00577602" w:rsidRPr="00577602">
        <w:rPr>
          <w:sz w:val="24"/>
          <w:szCs w:val="24"/>
        </w:rPr>
        <w:t xml:space="preserve"> </w:t>
      </w:r>
      <w:r w:rsidR="00577602" w:rsidRPr="00C61AC3">
        <w:rPr>
          <w:sz w:val="26"/>
          <w:szCs w:val="26"/>
        </w:rPr>
        <w:t>руководител</w:t>
      </w:r>
      <w:r w:rsidR="000041B2" w:rsidRPr="00C61AC3">
        <w:rPr>
          <w:sz w:val="26"/>
          <w:szCs w:val="26"/>
        </w:rPr>
        <w:t xml:space="preserve">ем и главным бухгалтером </w:t>
      </w:r>
      <w:r w:rsidR="00577602" w:rsidRPr="00C61AC3">
        <w:rPr>
          <w:sz w:val="26"/>
          <w:szCs w:val="26"/>
        </w:rPr>
        <w:t>МКУ КМР «ЦБУ»</w:t>
      </w:r>
      <w:r w:rsidR="00C61AC3">
        <w:rPr>
          <w:sz w:val="26"/>
          <w:szCs w:val="26"/>
        </w:rPr>
        <w:t xml:space="preserve">  </w:t>
      </w:r>
      <w:r w:rsidR="00C61AC3">
        <w:rPr>
          <w:sz w:val="26"/>
          <w:szCs w:val="26"/>
          <w:lang w:eastAsia="en-US"/>
        </w:rPr>
        <w:t>Акт</w:t>
      </w:r>
      <w:r w:rsidR="003052ED">
        <w:rPr>
          <w:sz w:val="26"/>
          <w:szCs w:val="26"/>
          <w:lang w:eastAsia="en-US"/>
        </w:rPr>
        <w:t xml:space="preserve"> проверки </w:t>
      </w:r>
      <w:r w:rsidR="00C61AC3">
        <w:rPr>
          <w:sz w:val="26"/>
          <w:szCs w:val="26"/>
          <w:lang w:eastAsia="en-US"/>
        </w:rPr>
        <w:t xml:space="preserve"> от </w:t>
      </w:r>
      <w:r w:rsidR="006069C3">
        <w:rPr>
          <w:sz w:val="26"/>
          <w:szCs w:val="26"/>
          <w:lang w:eastAsia="en-US"/>
        </w:rPr>
        <w:t>2</w:t>
      </w:r>
      <w:r w:rsidR="000F7E0E">
        <w:rPr>
          <w:sz w:val="26"/>
          <w:szCs w:val="26"/>
          <w:lang w:eastAsia="en-US"/>
        </w:rPr>
        <w:t>4</w:t>
      </w:r>
      <w:r w:rsidR="00C61AC3">
        <w:rPr>
          <w:sz w:val="26"/>
          <w:szCs w:val="26"/>
          <w:lang w:eastAsia="en-US"/>
        </w:rPr>
        <w:t>.03.202</w:t>
      </w:r>
      <w:r w:rsidR="000F7E0E">
        <w:rPr>
          <w:sz w:val="26"/>
          <w:szCs w:val="26"/>
          <w:lang w:eastAsia="en-US"/>
        </w:rPr>
        <w:t>2</w:t>
      </w:r>
      <w:r w:rsidR="00C61AC3">
        <w:rPr>
          <w:sz w:val="26"/>
          <w:szCs w:val="26"/>
          <w:lang w:eastAsia="en-US"/>
        </w:rPr>
        <w:t xml:space="preserve"> года</w:t>
      </w:r>
      <w:r w:rsidR="000041B2" w:rsidRPr="00C61AC3">
        <w:rPr>
          <w:sz w:val="26"/>
          <w:szCs w:val="26"/>
        </w:rPr>
        <w:t>.</w:t>
      </w:r>
      <w:r w:rsidR="00577602" w:rsidRPr="00C61AC3">
        <w:rPr>
          <w:sz w:val="26"/>
          <w:szCs w:val="26"/>
          <w:lang w:eastAsia="en-US"/>
        </w:rPr>
        <w:t xml:space="preserve"> </w:t>
      </w:r>
      <w:r w:rsidR="00AC4348" w:rsidRPr="00C61AC3">
        <w:rPr>
          <w:sz w:val="26"/>
          <w:szCs w:val="26"/>
          <w:lang w:eastAsia="en-US"/>
        </w:rPr>
        <w:t xml:space="preserve"> </w:t>
      </w:r>
    </w:p>
    <w:p w:rsidR="00345FFB" w:rsidRPr="00345FFB" w:rsidRDefault="00345FFB" w:rsidP="00345FFB">
      <w:pPr>
        <w:jc w:val="both"/>
        <w:rPr>
          <w:sz w:val="26"/>
          <w:szCs w:val="26"/>
        </w:rPr>
      </w:pPr>
      <w:r w:rsidRPr="00345FFB">
        <w:rPr>
          <w:b/>
          <w:sz w:val="26"/>
          <w:szCs w:val="26"/>
        </w:rPr>
        <w:t>Сумма проверенных средств:</w:t>
      </w:r>
      <w:r w:rsidRPr="00345FFB">
        <w:rPr>
          <w:sz w:val="26"/>
          <w:szCs w:val="26"/>
        </w:rPr>
        <w:t xml:space="preserve"> </w:t>
      </w:r>
      <w:r w:rsidR="000F7E0E" w:rsidRPr="000F7E0E">
        <w:rPr>
          <w:sz w:val="26"/>
          <w:szCs w:val="26"/>
        </w:rPr>
        <w:t>61116,6 тыс. руб.</w:t>
      </w:r>
      <w:r w:rsidR="000F7E0E" w:rsidRPr="002E4667">
        <w:t xml:space="preserve">  </w:t>
      </w:r>
    </w:p>
    <w:p w:rsidR="00345FFB" w:rsidRPr="00345FFB" w:rsidRDefault="00345FFB" w:rsidP="00345FFB">
      <w:pPr>
        <w:jc w:val="both"/>
        <w:rPr>
          <w:sz w:val="26"/>
          <w:szCs w:val="26"/>
        </w:rPr>
      </w:pPr>
      <w:r w:rsidRPr="00345FFB">
        <w:rPr>
          <w:b/>
          <w:sz w:val="26"/>
          <w:szCs w:val="26"/>
        </w:rPr>
        <w:t xml:space="preserve">Сумма выявленных нарушений: </w:t>
      </w:r>
      <w:r w:rsidRPr="00345FFB">
        <w:rPr>
          <w:sz w:val="26"/>
          <w:szCs w:val="26"/>
        </w:rPr>
        <w:t>0,0 тыс.</w:t>
      </w:r>
      <w:r>
        <w:rPr>
          <w:sz w:val="26"/>
          <w:szCs w:val="26"/>
        </w:rPr>
        <w:t xml:space="preserve"> </w:t>
      </w:r>
      <w:r w:rsidRPr="00345FFB">
        <w:rPr>
          <w:sz w:val="26"/>
          <w:szCs w:val="26"/>
        </w:rPr>
        <w:t>руб.</w:t>
      </w:r>
    </w:p>
    <w:p w:rsidR="007F563C" w:rsidRPr="007F563C" w:rsidRDefault="000F7E0E" w:rsidP="007F563C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  <w:rPr>
          <w:sz w:val="26"/>
          <w:szCs w:val="26"/>
        </w:rPr>
      </w:pPr>
      <w:r w:rsidRPr="002F0DAA">
        <w:tab/>
      </w:r>
      <w:r w:rsidR="007F563C" w:rsidRPr="007F563C">
        <w:rPr>
          <w:sz w:val="26"/>
          <w:szCs w:val="26"/>
        </w:rPr>
        <w:t>1. Внешняя проверка бюджетной отчетности ГРБС – отдел культуры администрации Кирилловского муниципального района за 2021 год, показала достоверность и сбала</w:t>
      </w:r>
      <w:r w:rsidR="007F563C" w:rsidRPr="007F563C">
        <w:rPr>
          <w:sz w:val="26"/>
          <w:szCs w:val="26"/>
        </w:rPr>
        <w:t>н</w:t>
      </w:r>
      <w:r w:rsidR="007F563C" w:rsidRPr="007F563C">
        <w:rPr>
          <w:sz w:val="26"/>
          <w:szCs w:val="26"/>
        </w:rPr>
        <w:t>сированность представленного годового отчета.</w:t>
      </w:r>
    </w:p>
    <w:p w:rsidR="007F563C" w:rsidRPr="007F563C" w:rsidRDefault="007F563C" w:rsidP="007F563C">
      <w:pPr>
        <w:pStyle w:val="21"/>
        <w:spacing w:after="0" w:line="240" w:lineRule="auto"/>
        <w:ind w:left="0"/>
        <w:jc w:val="both"/>
        <w:rPr>
          <w:bCs/>
          <w:sz w:val="26"/>
          <w:szCs w:val="26"/>
        </w:rPr>
      </w:pPr>
      <w:r w:rsidRPr="007F563C">
        <w:rPr>
          <w:sz w:val="26"/>
          <w:szCs w:val="26"/>
        </w:rPr>
        <w:t>Бюджетная отчетность представлена в установленные сроки, сформирована в соотве</w:t>
      </w:r>
      <w:r w:rsidRPr="007F563C">
        <w:rPr>
          <w:sz w:val="26"/>
          <w:szCs w:val="26"/>
        </w:rPr>
        <w:t>т</w:t>
      </w:r>
      <w:r w:rsidRPr="007F563C">
        <w:rPr>
          <w:sz w:val="26"/>
          <w:szCs w:val="26"/>
        </w:rPr>
        <w:t xml:space="preserve">ствии  с требованиями </w:t>
      </w:r>
      <w:r w:rsidRPr="007F563C">
        <w:rPr>
          <w:bCs/>
          <w:sz w:val="26"/>
          <w:szCs w:val="26"/>
        </w:rPr>
        <w:t>П</w:t>
      </w:r>
      <w:r w:rsidRPr="007F563C">
        <w:rPr>
          <w:sz w:val="26"/>
          <w:szCs w:val="26"/>
        </w:rPr>
        <w:t>риказа Министерства Финансов РФ от 28.12.2010 г № 191н «Об утверждении инструкции о порядке составления и представления годовой, ква</w:t>
      </w:r>
      <w:r w:rsidRPr="007F563C">
        <w:rPr>
          <w:sz w:val="26"/>
          <w:szCs w:val="26"/>
        </w:rPr>
        <w:t>р</w:t>
      </w:r>
      <w:r w:rsidRPr="007F563C">
        <w:rPr>
          <w:sz w:val="26"/>
          <w:szCs w:val="26"/>
        </w:rPr>
        <w:lastRenderedPageBreak/>
        <w:t>тальной и месячной отче</w:t>
      </w:r>
      <w:r w:rsidRPr="007F563C">
        <w:rPr>
          <w:sz w:val="26"/>
          <w:szCs w:val="26"/>
        </w:rPr>
        <w:t>т</w:t>
      </w:r>
      <w:r w:rsidRPr="007F563C">
        <w:rPr>
          <w:sz w:val="26"/>
          <w:szCs w:val="26"/>
        </w:rPr>
        <w:t>ности об исполнении бюджетов бюджетной системы РФ», за исключением предоставленных форм (таблица №6 и таблица №4) к пояснительной з</w:t>
      </w:r>
      <w:r w:rsidRPr="007F563C">
        <w:rPr>
          <w:sz w:val="26"/>
          <w:szCs w:val="26"/>
        </w:rPr>
        <w:t>а</w:t>
      </w:r>
      <w:r w:rsidRPr="007F563C">
        <w:rPr>
          <w:sz w:val="26"/>
          <w:szCs w:val="26"/>
        </w:rPr>
        <w:t>писке ф. 0503160, которые не должны предоставляться в составе годового отчета ГРБС. А также  не полного раскрытия информации о выполнении полного перечня целевых показателей муниципальной программы</w:t>
      </w:r>
      <w:r w:rsidRPr="007F563C">
        <w:rPr>
          <w:bCs/>
          <w:sz w:val="26"/>
          <w:szCs w:val="26"/>
        </w:rPr>
        <w:t xml:space="preserve"> </w:t>
      </w:r>
      <w:r w:rsidRPr="007F563C">
        <w:rPr>
          <w:color w:val="000000"/>
          <w:sz w:val="26"/>
          <w:szCs w:val="26"/>
        </w:rPr>
        <w:t>«Сохранение и развитие культурного поте</w:t>
      </w:r>
      <w:r w:rsidRPr="007F563C">
        <w:rPr>
          <w:color w:val="000000"/>
          <w:sz w:val="26"/>
          <w:szCs w:val="26"/>
        </w:rPr>
        <w:t>н</w:t>
      </w:r>
      <w:r w:rsidRPr="007F563C">
        <w:rPr>
          <w:color w:val="000000"/>
          <w:sz w:val="26"/>
          <w:szCs w:val="26"/>
        </w:rPr>
        <w:t>циала Кирилловского муниципального района» н</w:t>
      </w:r>
      <w:r w:rsidRPr="007F563C">
        <w:rPr>
          <w:sz w:val="26"/>
          <w:szCs w:val="26"/>
        </w:rPr>
        <w:t>а 2020-2025 годы», ответственным и</w:t>
      </w:r>
      <w:r w:rsidRPr="007F563C">
        <w:rPr>
          <w:sz w:val="26"/>
          <w:szCs w:val="26"/>
        </w:rPr>
        <w:t>с</w:t>
      </w:r>
      <w:r w:rsidRPr="007F563C">
        <w:rPr>
          <w:sz w:val="26"/>
          <w:szCs w:val="26"/>
        </w:rPr>
        <w:t>полнителем которой оно является, во 2 разделе пояснительной записки</w:t>
      </w:r>
    </w:p>
    <w:p w:rsidR="007F563C" w:rsidRPr="007F563C" w:rsidRDefault="007F563C" w:rsidP="007F56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563C">
        <w:rPr>
          <w:sz w:val="26"/>
          <w:szCs w:val="26"/>
        </w:rPr>
        <w:t>2.    В  нарушение  положений ст. 38.1 и п. 2 ст. 158 БК РФ отделом культуры  на 2021год не утвержден перечень подведомственных ему получателей бюджетных средств, тем самым не  соблюден принципа подведомс</w:t>
      </w:r>
      <w:r w:rsidRPr="007F563C">
        <w:rPr>
          <w:sz w:val="26"/>
          <w:szCs w:val="26"/>
        </w:rPr>
        <w:t>т</w:t>
      </w:r>
      <w:r w:rsidRPr="007F563C">
        <w:rPr>
          <w:sz w:val="26"/>
          <w:szCs w:val="26"/>
        </w:rPr>
        <w:t xml:space="preserve">венности расходов бюджета,. </w:t>
      </w:r>
    </w:p>
    <w:p w:rsidR="007F563C" w:rsidRPr="007F563C" w:rsidRDefault="007F563C" w:rsidP="007F563C">
      <w:pPr>
        <w:pStyle w:val="Default"/>
        <w:jc w:val="both"/>
        <w:rPr>
          <w:sz w:val="26"/>
          <w:szCs w:val="26"/>
        </w:rPr>
      </w:pPr>
      <w:r w:rsidRPr="007F563C">
        <w:rPr>
          <w:sz w:val="26"/>
          <w:szCs w:val="26"/>
        </w:rPr>
        <w:t xml:space="preserve">         3. В нарушение ст. 219.1. БК РФ и приказа  управления финансов района  №83а от 06.12.2019 года отделом культуры не утвержден</w:t>
      </w:r>
      <w:r w:rsidRPr="007F563C">
        <w:rPr>
          <w:i/>
          <w:sz w:val="26"/>
          <w:szCs w:val="26"/>
        </w:rPr>
        <w:t xml:space="preserve"> </w:t>
      </w:r>
      <w:r w:rsidRPr="007F563C">
        <w:rPr>
          <w:sz w:val="26"/>
          <w:szCs w:val="26"/>
        </w:rPr>
        <w:t xml:space="preserve"> порядок составления, утверждения и ведения бюджетной росписи и лимитов бюджетных обязательств главного распоряд</w:t>
      </w:r>
      <w:r w:rsidRPr="007F563C">
        <w:rPr>
          <w:sz w:val="26"/>
          <w:szCs w:val="26"/>
        </w:rPr>
        <w:t>и</w:t>
      </w:r>
      <w:r w:rsidRPr="007F563C">
        <w:rPr>
          <w:sz w:val="26"/>
          <w:szCs w:val="26"/>
        </w:rPr>
        <w:t>теля (главного администратора источников) бюджетных средств.</w:t>
      </w:r>
    </w:p>
    <w:p w:rsidR="007F563C" w:rsidRPr="007F563C" w:rsidRDefault="007F563C" w:rsidP="007F563C">
      <w:pPr>
        <w:autoSpaceDE w:val="0"/>
        <w:autoSpaceDN w:val="0"/>
        <w:adjustRightInd w:val="0"/>
        <w:ind w:firstLine="709"/>
        <w:jc w:val="both"/>
        <w:rPr>
          <w:color w:val="333333"/>
          <w:sz w:val="26"/>
          <w:szCs w:val="26"/>
        </w:rPr>
      </w:pPr>
      <w:r w:rsidRPr="007F563C">
        <w:rPr>
          <w:sz w:val="26"/>
          <w:szCs w:val="26"/>
        </w:rPr>
        <w:t xml:space="preserve">4. </w:t>
      </w:r>
      <w:r w:rsidRPr="007F563C">
        <w:rPr>
          <w:color w:val="000000"/>
          <w:sz w:val="26"/>
          <w:szCs w:val="26"/>
        </w:rPr>
        <w:t>При проведении  проверки бюджетной отчетности главного распорядителя бюджетных средств  - отдел культуры  администрации</w:t>
      </w:r>
      <w:r w:rsidRPr="007F563C">
        <w:rPr>
          <w:rFonts w:eastAsia="Calibri"/>
          <w:sz w:val="26"/>
          <w:szCs w:val="26"/>
          <w:lang w:eastAsia="en-US"/>
        </w:rPr>
        <w:t xml:space="preserve"> Кирилловского муниципального района</w:t>
      </w:r>
      <w:r w:rsidRPr="007F563C">
        <w:rPr>
          <w:color w:val="000000"/>
          <w:sz w:val="26"/>
          <w:szCs w:val="26"/>
        </w:rPr>
        <w:t>, не эффективных расходов и расходов  непредусмотренных решением о райо</w:t>
      </w:r>
      <w:r w:rsidRPr="007F563C">
        <w:rPr>
          <w:color w:val="000000"/>
          <w:sz w:val="26"/>
          <w:szCs w:val="26"/>
        </w:rPr>
        <w:t>н</w:t>
      </w:r>
      <w:r w:rsidRPr="007F563C">
        <w:rPr>
          <w:color w:val="000000"/>
          <w:sz w:val="26"/>
          <w:szCs w:val="26"/>
        </w:rPr>
        <w:t xml:space="preserve">ном бюджете на 2021 год не установлено.  </w:t>
      </w:r>
      <w:r w:rsidRPr="007F563C">
        <w:rPr>
          <w:rFonts w:eastAsiaTheme="minorHAnsi"/>
          <w:sz w:val="26"/>
          <w:szCs w:val="26"/>
          <w:lang w:eastAsia="en-US"/>
        </w:rPr>
        <w:t>Контрольные соотношения между показат</w:t>
      </w:r>
      <w:r w:rsidRPr="007F563C">
        <w:rPr>
          <w:rFonts w:eastAsiaTheme="minorHAnsi"/>
          <w:sz w:val="26"/>
          <w:szCs w:val="26"/>
          <w:lang w:eastAsia="en-US"/>
        </w:rPr>
        <w:t>е</w:t>
      </w:r>
      <w:r w:rsidRPr="007F563C">
        <w:rPr>
          <w:rFonts w:eastAsiaTheme="minorHAnsi"/>
          <w:sz w:val="26"/>
          <w:szCs w:val="26"/>
          <w:lang w:eastAsia="en-US"/>
        </w:rPr>
        <w:t>лями форм бюджетной отчетности соблюдены.</w:t>
      </w:r>
    </w:p>
    <w:p w:rsidR="00182A8B" w:rsidRPr="008A70EC" w:rsidRDefault="00182A8B" w:rsidP="007F563C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1C434B" w:rsidRPr="008A70EC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>Председатель контрольно-счетного</w:t>
      </w:r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D36D1">
        <w:rPr>
          <w:sz w:val="26"/>
          <w:szCs w:val="26"/>
        </w:rPr>
        <w:t>омитета Представительного Собрания</w:t>
      </w:r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Кирилловского муниципального </w:t>
      </w:r>
    </w:p>
    <w:p w:rsidR="001C434B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>района                                                                  ________________   Н.А. Новожилова</w:t>
      </w:r>
    </w:p>
    <w:p w:rsidR="001C434B" w:rsidRDefault="001C434B" w:rsidP="00763EA7">
      <w:pPr>
        <w:jc w:val="center"/>
        <w:rPr>
          <w:sz w:val="26"/>
          <w:szCs w:val="26"/>
        </w:rPr>
      </w:pPr>
    </w:p>
    <w:p w:rsidR="001C434B" w:rsidRDefault="001C434B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sectPr w:rsidR="00996A18" w:rsidSect="00F84EC9">
      <w:headerReference w:type="default" r:id="rId14"/>
      <w:footerReference w:type="default" r:id="rId15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60" w:rsidRDefault="00F22E60">
      <w:r>
        <w:separator/>
      </w:r>
    </w:p>
  </w:endnote>
  <w:endnote w:type="continuationSeparator" w:id="1">
    <w:p w:rsidR="00F22E60" w:rsidRDefault="00F2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60" w:rsidRDefault="00F22E60">
      <w:r>
        <w:separator/>
      </w:r>
    </w:p>
  </w:footnote>
  <w:footnote w:type="continuationSeparator" w:id="1">
    <w:p w:rsidR="00F22E60" w:rsidRDefault="00F2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8262D4">
    <w:pPr>
      <w:pStyle w:val="a3"/>
      <w:jc w:val="right"/>
    </w:pPr>
    <w:fldSimple w:instr=" PAGE   \* MERGEFORMAT ">
      <w:r w:rsidR="00755C22">
        <w:rPr>
          <w:noProof/>
        </w:rPr>
        <w:t>1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41B2"/>
    <w:rsid w:val="000059DB"/>
    <w:rsid w:val="00005C0B"/>
    <w:rsid w:val="00005D4A"/>
    <w:rsid w:val="0000747E"/>
    <w:rsid w:val="0001297D"/>
    <w:rsid w:val="000166A2"/>
    <w:rsid w:val="00022BB9"/>
    <w:rsid w:val="00030113"/>
    <w:rsid w:val="000320D9"/>
    <w:rsid w:val="00037A13"/>
    <w:rsid w:val="00044FDF"/>
    <w:rsid w:val="000502C8"/>
    <w:rsid w:val="000650AF"/>
    <w:rsid w:val="00067D00"/>
    <w:rsid w:val="00070B53"/>
    <w:rsid w:val="000753F8"/>
    <w:rsid w:val="00081A28"/>
    <w:rsid w:val="00081F82"/>
    <w:rsid w:val="00082FA0"/>
    <w:rsid w:val="00087838"/>
    <w:rsid w:val="0009392E"/>
    <w:rsid w:val="00097A58"/>
    <w:rsid w:val="000A6A38"/>
    <w:rsid w:val="000A7440"/>
    <w:rsid w:val="000A7DC9"/>
    <w:rsid w:val="000B77CF"/>
    <w:rsid w:val="000B7C1B"/>
    <w:rsid w:val="000C2C65"/>
    <w:rsid w:val="000D291E"/>
    <w:rsid w:val="000E766C"/>
    <w:rsid w:val="000F3EC3"/>
    <w:rsid w:val="000F7E0E"/>
    <w:rsid w:val="00102ED1"/>
    <w:rsid w:val="00121771"/>
    <w:rsid w:val="001236F5"/>
    <w:rsid w:val="001273F6"/>
    <w:rsid w:val="0013077E"/>
    <w:rsid w:val="00141878"/>
    <w:rsid w:val="0014612D"/>
    <w:rsid w:val="00146489"/>
    <w:rsid w:val="001508CB"/>
    <w:rsid w:val="00152251"/>
    <w:rsid w:val="00156DEB"/>
    <w:rsid w:val="001635A7"/>
    <w:rsid w:val="00163808"/>
    <w:rsid w:val="00173D57"/>
    <w:rsid w:val="001740DA"/>
    <w:rsid w:val="0018129E"/>
    <w:rsid w:val="00181B08"/>
    <w:rsid w:val="00182A8B"/>
    <w:rsid w:val="00184F6A"/>
    <w:rsid w:val="00194C07"/>
    <w:rsid w:val="001A372E"/>
    <w:rsid w:val="001B644A"/>
    <w:rsid w:val="001C434B"/>
    <w:rsid w:val="001C7310"/>
    <w:rsid w:val="001D20A8"/>
    <w:rsid w:val="001D717F"/>
    <w:rsid w:val="001E1006"/>
    <w:rsid w:val="001E1BF9"/>
    <w:rsid w:val="001E2DC6"/>
    <w:rsid w:val="001F4CA3"/>
    <w:rsid w:val="001F4F2F"/>
    <w:rsid w:val="00205705"/>
    <w:rsid w:val="00213915"/>
    <w:rsid w:val="00214BBA"/>
    <w:rsid w:val="00216F72"/>
    <w:rsid w:val="002263E1"/>
    <w:rsid w:val="00226D56"/>
    <w:rsid w:val="0022715F"/>
    <w:rsid w:val="0022761C"/>
    <w:rsid w:val="00227F83"/>
    <w:rsid w:val="002320AC"/>
    <w:rsid w:val="002450B8"/>
    <w:rsid w:val="00250002"/>
    <w:rsid w:val="0026675F"/>
    <w:rsid w:val="00267E0F"/>
    <w:rsid w:val="00271BFB"/>
    <w:rsid w:val="00274332"/>
    <w:rsid w:val="0029111A"/>
    <w:rsid w:val="00293427"/>
    <w:rsid w:val="00295B96"/>
    <w:rsid w:val="002A72A5"/>
    <w:rsid w:val="002C32EF"/>
    <w:rsid w:val="002D494A"/>
    <w:rsid w:val="002E0EEB"/>
    <w:rsid w:val="002E3A47"/>
    <w:rsid w:val="002E78C2"/>
    <w:rsid w:val="002F7793"/>
    <w:rsid w:val="00300C57"/>
    <w:rsid w:val="003052ED"/>
    <w:rsid w:val="003109CA"/>
    <w:rsid w:val="00313C30"/>
    <w:rsid w:val="00340767"/>
    <w:rsid w:val="003442DF"/>
    <w:rsid w:val="00345FFB"/>
    <w:rsid w:val="003505CE"/>
    <w:rsid w:val="00366651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34ABF"/>
    <w:rsid w:val="0043565A"/>
    <w:rsid w:val="004440C6"/>
    <w:rsid w:val="004526AD"/>
    <w:rsid w:val="004600A8"/>
    <w:rsid w:val="00461C85"/>
    <w:rsid w:val="004654AC"/>
    <w:rsid w:val="00476586"/>
    <w:rsid w:val="004915F7"/>
    <w:rsid w:val="004A0564"/>
    <w:rsid w:val="004A144D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521459"/>
    <w:rsid w:val="00523617"/>
    <w:rsid w:val="005253C5"/>
    <w:rsid w:val="00544F15"/>
    <w:rsid w:val="00546875"/>
    <w:rsid w:val="00555F21"/>
    <w:rsid w:val="005727B3"/>
    <w:rsid w:val="00577602"/>
    <w:rsid w:val="005808B1"/>
    <w:rsid w:val="005905BB"/>
    <w:rsid w:val="00591AAE"/>
    <w:rsid w:val="005A0EC8"/>
    <w:rsid w:val="005A2E97"/>
    <w:rsid w:val="005A3552"/>
    <w:rsid w:val="005A4714"/>
    <w:rsid w:val="005B165A"/>
    <w:rsid w:val="005B7630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3750"/>
    <w:rsid w:val="005F65C0"/>
    <w:rsid w:val="0060078F"/>
    <w:rsid w:val="006069C3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3B68"/>
    <w:rsid w:val="00691341"/>
    <w:rsid w:val="006965B6"/>
    <w:rsid w:val="006A6159"/>
    <w:rsid w:val="006B2184"/>
    <w:rsid w:val="006C1AF9"/>
    <w:rsid w:val="006D4BCB"/>
    <w:rsid w:val="006D5ABB"/>
    <w:rsid w:val="006D768F"/>
    <w:rsid w:val="006E1160"/>
    <w:rsid w:val="006F12D8"/>
    <w:rsid w:val="0070019E"/>
    <w:rsid w:val="0070599A"/>
    <w:rsid w:val="007165AA"/>
    <w:rsid w:val="007307B6"/>
    <w:rsid w:val="007422E8"/>
    <w:rsid w:val="00750BAA"/>
    <w:rsid w:val="00751652"/>
    <w:rsid w:val="00755C22"/>
    <w:rsid w:val="00762373"/>
    <w:rsid w:val="00763EA7"/>
    <w:rsid w:val="00763EF8"/>
    <w:rsid w:val="0077279C"/>
    <w:rsid w:val="007924E2"/>
    <w:rsid w:val="0079782B"/>
    <w:rsid w:val="007A0E04"/>
    <w:rsid w:val="007A1C01"/>
    <w:rsid w:val="007A5878"/>
    <w:rsid w:val="007B1095"/>
    <w:rsid w:val="007B3C08"/>
    <w:rsid w:val="007B3EA4"/>
    <w:rsid w:val="007C011D"/>
    <w:rsid w:val="007C144A"/>
    <w:rsid w:val="007C20D0"/>
    <w:rsid w:val="007C3C84"/>
    <w:rsid w:val="007C5059"/>
    <w:rsid w:val="007C6655"/>
    <w:rsid w:val="007D5B7A"/>
    <w:rsid w:val="007F4955"/>
    <w:rsid w:val="007F563C"/>
    <w:rsid w:val="008007ED"/>
    <w:rsid w:val="00804139"/>
    <w:rsid w:val="0080434B"/>
    <w:rsid w:val="00810B90"/>
    <w:rsid w:val="0082400A"/>
    <w:rsid w:val="008262D4"/>
    <w:rsid w:val="00831700"/>
    <w:rsid w:val="00840D4F"/>
    <w:rsid w:val="008416CC"/>
    <w:rsid w:val="00842AB2"/>
    <w:rsid w:val="00843D9E"/>
    <w:rsid w:val="008560A1"/>
    <w:rsid w:val="008605F3"/>
    <w:rsid w:val="00867872"/>
    <w:rsid w:val="0087134C"/>
    <w:rsid w:val="00880EF5"/>
    <w:rsid w:val="00885F45"/>
    <w:rsid w:val="0089230E"/>
    <w:rsid w:val="00896C80"/>
    <w:rsid w:val="008A0BA0"/>
    <w:rsid w:val="008A37CF"/>
    <w:rsid w:val="008A70EC"/>
    <w:rsid w:val="008B5611"/>
    <w:rsid w:val="008B70E5"/>
    <w:rsid w:val="008C1CF8"/>
    <w:rsid w:val="008C320E"/>
    <w:rsid w:val="008D3170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3341C"/>
    <w:rsid w:val="0094165D"/>
    <w:rsid w:val="0094274B"/>
    <w:rsid w:val="00945484"/>
    <w:rsid w:val="0094717D"/>
    <w:rsid w:val="00950756"/>
    <w:rsid w:val="00956C86"/>
    <w:rsid w:val="00965CCD"/>
    <w:rsid w:val="009736E7"/>
    <w:rsid w:val="00983D3E"/>
    <w:rsid w:val="00991B48"/>
    <w:rsid w:val="009937FB"/>
    <w:rsid w:val="00996A18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2026"/>
    <w:rsid w:val="009D3A3C"/>
    <w:rsid w:val="009D49B9"/>
    <w:rsid w:val="009D6963"/>
    <w:rsid w:val="009E254D"/>
    <w:rsid w:val="009E296B"/>
    <w:rsid w:val="009F5AF2"/>
    <w:rsid w:val="009F7FF1"/>
    <w:rsid w:val="00A15E68"/>
    <w:rsid w:val="00A16E74"/>
    <w:rsid w:val="00A21097"/>
    <w:rsid w:val="00A23CE4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A31B1"/>
    <w:rsid w:val="00AA44D4"/>
    <w:rsid w:val="00AC2F87"/>
    <w:rsid w:val="00AC4348"/>
    <w:rsid w:val="00AC62F4"/>
    <w:rsid w:val="00AD18FE"/>
    <w:rsid w:val="00AD343E"/>
    <w:rsid w:val="00AE07B7"/>
    <w:rsid w:val="00AE5548"/>
    <w:rsid w:val="00AF1BB4"/>
    <w:rsid w:val="00B00BEB"/>
    <w:rsid w:val="00B029B2"/>
    <w:rsid w:val="00B103C2"/>
    <w:rsid w:val="00B54E96"/>
    <w:rsid w:val="00B6759D"/>
    <w:rsid w:val="00B873F6"/>
    <w:rsid w:val="00B87F72"/>
    <w:rsid w:val="00B92932"/>
    <w:rsid w:val="00B94E3D"/>
    <w:rsid w:val="00B9743B"/>
    <w:rsid w:val="00BA4B5E"/>
    <w:rsid w:val="00BA6A46"/>
    <w:rsid w:val="00BB7590"/>
    <w:rsid w:val="00BC11CD"/>
    <w:rsid w:val="00BD26D1"/>
    <w:rsid w:val="00BD36D1"/>
    <w:rsid w:val="00BD75F6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011"/>
    <w:rsid w:val="00C24319"/>
    <w:rsid w:val="00C31526"/>
    <w:rsid w:val="00C326D2"/>
    <w:rsid w:val="00C368D3"/>
    <w:rsid w:val="00C44A74"/>
    <w:rsid w:val="00C44E71"/>
    <w:rsid w:val="00C5454A"/>
    <w:rsid w:val="00C5668A"/>
    <w:rsid w:val="00C61AC3"/>
    <w:rsid w:val="00C65815"/>
    <w:rsid w:val="00C66164"/>
    <w:rsid w:val="00C66A50"/>
    <w:rsid w:val="00C806A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E23AC"/>
    <w:rsid w:val="00CF3574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1F2"/>
    <w:rsid w:val="00D524B3"/>
    <w:rsid w:val="00D65DB5"/>
    <w:rsid w:val="00D663B2"/>
    <w:rsid w:val="00D66FCC"/>
    <w:rsid w:val="00D671F6"/>
    <w:rsid w:val="00D67286"/>
    <w:rsid w:val="00D70C60"/>
    <w:rsid w:val="00D73DFD"/>
    <w:rsid w:val="00D74CAE"/>
    <w:rsid w:val="00D75634"/>
    <w:rsid w:val="00D810E5"/>
    <w:rsid w:val="00D9710B"/>
    <w:rsid w:val="00DA18E3"/>
    <w:rsid w:val="00DA337C"/>
    <w:rsid w:val="00DB7ED4"/>
    <w:rsid w:val="00DC2771"/>
    <w:rsid w:val="00DC37B1"/>
    <w:rsid w:val="00DC4135"/>
    <w:rsid w:val="00DF5178"/>
    <w:rsid w:val="00DF58FA"/>
    <w:rsid w:val="00E06D76"/>
    <w:rsid w:val="00E074E3"/>
    <w:rsid w:val="00E11287"/>
    <w:rsid w:val="00E142C0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72A47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A4887"/>
    <w:rsid w:val="00EB5928"/>
    <w:rsid w:val="00EC0A0A"/>
    <w:rsid w:val="00EC22D8"/>
    <w:rsid w:val="00ED07DF"/>
    <w:rsid w:val="00ED10A7"/>
    <w:rsid w:val="00EE1361"/>
    <w:rsid w:val="00EE26B4"/>
    <w:rsid w:val="00EE41F8"/>
    <w:rsid w:val="00EF1F7A"/>
    <w:rsid w:val="00EF32CB"/>
    <w:rsid w:val="00F00850"/>
    <w:rsid w:val="00F170F6"/>
    <w:rsid w:val="00F203B2"/>
    <w:rsid w:val="00F207C5"/>
    <w:rsid w:val="00F22E60"/>
    <w:rsid w:val="00F23B9B"/>
    <w:rsid w:val="00F27FF1"/>
    <w:rsid w:val="00F3086C"/>
    <w:rsid w:val="00F30BAE"/>
    <w:rsid w:val="00F4451F"/>
    <w:rsid w:val="00F46303"/>
    <w:rsid w:val="00F54079"/>
    <w:rsid w:val="00F5505E"/>
    <w:rsid w:val="00F5544C"/>
    <w:rsid w:val="00F57CDB"/>
    <w:rsid w:val="00F611B2"/>
    <w:rsid w:val="00F61360"/>
    <w:rsid w:val="00F709A1"/>
    <w:rsid w:val="00F807C6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uiPriority w:val="22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EE0CFF5F964A1CC2F80C0F0E4F9D8BB20AE5A8B5DDEE336503BC234C8DE60B2A0200600EC783877EC68E368Z8K9F" TargetMode="External"/><Relationship Id="rId13" Type="http://schemas.openxmlformats.org/officeDocument/2006/relationships/hyperlink" Target="consultantplus://offline/ref=2BBEE0CFF5F964A1CC2F80C0F0E4F9D8BB20AE5A8857DEE336503BC234C8DE60B2A0200600EC783877EC68E368Z8K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BEE0CFF5F964A1CC2F80C0F0E4F9D8BB20AE5A8858DEE336503BC234C8DE60B2A0200600EC783877EC68E368Z8K9F" TargetMode="External"/><Relationship Id="rId12" Type="http://schemas.openxmlformats.org/officeDocument/2006/relationships/hyperlink" Target="consultantplus://offline/ref=2BBEE0CFF5F964A1CC2F80C0F0E4F9D8BB20AE5A8857DEE336503BC234C8DE60B2A0200600EC783877EC68E368Z8K9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BEE0CFF5F964A1CC2F80C0F0E4F9D8BB20AE5A8857DEE336503BC234C8DE60B2A0200600EC783877EC68E368Z8K9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BBEE0CFF5F964A1CC2F80C0F0E4F9D8BB20AE5A8857DEE336503BC234C8DE60B2A0200600EC783877EC68E368Z8K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EE0CFF5F964A1CC2F80C0F0E4F9D8BB20A258845DDEE336503BC234C8DE60B2A0200600EC783877EC68E368Z8K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9053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Аксеновский Андрей Геннадьевич</dc:creator>
  <cp:lastModifiedBy>User</cp:lastModifiedBy>
  <cp:revision>23</cp:revision>
  <cp:lastPrinted>2021-04-29T08:29:00Z</cp:lastPrinted>
  <dcterms:created xsi:type="dcterms:W3CDTF">2020-04-30T12:50:00Z</dcterms:created>
  <dcterms:modified xsi:type="dcterms:W3CDTF">2022-05-19T10:34:00Z</dcterms:modified>
</cp:coreProperties>
</file>