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Default="003D190A" w:rsidP="0000747E">
      <w:pPr>
        <w:ind w:left="142"/>
        <w:jc w:val="center"/>
        <w:rPr>
          <w:b/>
          <w:sz w:val="24"/>
          <w:szCs w:val="24"/>
        </w:rPr>
      </w:pPr>
      <w:r>
        <w:rPr>
          <w:sz w:val="28"/>
        </w:rPr>
        <w:t xml:space="preserve">   </w:t>
      </w:r>
    </w:p>
    <w:p w:rsidR="0000747E" w:rsidRPr="00C02742" w:rsidRDefault="0000747E" w:rsidP="003109C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 xml:space="preserve">Представительное Собрание Кирилловского </w:t>
      </w:r>
      <w:proofErr w:type="gramStart"/>
      <w:r w:rsidRPr="006D5ABB">
        <w:rPr>
          <w:b/>
          <w:sz w:val="28"/>
          <w:szCs w:val="28"/>
          <w:u w:val="single"/>
        </w:rPr>
        <w:t>муниципального</w:t>
      </w:r>
      <w:proofErr w:type="gramEnd"/>
      <w:r w:rsidRPr="006D5ABB">
        <w:rPr>
          <w:b/>
          <w:sz w:val="28"/>
          <w:szCs w:val="28"/>
          <w:u w:val="single"/>
        </w:rPr>
        <w:t xml:space="preserve"> района</w:t>
      </w:r>
    </w:p>
    <w:p w:rsidR="0000747E" w:rsidRPr="006D5ABB" w:rsidRDefault="0000747E" w:rsidP="0000747E">
      <w:pPr>
        <w:ind w:left="142"/>
        <w:jc w:val="center"/>
        <w:rPr>
          <w:b/>
          <w:sz w:val="28"/>
          <w:szCs w:val="28"/>
          <w:u w:val="single"/>
        </w:rPr>
      </w:pPr>
      <w:r w:rsidRPr="006D5ABB">
        <w:rPr>
          <w:b/>
          <w:sz w:val="28"/>
          <w:szCs w:val="28"/>
          <w:u w:val="single"/>
        </w:rPr>
        <w:t>Контрольно-счетный комитет</w:t>
      </w: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3109CA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>
        <w:rPr>
          <w:sz w:val="24"/>
          <w:szCs w:val="24"/>
        </w:rPr>
        <w:t>Председатель КСК ПС КМР Н.А.Новожилова</w:t>
      </w:r>
      <w:r w:rsidRPr="0000747E">
        <w:rPr>
          <w:sz w:val="24"/>
          <w:szCs w:val="24"/>
        </w:rPr>
        <w:t xml:space="preserve"> </w:t>
      </w:r>
    </w:p>
    <w:p w:rsidR="003109CA" w:rsidRPr="00C02742" w:rsidRDefault="003109CA" w:rsidP="003109CA">
      <w:pPr>
        <w:ind w:left="142"/>
        <w:jc w:val="center"/>
        <w:rPr>
          <w:b/>
          <w:sz w:val="24"/>
          <w:szCs w:val="24"/>
        </w:rPr>
      </w:pPr>
      <w:r w:rsidRPr="00C02742">
        <w:rPr>
          <w:sz w:val="24"/>
          <w:szCs w:val="24"/>
        </w:rPr>
        <w:t xml:space="preserve">                                                                              от «_</w:t>
      </w:r>
      <w:r w:rsidR="00057D5A">
        <w:rPr>
          <w:sz w:val="24"/>
          <w:szCs w:val="24"/>
        </w:rPr>
        <w:t>11</w:t>
      </w:r>
      <w:r w:rsidRPr="00C02742">
        <w:rPr>
          <w:sz w:val="24"/>
          <w:szCs w:val="24"/>
        </w:rPr>
        <w:t>_»</w:t>
      </w:r>
      <w:r w:rsidR="0093341C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C02742">
        <w:rPr>
          <w:sz w:val="24"/>
          <w:szCs w:val="24"/>
        </w:rPr>
        <w:t>20</w:t>
      </w:r>
      <w:r w:rsidR="00E33801">
        <w:rPr>
          <w:sz w:val="24"/>
          <w:szCs w:val="24"/>
        </w:rPr>
        <w:t>2</w:t>
      </w:r>
      <w:r w:rsidR="00057D5A">
        <w:rPr>
          <w:sz w:val="24"/>
          <w:szCs w:val="24"/>
        </w:rPr>
        <w:t>2</w:t>
      </w:r>
      <w:r w:rsidRPr="00C02742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C02742">
        <w:rPr>
          <w:sz w:val="24"/>
          <w:szCs w:val="24"/>
        </w:rPr>
        <w:t xml:space="preserve">        </w:t>
      </w:r>
      <w:r w:rsidRPr="00C02742">
        <w:rPr>
          <w:b/>
          <w:sz w:val="24"/>
          <w:szCs w:val="24"/>
        </w:rPr>
        <w:t xml:space="preserve">   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EB3B5B" w:rsidRDefault="0000747E" w:rsidP="00EB3B5B">
      <w:pPr>
        <w:jc w:val="center"/>
        <w:rPr>
          <w:b/>
          <w:sz w:val="24"/>
          <w:szCs w:val="24"/>
        </w:rPr>
      </w:pPr>
      <w:r w:rsidRPr="00BD36D1">
        <w:rPr>
          <w:b/>
          <w:sz w:val="24"/>
          <w:szCs w:val="24"/>
        </w:rPr>
        <w:t>ОТЧЕТ</w:t>
      </w:r>
    </w:p>
    <w:p w:rsidR="00EB3B5B" w:rsidRPr="00EB3B5B" w:rsidRDefault="0000747E" w:rsidP="00EB3B5B">
      <w:pPr>
        <w:jc w:val="center"/>
        <w:rPr>
          <w:b/>
          <w:caps/>
          <w:sz w:val="26"/>
          <w:szCs w:val="26"/>
          <w:lang w:eastAsia="en-US"/>
        </w:rPr>
      </w:pPr>
      <w:r w:rsidRPr="00EB3B5B">
        <w:rPr>
          <w:b/>
          <w:sz w:val="26"/>
          <w:szCs w:val="26"/>
        </w:rPr>
        <w:t xml:space="preserve"> </w:t>
      </w:r>
      <w:r w:rsidR="00EB3B5B" w:rsidRPr="00EB3B5B">
        <w:rPr>
          <w:b/>
          <w:caps/>
          <w:sz w:val="26"/>
          <w:szCs w:val="26"/>
          <w:lang w:eastAsia="en-US"/>
        </w:rPr>
        <w:t>о результатах контрольного мероприятия</w:t>
      </w:r>
    </w:p>
    <w:p w:rsidR="0000747E" w:rsidRPr="00BD36D1" w:rsidRDefault="0000747E" w:rsidP="00996A18">
      <w:pPr>
        <w:suppressAutoHyphens/>
        <w:ind w:left="284"/>
        <w:rPr>
          <w:sz w:val="24"/>
          <w:szCs w:val="24"/>
        </w:rPr>
      </w:pPr>
      <w:r w:rsidRPr="00BD36D1">
        <w:rPr>
          <w:sz w:val="24"/>
          <w:szCs w:val="24"/>
        </w:rPr>
        <w:t>.</w:t>
      </w:r>
      <w:r w:rsidR="00CB3A71">
        <w:rPr>
          <w:sz w:val="24"/>
          <w:szCs w:val="24"/>
        </w:rPr>
        <w:t xml:space="preserve">                             </w:t>
      </w:r>
    </w:p>
    <w:p w:rsidR="0043565A" w:rsidRPr="0043565A" w:rsidRDefault="00931D89" w:rsidP="0043565A">
      <w:pPr>
        <w:spacing w:line="276" w:lineRule="auto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Наименование (тема) контрольного мероприятия</w:t>
      </w:r>
      <w:r w:rsidRPr="0043565A">
        <w:rPr>
          <w:sz w:val="26"/>
          <w:szCs w:val="26"/>
        </w:rPr>
        <w:t>:</w:t>
      </w:r>
      <w:r w:rsidR="00067D00" w:rsidRPr="0043565A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 xml:space="preserve">«Внешняя проверка бюджетной отчетности главного администратора бюджетных средств – </w:t>
      </w:r>
      <w:r w:rsidR="00114194">
        <w:rPr>
          <w:sz w:val="26"/>
          <w:szCs w:val="26"/>
        </w:rPr>
        <w:t>Представительное Собр</w:t>
      </w:r>
      <w:r w:rsidR="00114194">
        <w:rPr>
          <w:sz w:val="26"/>
          <w:szCs w:val="26"/>
        </w:rPr>
        <w:t>а</w:t>
      </w:r>
      <w:r w:rsidR="00114194">
        <w:rPr>
          <w:sz w:val="26"/>
          <w:szCs w:val="26"/>
        </w:rPr>
        <w:t xml:space="preserve">ние </w:t>
      </w:r>
      <w:r w:rsidR="0043565A" w:rsidRPr="0043565A">
        <w:rPr>
          <w:sz w:val="26"/>
          <w:szCs w:val="26"/>
        </w:rPr>
        <w:t xml:space="preserve"> Кирилловского муниципального района за 202</w:t>
      </w:r>
      <w:r w:rsidR="00EB3B5B">
        <w:rPr>
          <w:sz w:val="26"/>
          <w:szCs w:val="26"/>
        </w:rPr>
        <w:t>1</w:t>
      </w:r>
      <w:r w:rsidR="0043565A" w:rsidRPr="0043565A">
        <w:rPr>
          <w:sz w:val="26"/>
          <w:szCs w:val="26"/>
        </w:rPr>
        <w:t xml:space="preserve"> год»</w:t>
      </w:r>
    </w:p>
    <w:p w:rsidR="0043565A" w:rsidRPr="0043565A" w:rsidRDefault="00931D89" w:rsidP="0043565A">
      <w:pPr>
        <w:spacing w:line="276" w:lineRule="auto"/>
        <w:ind w:right="-54"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Основание проведения контрольного мероприятия</w:t>
      </w:r>
      <w:r w:rsidRPr="00BD36D1">
        <w:rPr>
          <w:sz w:val="26"/>
          <w:szCs w:val="26"/>
        </w:rPr>
        <w:t xml:space="preserve">: </w:t>
      </w:r>
      <w:r w:rsidR="00067D00">
        <w:rPr>
          <w:sz w:val="26"/>
          <w:szCs w:val="26"/>
        </w:rPr>
        <w:t xml:space="preserve"> </w:t>
      </w:r>
      <w:r w:rsidR="0043565A" w:rsidRPr="0043565A">
        <w:rPr>
          <w:sz w:val="26"/>
          <w:szCs w:val="26"/>
        </w:rPr>
        <w:t>Статья 264.4 Бюджетного к</w:t>
      </w:r>
      <w:r w:rsidR="0043565A" w:rsidRPr="0043565A">
        <w:rPr>
          <w:sz w:val="26"/>
          <w:szCs w:val="26"/>
        </w:rPr>
        <w:t>о</w:t>
      </w:r>
      <w:r w:rsidR="0043565A" w:rsidRPr="0043565A">
        <w:rPr>
          <w:sz w:val="26"/>
          <w:szCs w:val="26"/>
        </w:rPr>
        <w:t>декса Российской Федерации; план работы КСК на 202</w:t>
      </w:r>
      <w:r w:rsidR="00EB3B5B">
        <w:rPr>
          <w:sz w:val="26"/>
          <w:szCs w:val="26"/>
        </w:rPr>
        <w:t>2</w:t>
      </w:r>
      <w:r w:rsidR="0043565A" w:rsidRPr="0043565A">
        <w:rPr>
          <w:sz w:val="26"/>
          <w:szCs w:val="26"/>
        </w:rPr>
        <w:t xml:space="preserve"> год, Положение о бюджетном процессе в Кирилловском муниципальном районе, Положение о Контрольно-счетном комитете Представительного Собрания Кирилловского муниципального района, утве</w:t>
      </w:r>
      <w:r w:rsidR="0043565A" w:rsidRPr="0043565A">
        <w:rPr>
          <w:sz w:val="26"/>
          <w:szCs w:val="26"/>
        </w:rPr>
        <w:t>р</w:t>
      </w:r>
      <w:r w:rsidR="0043565A" w:rsidRPr="0043565A">
        <w:rPr>
          <w:sz w:val="26"/>
          <w:szCs w:val="26"/>
        </w:rPr>
        <w:t>жденное Решением Представительного Собрания района от 27.12.2013 года № 58</w:t>
      </w:r>
    </w:p>
    <w:p w:rsidR="00D810E5" w:rsidRDefault="00067D00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067D00">
        <w:rPr>
          <w:rStyle w:val="af3"/>
          <w:sz w:val="26"/>
          <w:szCs w:val="26"/>
          <w:u w:val="single"/>
        </w:rPr>
        <w:t>Цел</w:t>
      </w:r>
      <w:proofErr w:type="gramStart"/>
      <w:r w:rsidRPr="00067D00">
        <w:rPr>
          <w:rStyle w:val="af3"/>
          <w:sz w:val="26"/>
          <w:szCs w:val="26"/>
          <w:u w:val="single"/>
        </w:rPr>
        <w:t>ь</w:t>
      </w:r>
      <w:r w:rsidR="00D810E5">
        <w:rPr>
          <w:rStyle w:val="af3"/>
          <w:sz w:val="26"/>
          <w:szCs w:val="26"/>
          <w:u w:val="single"/>
        </w:rPr>
        <w:t>(</w:t>
      </w:r>
      <w:proofErr w:type="gramEnd"/>
      <w:r w:rsidR="00D810E5">
        <w:rPr>
          <w:rStyle w:val="af3"/>
          <w:sz w:val="26"/>
          <w:szCs w:val="26"/>
          <w:u w:val="single"/>
        </w:rPr>
        <w:t>и)</w:t>
      </w:r>
      <w:r w:rsidRPr="00067D00">
        <w:rPr>
          <w:rStyle w:val="af3"/>
          <w:sz w:val="26"/>
          <w:szCs w:val="26"/>
          <w:u w:val="single"/>
        </w:rPr>
        <w:t xml:space="preserve"> </w:t>
      </w:r>
      <w:r w:rsidR="00D810E5">
        <w:rPr>
          <w:rStyle w:val="af3"/>
          <w:sz w:val="26"/>
          <w:szCs w:val="26"/>
          <w:u w:val="single"/>
        </w:rPr>
        <w:t>контрольного мероприятия</w:t>
      </w:r>
      <w:r w:rsidRPr="00067D00">
        <w:rPr>
          <w:rStyle w:val="af3"/>
          <w:sz w:val="26"/>
          <w:szCs w:val="26"/>
          <w:u w:val="single"/>
        </w:rPr>
        <w:t xml:space="preserve">: </w:t>
      </w:r>
      <w:r w:rsidR="00D810E5">
        <w:rPr>
          <w:rStyle w:val="af3"/>
          <w:sz w:val="26"/>
          <w:szCs w:val="26"/>
          <w:u w:val="single"/>
        </w:rPr>
        <w:t xml:space="preserve"> </w:t>
      </w:r>
      <w:r w:rsidR="00D810E5" w:rsidRPr="00182E68">
        <w:rPr>
          <w:sz w:val="26"/>
          <w:szCs w:val="26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9F5AF2" w:rsidRDefault="009F5AF2" w:rsidP="00D810E5">
      <w:pPr>
        <w:spacing w:before="120" w:after="120"/>
        <w:jc w:val="both"/>
        <w:rPr>
          <w:sz w:val="26"/>
          <w:szCs w:val="26"/>
          <w:lang w:eastAsia="en-US"/>
        </w:rPr>
      </w:pPr>
      <w:r w:rsidRPr="009F5AF2">
        <w:rPr>
          <w:b/>
          <w:sz w:val="26"/>
          <w:szCs w:val="26"/>
          <w:u w:val="single"/>
          <w:lang w:eastAsia="en-US"/>
        </w:rPr>
        <w:t>Объекты контрольного мероприятия</w:t>
      </w:r>
      <w:r w:rsidRPr="00182E68">
        <w:rPr>
          <w:b/>
          <w:sz w:val="26"/>
          <w:szCs w:val="26"/>
          <w:lang w:eastAsia="en-US"/>
        </w:rPr>
        <w:t>:</w:t>
      </w:r>
      <w:r w:rsidRPr="00182E68">
        <w:rPr>
          <w:sz w:val="26"/>
          <w:szCs w:val="26"/>
          <w:lang w:eastAsia="en-US"/>
        </w:rPr>
        <w:t xml:space="preserve"> </w:t>
      </w:r>
      <w:r w:rsidR="00114194">
        <w:rPr>
          <w:sz w:val="26"/>
          <w:szCs w:val="26"/>
        </w:rPr>
        <w:t xml:space="preserve">Представительное Собрание </w:t>
      </w:r>
      <w:r w:rsidR="00114194" w:rsidRPr="0043565A">
        <w:rPr>
          <w:sz w:val="26"/>
          <w:szCs w:val="26"/>
        </w:rPr>
        <w:t xml:space="preserve"> Кирилловского </w:t>
      </w:r>
      <w:proofErr w:type="gramStart"/>
      <w:r w:rsidR="00114194" w:rsidRPr="0043565A">
        <w:rPr>
          <w:sz w:val="26"/>
          <w:szCs w:val="26"/>
        </w:rPr>
        <w:t>муниципального</w:t>
      </w:r>
      <w:proofErr w:type="gramEnd"/>
      <w:r w:rsidR="00114194" w:rsidRPr="0043565A">
        <w:rPr>
          <w:sz w:val="26"/>
          <w:szCs w:val="26"/>
        </w:rPr>
        <w:t xml:space="preserve"> района</w:t>
      </w:r>
      <w:r>
        <w:rPr>
          <w:sz w:val="26"/>
          <w:szCs w:val="26"/>
          <w:lang w:eastAsia="en-US"/>
        </w:rPr>
        <w:t>.</w:t>
      </w:r>
    </w:p>
    <w:p w:rsidR="009F5AF2" w:rsidRPr="00BD36D1" w:rsidRDefault="009F5AF2" w:rsidP="009F5AF2">
      <w:pPr>
        <w:suppressAutoHyphens/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Проверяемый период деятельности</w:t>
      </w:r>
      <w:r w:rsidRPr="00BD36D1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 </w:t>
      </w:r>
      <w:r w:rsidRPr="00BD36D1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EB3B5B">
        <w:rPr>
          <w:sz w:val="26"/>
          <w:szCs w:val="26"/>
        </w:rPr>
        <w:t>1</w:t>
      </w:r>
      <w:r w:rsidRPr="00BD36D1">
        <w:rPr>
          <w:sz w:val="26"/>
          <w:szCs w:val="26"/>
        </w:rPr>
        <w:t xml:space="preserve"> год.</w:t>
      </w:r>
    </w:p>
    <w:p w:rsidR="0000747E" w:rsidRDefault="0000747E" w:rsidP="00A347CD">
      <w:pPr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Лица, проводившие  проверку</w:t>
      </w:r>
      <w:r w:rsidRPr="00BD36D1">
        <w:rPr>
          <w:b/>
          <w:sz w:val="26"/>
          <w:szCs w:val="26"/>
        </w:rPr>
        <w:t xml:space="preserve">: </w:t>
      </w:r>
      <w:proofErr w:type="gramStart"/>
      <w:r w:rsidRPr="00BD36D1">
        <w:rPr>
          <w:sz w:val="26"/>
          <w:szCs w:val="26"/>
        </w:rPr>
        <w:t>Новожилова Н.</w:t>
      </w:r>
      <w:proofErr w:type="gramEnd"/>
      <w:r w:rsidRPr="00BD36D1">
        <w:rPr>
          <w:sz w:val="26"/>
          <w:szCs w:val="26"/>
        </w:rPr>
        <w:t>А. – председатель  контрольно-счетного комитета Представительного Собрания Кири</w:t>
      </w:r>
      <w:r w:rsidR="00082FA0" w:rsidRPr="00BD36D1">
        <w:rPr>
          <w:sz w:val="26"/>
          <w:szCs w:val="26"/>
        </w:rPr>
        <w:t>лловского муниципального района.</w:t>
      </w:r>
    </w:p>
    <w:p w:rsidR="00BA6A46" w:rsidRPr="003B1FEB" w:rsidRDefault="00931D89" w:rsidP="00996A18">
      <w:pPr>
        <w:ind w:left="284"/>
        <w:contextualSpacing/>
        <w:jc w:val="both"/>
        <w:rPr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Сроки проведения контрольного мероприятия</w:t>
      </w:r>
      <w:r w:rsidRPr="00BD36D1">
        <w:rPr>
          <w:b/>
          <w:sz w:val="26"/>
          <w:szCs w:val="26"/>
        </w:rPr>
        <w:t xml:space="preserve">: </w:t>
      </w:r>
      <w:r w:rsidR="00BA6A46" w:rsidRPr="003B1FEB">
        <w:rPr>
          <w:sz w:val="26"/>
          <w:szCs w:val="26"/>
        </w:rPr>
        <w:t xml:space="preserve">с </w:t>
      </w:r>
      <w:r w:rsidR="002D1680">
        <w:rPr>
          <w:sz w:val="26"/>
          <w:szCs w:val="26"/>
        </w:rPr>
        <w:t>09</w:t>
      </w:r>
      <w:r w:rsidR="001D717F">
        <w:rPr>
          <w:sz w:val="26"/>
          <w:szCs w:val="26"/>
        </w:rPr>
        <w:t>.03.202</w:t>
      </w:r>
      <w:r w:rsidR="002D1680">
        <w:rPr>
          <w:sz w:val="26"/>
          <w:szCs w:val="26"/>
        </w:rPr>
        <w:t>2</w:t>
      </w:r>
      <w:r w:rsidR="00BA6A46" w:rsidRPr="003B1FEB">
        <w:rPr>
          <w:sz w:val="26"/>
          <w:szCs w:val="26"/>
        </w:rPr>
        <w:t xml:space="preserve"> года по </w:t>
      </w:r>
      <w:r w:rsidR="00C5768F">
        <w:rPr>
          <w:sz w:val="26"/>
          <w:szCs w:val="26"/>
        </w:rPr>
        <w:t>1</w:t>
      </w:r>
      <w:r w:rsidR="002D1680">
        <w:rPr>
          <w:sz w:val="26"/>
          <w:szCs w:val="26"/>
        </w:rPr>
        <w:t>1</w:t>
      </w:r>
      <w:r w:rsidR="001D717F">
        <w:rPr>
          <w:sz w:val="26"/>
          <w:szCs w:val="26"/>
        </w:rPr>
        <w:t>.0</w:t>
      </w:r>
      <w:r w:rsidR="00DA17B7">
        <w:rPr>
          <w:sz w:val="26"/>
          <w:szCs w:val="26"/>
        </w:rPr>
        <w:t>3</w:t>
      </w:r>
      <w:r w:rsidR="001D717F">
        <w:rPr>
          <w:sz w:val="26"/>
          <w:szCs w:val="26"/>
        </w:rPr>
        <w:t>.2</w:t>
      </w:r>
      <w:r w:rsidR="00BA6A46" w:rsidRPr="003B1FEB">
        <w:rPr>
          <w:sz w:val="26"/>
          <w:szCs w:val="26"/>
        </w:rPr>
        <w:t>02</w:t>
      </w:r>
      <w:r w:rsidR="002D1680">
        <w:rPr>
          <w:sz w:val="26"/>
          <w:szCs w:val="26"/>
        </w:rPr>
        <w:t>2</w:t>
      </w:r>
      <w:r w:rsidR="00BA6A46" w:rsidRPr="003B1FEB">
        <w:rPr>
          <w:sz w:val="26"/>
          <w:szCs w:val="26"/>
        </w:rPr>
        <w:t>года.</w:t>
      </w:r>
    </w:p>
    <w:p w:rsidR="0087134C" w:rsidRPr="00BD36D1" w:rsidRDefault="0087134C" w:rsidP="00996A18">
      <w:pPr>
        <w:suppressAutoHyphens/>
        <w:ind w:left="284"/>
        <w:contextualSpacing/>
        <w:jc w:val="both"/>
        <w:rPr>
          <w:b/>
          <w:sz w:val="26"/>
          <w:szCs w:val="26"/>
        </w:rPr>
      </w:pPr>
      <w:r w:rsidRPr="00BD36D1">
        <w:rPr>
          <w:b/>
          <w:sz w:val="26"/>
          <w:szCs w:val="26"/>
          <w:u w:val="single"/>
        </w:rPr>
        <w:t>Нормативные документы, использованные в работе</w:t>
      </w:r>
      <w:r w:rsidRPr="00BD36D1">
        <w:rPr>
          <w:b/>
          <w:sz w:val="26"/>
          <w:szCs w:val="26"/>
        </w:rPr>
        <w:t>:</w:t>
      </w:r>
    </w:p>
    <w:p w:rsidR="00194F1A" w:rsidRPr="000C6DC0" w:rsidRDefault="00194F1A" w:rsidP="00194F1A">
      <w:pPr>
        <w:jc w:val="both"/>
        <w:rPr>
          <w:spacing w:val="-4"/>
          <w:sz w:val="26"/>
          <w:szCs w:val="26"/>
        </w:rPr>
      </w:pPr>
      <w:r w:rsidRPr="000C6DC0">
        <w:rPr>
          <w:spacing w:val="-4"/>
          <w:sz w:val="26"/>
          <w:szCs w:val="26"/>
        </w:rPr>
        <w:t>1. Бюджетный кодекс РФ (далее - БК РФ).</w:t>
      </w:r>
    </w:p>
    <w:p w:rsidR="00194F1A" w:rsidRPr="000C6DC0" w:rsidRDefault="00194F1A" w:rsidP="00194F1A">
      <w:pPr>
        <w:tabs>
          <w:tab w:val="left" w:pos="-567"/>
        </w:tabs>
        <w:ind w:left="-567" w:firstLine="567"/>
        <w:jc w:val="both"/>
        <w:rPr>
          <w:spacing w:val="-4"/>
          <w:sz w:val="26"/>
          <w:szCs w:val="26"/>
        </w:rPr>
      </w:pPr>
      <w:r w:rsidRPr="000C6DC0">
        <w:rPr>
          <w:spacing w:val="-4"/>
          <w:sz w:val="26"/>
          <w:szCs w:val="26"/>
        </w:rPr>
        <w:t>2 Гражданский кодекс РФ (далее - ГК РФ).</w:t>
      </w:r>
    </w:p>
    <w:p w:rsidR="00194F1A" w:rsidRPr="000C6DC0" w:rsidRDefault="00194F1A" w:rsidP="00194F1A">
      <w:pPr>
        <w:pStyle w:val="ad"/>
        <w:tabs>
          <w:tab w:val="left" w:pos="-567"/>
        </w:tabs>
        <w:ind w:left="-567" w:firstLine="567"/>
        <w:jc w:val="both"/>
        <w:rPr>
          <w:sz w:val="26"/>
          <w:szCs w:val="26"/>
        </w:rPr>
      </w:pPr>
      <w:r w:rsidRPr="000C6DC0">
        <w:rPr>
          <w:sz w:val="26"/>
          <w:szCs w:val="26"/>
        </w:rPr>
        <w:t>3. Федеральный закон от 06.12.2011 № 402-ФЗ «О бухгалтерском учете».</w:t>
      </w:r>
    </w:p>
    <w:p w:rsidR="00194F1A" w:rsidRPr="000C6DC0" w:rsidRDefault="00194F1A" w:rsidP="00194F1A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6"/>
          <w:szCs w:val="26"/>
        </w:rPr>
      </w:pPr>
      <w:r w:rsidRPr="000C6DC0">
        <w:rPr>
          <w:spacing w:val="-4"/>
          <w:sz w:val="26"/>
          <w:szCs w:val="26"/>
        </w:rPr>
        <w:t>4. Приказ Минфина РФ от 06.12.2010 № 162н «Об утверждении плана счетов бюджетного учета и Инструкции по его применению».</w:t>
      </w:r>
    </w:p>
    <w:p w:rsidR="00194F1A" w:rsidRPr="000C6DC0" w:rsidRDefault="00194F1A" w:rsidP="00194F1A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6"/>
          <w:szCs w:val="26"/>
        </w:rPr>
      </w:pPr>
      <w:r w:rsidRPr="000C6DC0">
        <w:rPr>
          <w:spacing w:val="-4"/>
          <w:sz w:val="26"/>
          <w:szCs w:val="26"/>
        </w:rPr>
        <w:t>5. Приказ Минфина РФ от 16.12.2010 № 174н «Об утверждении плана счетов бухгалте</w:t>
      </w:r>
      <w:r w:rsidRPr="000C6DC0">
        <w:rPr>
          <w:spacing w:val="-4"/>
          <w:sz w:val="26"/>
          <w:szCs w:val="26"/>
        </w:rPr>
        <w:t>р</w:t>
      </w:r>
      <w:r w:rsidRPr="000C6DC0">
        <w:rPr>
          <w:spacing w:val="-4"/>
          <w:sz w:val="26"/>
          <w:szCs w:val="26"/>
        </w:rPr>
        <w:t>ского учета бюджетных учреждений и Инструкции по его применению».</w:t>
      </w:r>
    </w:p>
    <w:p w:rsidR="00194F1A" w:rsidRPr="000C6DC0" w:rsidRDefault="00194F1A" w:rsidP="00194F1A">
      <w:pPr>
        <w:tabs>
          <w:tab w:val="left" w:pos="-567"/>
          <w:tab w:val="left" w:pos="851"/>
          <w:tab w:val="left" w:pos="964"/>
        </w:tabs>
        <w:ind w:left="-567" w:firstLine="567"/>
        <w:jc w:val="both"/>
        <w:rPr>
          <w:spacing w:val="-4"/>
          <w:sz w:val="26"/>
          <w:szCs w:val="26"/>
        </w:rPr>
      </w:pPr>
      <w:r w:rsidRPr="000C6DC0">
        <w:rPr>
          <w:spacing w:val="-4"/>
          <w:sz w:val="26"/>
          <w:szCs w:val="26"/>
        </w:rPr>
        <w:t>6. Приказ Минфина РФ от 01.12.2010 № 157н «Об утверждении Единого плана счетов бу</w:t>
      </w:r>
      <w:r w:rsidRPr="000C6DC0">
        <w:rPr>
          <w:spacing w:val="-4"/>
          <w:sz w:val="26"/>
          <w:szCs w:val="26"/>
        </w:rPr>
        <w:t>х</w:t>
      </w:r>
      <w:r w:rsidRPr="000C6DC0">
        <w:rPr>
          <w:spacing w:val="-4"/>
          <w:sz w:val="26"/>
          <w:szCs w:val="26"/>
        </w:rPr>
        <w:t>галтерского учета и Инструкции по его применению».</w:t>
      </w:r>
    </w:p>
    <w:p w:rsidR="00194F1A" w:rsidRPr="000C6DC0" w:rsidRDefault="00194F1A" w:rsidP="00194F1A">
      <w:pPr>
        <w:tabs>
          <w:tab w:val="left" w:pos="-567"/>
        </w:tabs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C6DC0">
        <w:rPr>
          <w:sz w:val="26"/>
          <w:szCs w:val="26"/>
        </w:rPr>
        <w:t>7. Приказ Минфина РФ от 06.06.2019№ 85н «</w:t>
      </w:r>
      <w:r w:rsidRPr="000C6DC0">
        <w:rPr>
          <w:rFonts w:eastAsiaTheme="minorHAnsi"/>
          <w:sz w:val="26"/>
          <w:szCs w:val="26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0C6DC0">
        <w:rPr>
          <w:sz w:val="26"/>
          <w:szCs w:val="26"/>
        </w:rPr>
        <w:t>».</w:t>
      </w:r>
    </w:p>
    <w:p w:rsidR="00194F1A" w:rsidRPr="000C6DC0" w:rsidRDefault="00194F1A" w:rsidP="00194F1A">
      <w:pPr>
        <w:ind w:left="-567" w:firstLine="709"/>
        <w:jc w:val="both"/>
        <w:rPr>
          <w:sz w:val="26"/>
          <w:szCs w:val="26"/>
        </w:rPr>
      </w:pPr>
      <w:r w:rsidRPr="000C6DC0">
        <w:rPr>
          <w:sz w:val="26"/>
          <w:szCs w:val="26"/>
        </w:rPr>
        <w:t>8. Приказ Минфина РФ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:rsidR="00194F1A" w:rsidRPr="000C6DC0" w:rsidRDefault="00194F1A" w:rsidP="00194F1A">
      <w:pPr>
        <w:ind w:left="-567" w:firstLine="709"/>
        <w:jc w:val="both"/>
        <w:rPr>
          <w:sz w:val="26"/>
          <w:szCs w:val="26"/>
        </w:rPr>
      </w:pPr>
      <w:r w:rsidRPr="000C6DC0">
        <w:rPr>
          <w:sz w:val="26"/>
          <w:szCs w:val="26"/>
        </w:rPr>
        <w:lastRenderedPageBreak/>
        <w:t>9. Приказ Минфина РФ от 25.03.2011 № 33н «Об утверждении Инструкции о порядке составления, представления годовой, квартальной бухгалтерской отчетности государстве</w:t>
      </w:r>
      <w:r w:rsidRPr="000C6DC0">
        <w:rPr>
          <w:sz w:val="26"/>
          <w:szCs w:val="26"/>
        </w:rPr>
        <w:t>н</w:t>
      </w:r>
      <w:r w:rsidRPr="000C6DC0">
        <w:rPr>
          <w:sz w:val="26"/>
          <w:szCs w:val="26"/>
        </w:rPr>
        <w:t>ных (муниципальных) бюджетных и автономных учреждений».</w:t>
      </w:r>
    </w:p>
    <w:p w:rsidR="00194F1A" w:rsidRPr="000C6DC0" w:rsidRDefault="00194F1A" w:rsidP="00194F1A">
      <w:pPr>
        <w:ind w:left="-567" w:firstLine="709"/>
        <w:jc w:val="both"/>
        <w:rPr>
          <w:sz w:val="26"/>
          <w:szCs w:val="26"/>
        </w:rPr>
      </w:pPr>
      <w:r w:rsidRPr="000C6DC0">
        <w:rPr>
          <w:sz w:val="26"/>
          <w:szCs w:val="26"/>
        </w:rPr>
        <w:t>10.Приказ Минфина РФ от 16.12.2020 № 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РФ от 28.12.2010 № 191н» (далее – Приказ 311н).</w:t>
      </w:r>
    </w:p>
    <w:p w:rsidR="00194F1A" w:rsidRPr="000C6DC0" w:rsidRDefault="00194F1A" w:rsidP="00194F1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0C6DC0">
        <w:rPr>
          <w:rFonts w:eastAsiaTheme="minorHAnsi"/>
          <w:sz w:val="26"/>
          <w:szCs w:val="26"/>
          <w:lang w:eastAsia="en-US"/>
        </w:rPr>
        <w:t>11. </w:t>
      </w:r>
      <w:hyperlink r:id="rId7" w:history="1">
        <w:r w:rsidRPr="000C6DC0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0C6DC0">
        <w:rPr>
          <w:rFonts w:eastAsiaTheme="minorHAnsi"/>
          <w:sz w:val="26"/>
          <w:szCs w:val="26"/>
          <w:lang w:eastAsia="en-US"/>
        </w:rPr>
        <w:t xml:space="preserve"> Минфина России от 30.12.2017 № 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– СГС «Учетная политика, оценочные значения и ошибки»).</w:t>
      </w:r>
    </w:p>
    <w:p w:rsidR="00194F1A" w:rsidRPr="000C6DC0" w:rsidRDefault="00194F1A" w:rsidP="00194F1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0C6DC0">
        <w:rPr>
          <w:rFonts w:eastAsiaTheme="minorHAnsi"/>
          <w:sz w:val="26"/>
          <w:szCs w:val="26"/>
          <w:lang w:eastAsia="en-US"/>
        </w:rPr>
        <w:t>12. </w:t>
      </w:r>
      <w:hyperlink r:id="rId8" w:history="1">
        <w:r w:rsidRPr="000C6DC0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0C6DC0">
        <w:rPr>
          <w:rFonts w:eastAsiaTheme="minorHAnsi"/>
          <w:sz w:val="26"/>
          <w:szCs w:val="26"/>
          <w:lang w:eastAsia="en-US"/>
        </w:rPr>
        <w:t xml:space="preserve"> Минфина России от 30.12.2017 № 275н «Об утверждении федерального стандарта бухгалтерского учета для организаций государственного сектора «События после отчетной даты» (далее – СГС «События после отчетной даты»). </w:t>
      </w:r>
    </w:p>
    <w:p w:rsidR="00194F1A" w:rsidRPr="000C6DC0" w:rsidRDefault="00194F1A" w:rsidP="00194F1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0C6DC0">
        <w:rPr>
          <w:rFonts w:eastAsiaTheme="minorHAnsi"/>
          <w:sz w:val="26"/>
          <w:szCs w:val="26"/>
          <w:lang w:eastAsia="en-US"/>
        </w:rPr>
        <w:t>13. </w:t>
      </w:r>
      <w:hyperlink r:id="rId9" w:history="1">
        <w:r w:rsidRPr="000C6DC0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0C6DC0">
        <w:rPr>
          <w:rFonts w:eastAsiaTheme="minorHAnsi"/>
          <w:sz w:val="26"/>
          <w:szCs w:val="26"/>
          <w:lang w:eastAsia="en-US"/>
        </w:rPr>
        <w:t xml:space="preserve"> Минфина России от 30.12.2017 № 278н «Об утверждении федерального стандарта бухгалтерского учета для организаций государственного сектора «Отчет о движении денежных средств» (далее - СГС «Отчет о движении денежных средств»).</w:t>
      </w:r>
    </w:p>
    <w:p w:rsidR="00194F1A" w:rsidRPr="000C6DC0" w:rsidRDefault="00194F1A" w:rsidP="00194F1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0C6DC0">
        <w:rPr>
          <w:rFonts w:eastAsiaTheme="minorHAnsi"/>
          <w:sz w:val="26"/>
          <w:szCs w:val="26"/>
          <w:lang w:eastAsia="en-US"/>
        </w:rPr>
        <w:t>14. </w:t>
      </w:r>
      <w:hyperlink r:id="rId10" w:history="1">
        <w:r w:rsidRPr="000C6DC0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0C6DC0">
        <w:rPr>
          <w:rFonts w:eastAsiaTheme="minorHAnsi"/>
          <w:sz w:val="26"/>
          <w:szCs w:val="26"/>
          <w:lang w:eastAsia="en-US"/>
        </w:rPr>
        <w:t xml:space="preserve"> Минфина России от 27.02.2018 № 32н «Об утверждении федерального стандарта бухгалтерского учета для организаций государственного сектора «Доходы» (далее - СГС «Доходы»).</w:t>
      </w:r>
    </w:p>
    <w:p w:rsidR="00194F1A" w:rsidRPr="000C6DC0" w:rsidRDefault="00194F1A" w:rsidP="00194F1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0C6DC0">
        <w:rPr>
          <w:rFonts w:eastAsiaTheme="minorHAnsi"/>
          <w:sz w:val="26"/>
          <w:szCs w:val="26"/>
          <w:lang w:eastAsia="en-US"/>
        </w:rPr>
        <w:t>15. </w:t>
      </w:r>
      <w:hyperlink r:id="rId11" w:history="1">
        <w:r w:rsidRPr="000C6DC0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0C6DC0">
        <w:rPr>
          <w:rFonts w:eastAsiaTheme="minorHAnsi"/>
          <w:sz w:val="26"/>
          <w:szCs w:val="26"/>
          <w:lang w:eastAsia="en-US"/>
        </w:rPr>
        <w:t xml:space="preserve"> Минфина России от 30.05.2018 № 124н «Об утверждении федерального стандарта бухгалтерского учета для организаций государственного сектора «Резервы. </w:t>
      </w:r>
      <w:proofErr w:type="gramStart"/>
      <w:r w:rsidRPr="000C6DC0">
        <w:rPr>
          <w:rFonts w:eastAsiaTheme="minorHAnsi"/>
          <w:sz w:val="26"/>
          <w:szCs w:val="26"/>
          <w:lang w:eastAsia="en-US"/>
        </w:rPr>
        <w:t>Раскрытие информации об условных обязательствах и условных активах» (далее - СГС «Резервы.</w:t>
      </w:r>
      <w:proofErr w:type="gramEnd"/>
      <w:r w:rsidRPr="000C6DC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0C6DC0">
        <w:rPr>
          <w:rFonts w:eastAsiaTheme="minorHAnsi"/>
          <w:sz w:val="26"/>
          <w:szCs w:val="26"/>
          <w:lang w:eastAsia="en-US"/>
        </w:rPr>
        <w:t>Раскрытие информации об условных обязательствах и условных активах»).</w:t>
      </w:r>
      <w:proofErr w:type="gramEnd"/>
    </w:p>
    <w:p w:rsidR="00194F1A" w:rsidRPr="000C6DC0" w:rsidRDefault="00194F1A" w:rsidP="00194F1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0C6DC0">
        <w:rPr>
          <w:rFonts w:eastAsiaTheme="minorHAnsi"/>
          <w:sz w:val="26"/>
          <w:szCs w:val="26"/>
          <w:lang w:eastAsia="en-US"/>
        </w:rPr>
        <w:t>16. </w:t>
      </w:r>
      <w:hyperlink r:id="rId12" w:history="1">
        <w:r w:rsidRPr="000C6DC0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0C6DC0">
        <w:rPr>
          <w:rFonts w:eastAsiaTheme="minorHAnsi"/>
          <w:sz w:val="26"/>
          <w:szCs w:val="26"/>
          <w:lang w:eastAsia="en-US"/>
        </w:rPr>
        <w:t xml:space="preserve"> Минфина России от 07.12.2018 № 256н «Об утверждении федерального стандарта бухгалтерского учета для организаций государственного сектора «Запасы» (далее - СГС «Запасы»).</w:t>
      </w:r>
    </w:p>
    <w:p w:rsidR="00194F1A" w:rsidRPr="000C6DC0" w:rsidRDefault="00194F1A" w:rsidP="00194F1A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sz w:val="26"/>
          <w:szCs w:val="26"/>
          <w:lang w:eastAsia="en-US"/>
        </w:rPr>
      </w:pPr>
      <w:r w:rsidRPr="000C6DC0">
        <w:rPr>
          <w:rFonts w:eastAsiaTheme="minorHAnsi"/>
          <w:sz w:val="26"/>
          <w:szCs w:val="26"/>
          <w:lang w:eastAsia="en-US"/>
        </w:rPr>
        <w:t>17. </w:t>
      </w:r>
      <w:hyperlink r:id="rId13" w:history="1">
        <w:r w:rsidRPr="000C6DC0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0C6DC0">
        <w:rPr>
          <w:rFonts w:eastAsiaTheme="minorHAnsi"/>
          <w:sz w:val="26"/>
          <w:szCs w:val="26"/>
          <w:lang w:eastAsia="en-US"/>
        </w:rPr>
        <w:t xml:space="preserve"> Минфина России от 29.06.2018 № 145н «Об утверждении федерального стандарта бухгалтерского учета для организаций государственного сектора «Долгосрочные договоры» (далее - СГС «Долгосрочные договоры»).</w:t>
      </w:r>
    </w:p>
    <w:p w:rsidR="00194F1A" w:rsidRPr="00153112" w:rsidRDefault="00194F1A" w:rsidP="00194F1A">
      <w:pPr>
        <w:ind w:left="-567" w:firstLine="709"/>
        <w:jc w:val="both"/>
        <w:rPr>
          <w:sz w:val="26"/>
          <w:szCs w:val="26"/>
        </w:rPr>
      </w:pPr>
      <w:r w:rsidRPr="00153112">
        <w:rPr>
          <w:sz w:val="26"/>
          <w:szCs w:val="26"/>
        </w:rPr>
        <w:t>18. Решение Представительного Собрания Кирилловского муниципального района от 17.04.2014 года №83 «О бюджетном процессе в Кирилловском муниципальном районе».</w:t>
      </w:r>
    </w:p>
    <w:p w:rsidR="00194F1A" w:rsidRPr="00153112" w:rsidRDefault="00194F1A" w:rsidP="00194F1A">
      <w:pPr>
        <w:ind w:left="-567" w:firstLine="709"/>
        <w:jc w:val="both"/>
        <w:rPr>
          <w:sz w:val="26"/>
          <w:szCs w:val="26"/>
        </w:rPr>
      </w:pPr>
      <w:r w:rsidRPr="00153112">
        <w:rPr>
          <w:sz w:val="26"/>
          <w:szCs w:val="26"/>
        </w:rPr>
        <w:t>19. Решение Представительного Собрания Кирилловского муниципального района  от  10.12.2020 года №95 «О районном  бюджете  на 2021 год и плановый период 2022и 2023годов» (в ред. от 24.12.2021).</w:t>
      </w:r>
    </w:p>
    <w:p w:rsidR="00194F1A" w:rsidRPr="0071078A" w:rsidRDefault="00194F1A" w:rsidP="00194F1A">
      <w:pPr>
        <w:ind w:left="-567" w:firstLine="709"/>
        <w:jc w:val="both"/>
        <w:rPr>
          <w:sz w:val="26"/>
          <w:szCs w:val="26"/>
        </w:rPr>
      </w:pPr>
      <w:r w:rsidRPr="0071078A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1078A">
        <w:rPr>
          <w:sz w:val="26"/>
          <w:szCs w:val="26"/>
        </w:rPr>
        <w:t>. Годовая отчетность главного администратора бюджетных средств</w:t>
      </w:r>
      <w:r w:rsidRPr="00003BB0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ГАБС).</w:t>
      </w:r>
    </w:p>
    <w:p w:rsidR="00E72A47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 w:rsidRPr="009F4B4B">
        <w:rPr>
          <w:b/>
          <w:sz w:val="26"/>
          <w:szCs w:val="26"/>
          <w:lang w:eastAsia="en-US"/>
        </w:rPr>
        <w:t>Оформленные  акты, заключения, справки и т.п., использованные в отчете, 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накомление с ними под расписку руководителя  или иных должностных лиц проверенных объектов, наличие письменных объяснений, замечаний или во</w:t>
      </w:r>
      <w:r w:rsidRPr="009F4B4B">
        <w:rPr>
          <w:b/>
          <w:sz w:val="26"/>
          <w:szCs w:val="26"/>
          <w:lang w:eastAsia="en-US"/>
        </w:rPr>
        <w:t>з</w:t>
      </w:r>
      <w:r w:rsidRPr="009F4B4B">
        <w:rPr>
          <w:b/>
          <w:sz w:val="26"/>
          <w:szCs w:val="26"/>
          <w:lang w:eastAsia="en-US"/>
        </w:rPr>
        <w:t>ражений и заключение аудитора по ним</w:t>
      </w:r>
      <w:r w:rsidRPr="009F4B4B">
        <w:rPr>
          <w:sz w:val="26"/>
          <w:szCs w:val="26"/>
          <w:lang w:eastAsia="en-US"/>
        </w:rPr>
        <w:t>:</w:t>
      </w:r>
    </w:p>
    <w:p w:rsidR="00E72A47" w:rsidRPr="00C61AC3" w:rsidRDefault="00E72A47" w:rsidP="00E72A47">
      <w:pPr>
        <w:spacing w:before="120" w:after="120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результатам контрольного мероприятия </w:t>
      </w:r>
      <w:r w:rsidR="009D2026">
        <w:rPr>
          <w:sz w:val="26"/>
          <w:szCs w:val="26"/>
          <w:lang w:eastAsia="en-US"/>
        </w:rPr>
        <w:t>оформлен</w:t>
      </w:r>
      <w:r>
        <w:rPr>
          <w:sz w:val="26"/>
          <w:szCs w:val="26"/>
          <w:lang w:eastAsia="en-US"/>
        </w:rPr>
        <w:t xml:space="preserve"> </w:t>
      </w:r>
      <w:r w:rsidR="009D2026">
        <w:rPr>
          <w:sz w:val="26"/>
          <w:szCs w:val="26"/>
          <w:lang w:eastAsia="en-US"/>
        </w:rPr>
        <w:t>и подписан</w:t>
      </w:r>
      <w:r w:rsidR="000041B2">
        <w:rPr>
          <w:sz w:val="26"/>
          <w:szCs w:val="26"/>
          <w:lang w:eastAsia="en-US"/>
        </w:rPr>
        <w:t xml:space="preserve"> без разногласий </w:t>
      </w:r>
      <w:r w:rsidR="009D2026">
        <w:rPr>
          <w:sz w:val="26"/>
          <w:szCs w:val="26"/>
          <w:lang w:eastAsia="en-US"/>
        </w:rPr>
        <w:t xml:space="preserve"> </w:t>
      </w:r>
      <w:r w:rsidR="00C5768F">
        <w:rPr>
          <w:sz w:val="26"/>
          <w:szCs w:val="26"/>
          <w:lang w:eastAsia="en-US"/>
        </w:rPr>
        <w:t>главой района</w:t>
      </w:r>
      <w:proofErr w:type="gramStart"/>
      <w:r w:rsidR="00C5768F">
        <w:rPr>
          <w:sz w:val="26"/>
          <w:szCs w:val="26"/>
          <w:lang w:eastAsia="en-US"/>
        </w:rPr>
        <w:t xml:space="preserve"> </w:t>
      </w:r>
      <w:r w:rsidR="00577602">
        <w:rPr>
          <w:sz w:val="26"/>
          <w:szCs w:val="26"/>
          <w:lang w:eastAsia="en-US"/>
        </w:rPr>
        <w:t>,</w:t>
      </w:r>
      <w:proofErr w:type="gramEnd"/>
      <w:r w:rsidR="00577602" w:rsidRPr="00577602">
        <w:rPr>
          <w:sz w:val="24"/>
          <w:szCs w:val="24"/>
        </w:rPr>
        <w:t xml:space="preserve"> </w:t>
      </w:r>
      <w:r w:rsidR="00577602" w:rsidRPr="00C61AC3">
        <w:rPr>
          <w:sz w:val="26"/>
          <w:szCs w:val="26"/>
        </w:rPr>
        <w:t>руководител</w:t>
      </w:r>
      <w:r w:rsidR="000041B2" w:rsidRPr="00C61AC3">
        <w:rPr>
          <w:sz w:val="26"/>
          <w:szCs w:val="26"/>
        </w:rPr>
        <w:t xml:space="preserve">ем и главным бухгалтером </w:t>
      </w:r>
      <w:r w:rsidR="00577602" w:rsidRPr="00C61AC3">
        <w:rPr>
          <w:sz w:val="26"/>
          <w:szCs w:val="26"/>
        </w:rPr>
        <w:t>МКУ КМР «ЦБУ»</w:t>
      </w:r>
      <w:r w:rsidR="00C61AC3">
        <w:rPr>
          <w:sz w:val="26"/>
          <w:szCs w:val="26"/>
        </w:rPr>
        <w:t xml:space="preserve">  </w:t>
      </w:r>
      <w:r w:rsidR="00C61AC3">
        <w:rPr>
          <w:sz w:val="26"/>
          <w:szCs w:val="26"/>
          <w:lang w:eastAsia="en-US"/>
        </w:rPr>
        <w:t>Акт</w:t>
      </w:r>
      <w:r w:rsidR="003052ED">
        <w:rPr>
          <w:sz w:val="26"/>
          <w:szCs w:val="26"/>
          <w:lang w:eastAsia="en-US"/>
        </w:rPr>
        <w:t xml:space="preserve"> пр</w:t>
      </w:r>
      <w:r w:rsidR="003052ED">
        <w:rPr>
          <w:sz w:val="26"/>
          <w:szCs w:val="26"/>
          <w:lang w:eastAsia="en-US"/>
        </w:rPr>
        <w:t>о</w:t>
      </w:r>
      <w:r w:rsidR="003052ED">
        <w:rPr>
          <w:sz w:val="26"/>
          <w:szCs w:val="26"/>
          <w:lang w:eastAsia="en-US"/>
        </w:rPr>
        <w:t xml:space="preserve">верки </w:t>
      </w:r>
      <w:r w:rsidR="00C61AC3">
        <w:rPr>
          <w:sz w:val="26"/>
          <w:szCs w:val="26"/>
          <w:lang w:eastAsia="en-US"/>
        </w:rPr>
        <w:t xml:space="preserve"> от </w:t>
      </w:r>
      <w:r w:rsidR="00C5768F">
        <w:rPr>
          <w:sz w:val="26"/>
          <w:szCs w:val="26"/>
          <w:lang w:eastAsia="en-US"/>
        </w:rPr>
        <w:t>1</w:t>
      </w:r>
      <w:r w:rsidR="00194F1A">
        <w:rPr>
          <w:sz w:val="26"/>
          <w:szCs w:val="26"/>
          <w:lang w:eastAsia="en-US"/>
        </w:rPr>
        <w:t>1</w:t>
      </w:r>
      <w:r w:rsidR="00C61AC3">
        <w:rPr>
          <w:sz w:val="26"/>
          <w:szCs w:val="26"/>
          <w:lang w:eastAsia="en-US"/>
        </w:rPr>
        <w:t>.03.202</w:t>
      </w:r>
      <w:r w:rsidR="00194F1A">
        <w:rPr>
          <w:sz w:val="26"/>
          <w:szCs w:val="26"/>
          <w:lang w:eastAsia="en-US"/>
        </w:rPr>
        <w:t>2</w:t>
      </w:r>
      <w:r w:rsidR="00C61AC3">
        <w:rPr>
          <w:sz w:val="26"/>
          <w:szCs w:val="26"/>
          <w:lang w:eastAsia="en-US"/>
        </w:rPr>
        <w:t xml:space="preserve"> года</w:t>
      </w:r>
      <w:r w:rsidR="000041B2" w:rsidRPr="00C61AC3">
        <w:rPr>
          <w:sz w:val="26"/>
          <w:szCs w:val="26"/>
        </w:rPr>
        <w:t>.</w:t>
      </w:r>
      <w:r w:rsidR="00577602" w:rsidRPr="00C61AC3">
        <w:rPr>
          <w:sz w:val="26"/>
          <w:szCs w:val="26"/>
          <w:lang w:eastAsia="en-US"/>
        </w:rPr>
        <w:t xml:space="preserve"> </w:t>
      </w:r>
      <w:r w:rsidR="00AC4348" w:rsidRPr="00C61AC3">
        <w:rPr>
          <w:sz w:val="26"/>
          <w:szCs w:val="26"/>
          <w:lang w:eastAsia="en-US"/>
        </w:rPr>
        <w:t xml:space="preserve"> </w:t>
      </w:r>
    </w:p>
    <w:p w:rsidR="00250592" w:rsidRDefault="00345FFB" w:rsidP="00345FFB">
      <w:pPr>
        <w:jc w:val="both"/>
        <w:rPr>
          <w:sz w:val="26"/>
          <w:szCs w:val="26"/>
        </w:rPr>
      </w:pPr>
      <w:r w:rsidRPr="00345FFB">
        <w:rPr>
          <w:b/>
          <w:sz w:val="26"/>
          <w:szCs w:val="26"/>
        </w:rPr>
        <w:t>Сумма проверенных средств:</w:t>
      </w:r>
      <w:r w:rsidRPr="00345FFB">
        <w:rPr>
          <w:sz w:val="26"/>
          <w:szCs w:val="26"/>
        </w:rPr>
        <w:t xml:space="preserve"> </w:t>
      </w:r>
      <w:r w:rsidR="00194F1A">
        <w:rPr>
          <w:sz w:val="26"/>
          <w:szCs w:val="26"/>
        </w:rPr>
        <w:t>5250,6</w:t>
      </w:r>
      <w:r w:rsidRPr="00345FFB">
        <w:rPr>
          <w:sz w:val="26"/>
          <w:szCs w:val="26"/>
        </w:rPr>
        <w:t xml:space="preserve"> тыс. руб. </w:t>
      </w:r>
    </w:p>
    <w:p w:rsidR="00345FFB" w:rsidRPr="00345FFB" w:rsidRDefault="00345FFB" w:rsidP="00345FFB">
      <w:pPr>
        <w:jc w:val="both"/>
        <w:rPr>
          <w:sz w:val="26"/>
          <w:szCs w:val="26"/>
        </w:rPr>
      </w:pPr>
      <w:r w:rsidRPr="00345FFB">
        <w:rPr>
          <w:b/>
          <w:sz w:val="26"/>
          <w:szCs w:val="26"/>
        </w:rPr>
        <w:t xml:space="preserve">Сумма выявленных нарушений: </w:t>
      </w:r>
      <w:r w:rsidRPr="00345FFB">
        <w:rPr>
          <w:sz w:val="26"/>
          <w:szCs w:val="26"/>
        </w:rPr>
        <w:t>0,0 тыс.</w:t>
      </w:r>
      <w:r>
        <w:rPr>
          <w:sz w:val="26"/>
          <w:szCs w:val="26"/>
        </w:rPr>
        <w:t xml:space="preserve"> </w:t>
      </w:r>
      <w:r w:rsidRPr="00345FFB">
        <w:rPr>
          <w:sz w:val="26"/>
          <w:szCs w:val="26"/>
        </w:rPr>
        <w:t>руб.</w:t>
      </w:r>
    </w:p>
    <w:p w:rsidR="001236F5" w:rsidRDefault="00C24011" w:rsidP="000041B2">
      <w:pPr>
        <w:ind w:left="28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041B2">
        <w:rPr>
          <w:b/>
          <w:sz w:val="26"/>
          <w:szCs w:val="26"/>
        </w:rPr>
        <w:t>Выводы:</w:t>
      </w:r>
    </w:p>
    <w:p w:rsidR="00194F1A" w:rsidRPr="003F77AF" w:rsidRDefault="00194F1A" w:rsidP="00194F1A">
      <w:pPr>
        <w:autoSpaceDE w:val="0"/>
        <w:autoSpaceDN w:val="0"/>
        <w:adjustRightInd w:val="0"/>
        <w:ind w:left="-567" w:firstLine="426"/>
        <w:jc w:val="both"/>
        <w:rPr>
          <w:color w:val="333333"/>
          <w:sz w:val="25"/>
          <w:szCs w:val="25"/>
        </w:rPr>
      </w:pPr>
      <w:r>
        <w:rPr>
          <w:color w:val="000000"/>
          <w:sz w:val="25"/>
          <w:szCs w:val="25"/>
        </w:rPr>
        <w:t xml:space="preserve">1. </w:t>
      </w:r>
      <w:r w:rsidRPr="003F77AF">
        <w:rPr>
          <w:color w:val="000000"/>
          <w:sz w:val="25"/>
          <w:szCs w:val="25"/>
        </w:rPr>
        <w:t xml:space="preserve">При проведении  проверки бюджетной отчетности главного распорядителя бюджетных средств  - </w:t>
      </w:r>
      <w:r w:rsidRPr="003F77AF">
        <w:rPr>
          <w:rFonts w:eastAsia="Calibri"/>
          <w:sz w:val="25"/>
          <w:szCs w:val="25"/>
          <w:lang w:eastAsia="en-US"/>
        </w:rPr>
        <w:t>Представительное Собрание Кирилловского муниципального района</w:t>
      </w:r>
      <w:r w:rsidRPr="003F77AF">
        <w:rPr>
          <w:color w:val="000000"/>
          <w:sz w:val="25"/>
          <w:szCs w:val="25"/>
        </w:rPr>
        <w:t xml:space="preserve">, расходов  </w:t>
      </w:r>
      <w:r w:rsidRPr="003F77AF">
        <w:rPr>
          <w:color w:val="000000"/>
          <w:sz w:val="25"/>
          <w:szCs w:val="25"/>
        </w:rPr>
        <w:lastRenderedPageBreak/>
        <w:t>непредусмотренных решением о районном бюджете на 20</w:t>
      </w:r>
      <w:r>
        <w:rPr>
          <w:color w:val="000000"/>
          <w:sz w:val="25"/>
          <w:szCs w:val="25"/>
        </w:rPr>
        <w:t>21</w:t>
      </w:r>
      <w:r w:rsidRPr="003F77AF">
        <w:rPr>
          <w:color w:val="000000"/>
          <w:sz w:val="25"/>
          <w:szCs w:val="25"/>
        </w:rPr>
        <w:t xml:space="preserve"> год не установлено.  </w:t>
      </w:r>
      <w:r w:rsidRPr="003F77AF">
        <w:rPr>
          <w:rFonts w:eastAsiaTheme="minorHAnsi"/>
          <w:sz w:val="25"/>
          <w:szCs w:val="25"/>
          <w:lang w:eastAsia="en-US"/>
        </w:rPr>
        <w:t>Контрольные соотношения между показателями форм бюджетной отчетности соблюдены. Плановые назнач</w:t>
      </w:r>
      <w:r w:rsidRPr="003F77AF">
        <w:rPr>
          <w:rFonts w:eastAsiaTheme="minorHAnsi"/>
          <w:sz w:val="25"/>
          <w:szCs w:val="25"/>
          <w:lang w:eastAsia="en-US"/>
        </w:rPr>
        <w:t>е</w:t>
      </w:r>
      <w:r w:rsidRPr="003F77AF">
        <w:rPr>
          <w:rFonts w:eastAsiaTheme="minorHAnsi"/>
          <w:sz w:val="25"/>
          <w:szCs w:val="25"/>
          <w:lang w:eastAsia="en-US"/>
        </w:rPr>
        <w:t>ния соответствуют решению о бюджете на 20</w:t>
      </w:r>
      <w:r>
        <w:rPr>
          <w:rFonts w:eastAsiaTheme="minorHAnsi"/>
          <w:sz w:val="25"/>
          <w:szCs w:val="25"/>
          <w:lang w:eastAsia="en-US"/>
        </w:rPr>
        <w:t>21</w:t>
      </w:r>
      <w:r w:rsidRPr="003F77AF">
        <w:rPr>
          <w:rFonts w:eastAsiaTheme="minorHAnsi"/>
          <w:sz w:val="25"/>
          <w:szCs w:val="25"/>
          <w:lang w:eastAsia="en-US"/>
        </w:rPr>
        <w:t xml:space="preserve"> год, фактические расходы полностью соотве</w:t>
      </w:r>
      <w:r w:rsidRPr="003F77AF">
        <w:rPr>
          <w:rFonts w:eastAsiaTheme="minorHAnsi"/>
          <w:sz w:val="25"/>
          <w:szCs w:val="25"/>
          <w:lang w:eastAsia="en-US"/>
        </w:rPr>
        <w:t>т</w:t>
      </w:r>
      <w:r w:rsidRPr="003F77AF">
        <w:rPr>
          <w:rFonts w:eastAsiaTheme="minorHAnsi"/>
          <w:sz w:val="25"/>
          <w:szCs w:val="25"/>
          <w:lang w:eastAsia="en-US"/>
        </w:rPr>
        <w:t xml:space="preserve">ствуют отчету </w:t>
      </w:r>
      <w:r w:rsidRPr="003F77AF">
        <w:rPr>
          <w:color w:val="333333"/>
          <w:sz w:val="25"/>
          <w:szCs w:val="25"/>
        </w:rPr>
        <w:t>об исполнении бюджета по поступлениям и выбытиям по состоянию на 01.01.202</w:t>
      </w:r>
      <w:r>
        <w:rPr>
          <w:color w:val="333333"/>
          <w:sz w:val="25"/>
          <w:szCs w:val="25"/>
        </w:rPr>
        <w:t>2</w:t>
      </w:r>
      <w:r w:rsidRPr="003F77AF">
        <w:rPr>
          <w:color w:val="333333"/>
          <w:sz w:val="25"/>
          <w:szCs w:val="25"/>
        </w:rPr>
        <w:t xml:space="preserve"> года</w:t>
      </w:r>
      <w:r>
        <w:rPr>
          <w:color w:val="333333"/>
          <w:sz w:val="25"/>
          <w:szCs w:val="25"/>
        </w:rPr>
        <w:t>.</w:t>
      </w:r>
    </w:p>
    <w:p w:rsidR="00194F1A" w:rsidRDefault="00194F1A" w:rsidP="00194F1A">
      <w:pPr>
        <w:widowControl w:val="0"/>
        <w:tabs>
          <w:tab w:val="left" w:pos="709"/>
        </w:tabs>
        <w:ind w:left="-567" w:firstLine="709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</w:t>
      </w:r>
      <w:r w:rsidRPr="008D1E5A">
        <w:rPr>
          <w:sz w:val="25"/>
          <w:szCs w:val="25"/>
        </w:rPr>
        <w:t>2.</w:t>
      </w:r>
      <w:r w:rsidRPr="008D1E5A">
        <w:rPr>
          <w:sz w:val="26"/>
          <w:szCs w:val="26"/>
        </w:rPr>
        <w:t xml:space="preserve"> </w:t>
      </w:r>
      <w:r w:rsidRPr="00895FEF">
        <w:rPr>
          <w:sz w:val="26"/>
          <w:szCs w:val="26"/>
        </w:rPr>
        <w:t xml:space="preserve">Годовая отчетность </w:t>
      </w:r>
      <w:r>
        <w:rPr>
          <w:sz w:val="26"/>
          <w:szCs w:val="26"/>
        </w:rPr>
        <w:t xml:space="preserve">Представительным Собранием </w:t>
      </w:r>
      <w:r w:rsidRPr="00895FEF">
        <w:rPr>
          <w:sz w:val="26"/>
          <w:szCs w:val="26"/>
        </w:rPr>
        <w:t>за 2021</w:t>
      </w:r>
      <w:r w:rsidRPr="00F25767">
        <w:rPr>
          <w:sz w:val="26"/>
          <w:szCs w:val="26"/>
        </w:rPr>
        <w:t xml:space="preserve"> год сформирована</w:t>
      </w:r>
      <w:r>
        <w:rPr>
          <w:sz w:val="26"/>
          <w:szCs w:val="26"/>
        </w:rPr>
        <w:t xml:space="preserve"> по состоянию </w:t>
      </w:r>
      <w:r w:rsidRPr="00F25767">
        <w:rPr>
          <w:sz w:val="26"/>
          <w:szCs w:val="26"/>
        </w:rPr>
        <w:t xml:space="preserve"> на 01.01.20</w:t>
      </w:r>
      <w:r>
        <w:rPr>
          <w:sz w:val="26"/>
          <w:szCs w:val="26"/>
        </w:rPr>
        <w:t>22 года,</w:t>
      </w:r>
      <w:r w:rsidRPr="00F25767">
        <w:rPr>
          <w:sz w:val="26"/>
          <w:szCs w:val="26"/>
        </w:rPr>
        <w:t xml:space="preserve"> и представлена</w:t>
      </w:r>
      <w:r>
        <w:rPr>
          <w:sz w:val="26"/>
          <w:szCs w:val="26"/>
        </w:rPr>
        <w:t>:</w:t>
      </w:r>
    </w:p>
    <w:p w:rsidR="00194F1A" w:rsidRDefault="00194F1A" w:rsidP="00194F1A">
      <w:pPr>
        <w:widowControl w:val="0"/>
        <w:tabs>
          <w:tab w:val="left" w:pos="709"/>
        </w:tabs>
        <w:ind w:left="-567" w:firstLine="709"/>
        <w:jc w:val="both"/>
        <w:rPr>
          <w:sz w:val="26"/>
          <w:szCs w:val="26"/>
        </w:rPr>
      </w:pPr>
      <w:r>
        <w:rPr>
          <w:sz w:val="25"/>
          <w:szCs w:val="25"/>
        </w:rPr>
        <w:t>-</w:t>
      </w:r>
      <w:r w:rsidRPr="00F2576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управление</w:t>
      </w:r>
      <w:r w:rsidRPr="00F25767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 xml:space="preserve"> Кирилловского муниципального района</w:t>
      </w:r>
      <w:r w:rsidRPr="00F257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31.01.2022 года, </w:t>
      </w:r>
      <w:r w:rsidRPr="00F25767">
        <w:rPr>
          <w:sz w:val="26"/>
          <w:szCs w:val="26"/>
        </w:rPr>
        <w:t xml:space="preserve">что соответствует  сроку </w:t>
      </w:r>
      <w:r>
        <w:rPr>
          <w:sz w:val="26"/>
          <w:szCs w:val="26"/>
        </w:rPr>
        <w:t>–</w:t>
      </w:r>
      <w:r w:rsidRPr="00F25767">
        <w:rPr>
          <w:sz w:val="26"/>
          <w:szCs w:val="26"/>
        </w:rPr>
        <w:t xml:space="preserve"> </w:t>
      </w:r>
      <w:r>
        <w:rPr>
          <w:sz w:val="26"/>
          <w:szCs w:val="26"/>
        </w:rPr>
        <w:t>31.01.2022 года</w:t>
      </w:r>
      <w:r w:rsidRPr="00F25767">
        <w:rPr>
          <w:sz w:val="26"/>
          <w:szCs w:val="26"/>
        </w:rPr>
        <w:t xml:space="preserve">, установленному приказом </w:t>
      </w:r>
      <w:r>
        <w:rPr>
          <w:sz w:val="26"/>
          <w:szCs w:val="26"/>
        </w:rPr>
        <w:t>управления финансов  от 17.12.2021 года №94;</w:t>
      </w:r>
    </w:p>
    <w:p w:rsidR="00194F1A" w:rsidRDefault="00194F1A" w:rsidP="00194F1A">
      <w:pPr>
        <w:widowControl w:val="0"/>
        <w:tabs>
          <w:tab w:val="left" w:pos="709"/>
        </w:tabs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контрольно-счетный комитет </w:t>
      </w:r>
      <w:r w:rsidRPr="003F77AF">
        <w:rPr>
          <w:sz w:val="25"/>
          <w:szCs w:val="25"/>
        </w:rPr>
        <w:t>для проведения внешней проверки в рамках  провед</w:t>
      </w:r>
      <w:r w:rsidRPr="003F77AF">
        <w:rPr>
          <w:sz w:val="25"/>
          <w:szCs w:val="25"/>
        </w:rPr>
        <w:t>е</w:t>
      </w:r>
      <w:r w:rsidRPr="003F77AF">
        <w:rPr>
          <w:sz w:val="25"/>
          <w:szCs w:val="25"/>
        </w:rPr>
        <w:t>ния внешней проверки годового отчета об исполнении районного бюджета</w:t>
      </w:r>
      <w:r>
        <w:rPr>
          <w:sz w:val="25"/>
          <w:szCs w:val="25"/>
        </w:rPr>
        <w:t xml:space="preserve"> за 2021 год </w:t>
      </w:r>
      <w:r w:rsidRPr="003F77AF">
        <w:rPr>
          <w:sz w:val="25"/>
          <w:szCs w:val="25"/>
        </w:rPr>
        <w:t xml:space="preserve"> в</w:t>
      </w:r>
      <w:r>
        <w:rPr>
          <w:sz w:val="25"/>
          <w:szCs w:val="25"/>
        </w:rPr>
        <w:t xml:space="preserve"> установленный срок.</w:t>
      </w:r>
      <w:r>
        <w:rPr>
          <w:sz w:val="26"/>
          <w:szCs w:val="26"/>
        </w:rPr>
        <w:t xml:space="preserve"> </w:t>
      </w:r>
    </w:p>
    <w:p w:rsidR="00194F1A" w:rsidRDefault="00194F1A" w:rsidP="00194F1A">
      <w:pPr>
        <w:widowControl w:val="0"/>
        <w:tabs>
          <w:tab w:val="left" w:pos="709"/>
        </w:tabs>
        <w:ind w:left="-567" w:firstLine="283"/>
        <w:jc w:val="both"/>
        <w:rPr>
          <w:sz w:val="26"/>
          <w:szCs w:val="26"/>
        </w:rPr>
      </w:pPr>
      <w:r w:rsidRPr="00715526">
        <w:rPr>
          <w:sz w:val="26"/>
          <w:szCs w:val="26"/>
        </w:rPr>
        <w:t xml:space="preserve">Формы предоставлены к проверке </w:t>
      </w:r>
      <w:r>
        <w:rPr>
          <w:sz w:val="26"/>
          <w:szCs w:val="26"/>
        </w:rPr>
        <w:t xml:space="preserve"> в полном объеме</w:t>
      </w:r>
      <w:r w:rsidRPr="00715526">
        <w:rPr>
          <w:sz w:val="26"/>
          <w:szCs w:val="26"/>
        </w:rPr>
        <w:t xml:space="preserve">, указанном в разделе </w:t>
      </w:r>
      <w:r w:rsidRPr="00715526">
        <w:rPr>
          <w:sz w:val="26"/>
          <w:szCs w:val="26"/>
          <w:lang w:val="en-US"/>
        </w:rPr>
        <w:t>I</w:t>
      </w:r>
      <w:r w:rsidRPr="00715526">
        <w:rPr>
          <w:sz w:val="26"/>
          <w:szCs w:val="26"/>
        </w:rPr>
        <w:t xml:space="preserve"> п. 11.1 Инс</w:t>
      </w:r>
      <w:r w:rsidRPr="00715526">
        <w:rPr>
          <w:sz w:val="26"/>
          <w:szCs w:val="26"/>
        </w:rPr>
        <w:t>т</w:t>
      </w:r>
      <w:r w:rsidRPr="00715526">
        <w:rPr>
          <w:sz w:val="26"/>
          <w:szCs w:val="26"/>
        </w:rPr>
        <w:t>рукции № 191н</w:t>
      </w:r>
      <w:r>
        <w:rPr>
          <w:sz w:val="26"/>
          <w:szCs w:val="26"/>
        </w:rPr>
        <w:t xml:space="preserve">, </w:t>
      </w:r>
      <w:r w:rsidRPr="00076CB1">
        <w:rPr>
          <w:sz w:val="28"/>
          <w:szCs w:val="28"/>
        </w:rPr>
        <w:t> </w:t>
      </w:r>
      <w:r w:rsidRPr="0087282A">
        <w:rPr>
          <w:sz w:val="26"/>
          <w:szCs w:val="26"/>
        </w:rPr>
        <w:t>за исключением форм, не содержащих числовой показатель, которые перечислены в разделе 5 Пояснительной записке (ф. 0503160)</w:t>
      </w:r>
      <w:r>
        <w:rPr>
          <w:sz w:val="26"/>
          <w:szCs w:val="26"/>
        </w:rPr>
        <w:t>.</w:t>
      </w:r>
    </w:p>
    <w:p w:rsidR="00194F1A" w:rsidRPr="00944733" w:rsidRDefault="00194F1A" w:rsidP="00194F1A">
      <w:pPr>
        <w:ind w:left="-567" w:firstLine="283"/>
        <w:jc w:val="both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  <w:r w:rsidRPr="00944733">
        <w:rPr>
          <w:sz w:val="25"/>
          <w:szCs w:val="25"/>
        </w:rPr>
        <w:t xml:space="preserve">3. </w:t>
      </w:r>
      <w:r w:rsidRPr="00944733">
        <w:rPr>
          <w:rFonts w:eastAsiaTheme="minorHAnsi"/>
          <w:iCs/>
          <w:sz w:val="26"/>
          <w:szCs w:val="26"/>
          <w:lang w:eastAsia="en-US"/>
        </w:rPr>
        <w:t xml:space="preserve">Представительным Собранием как главным распорядителем бюджетных средств не утверждены порядки </w:t>
      </w:r>
      <w:r w:rsidRPr="00944733">
        <w:rPr>
          <w:sz w:val="26"/>
          <w:szCs w:val="26"/>
        </w:rPr>
        <w:t>составления, утверждения и ведения бюджетной сметы  учреждения и  составления, утверждения и ведения бюджетной росписи и лимитов бюджетных обяз</w:t>
      </w:r>
      <w:r w:rsidRPr="00944733">
        <w:rPr>
          <w:sz w:val="26"/>
          <w:szCs w:val="26"/>
        </w:rPr>
        <w:t>а</w:t>
      </w:r>
      <w:r w:rsidRPr="00944733">
        <w:rPr>
          <w:sz w:val="26"/>
          <w:szCs w:val="26"/>
        </w:rPr>
        <w:t>тельств, что является нарушением действующего бюджетного законодательства.</w:t>
      </w:r>
    </w:p>
    <w:p w:rsidR="00194F1A" w:rsidRPr="00944733" w:rsidRDefault="00194F1A" w:rsidP="00194F1A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5"/>
          <w:szCs w:val="25"/>
        </w:rPr>
        <w:t>4.</w:t>
      </w:r>
      <w:r w:rsidRPr="00A645B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</w:t>
      </w:r>
      <w:r w:rsidRPr="0019695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нарушение </w:t>
      </w:r>
      <w:r w:rsidRPr="00944733">
        <w:rPr>
          <w:rFonts w:eastAsiaTheme="minorHAnsi"/>
          <w:sz w:val="26"/>
          <w:szCs w:val="26"/>
          <w:lang w:eastAsia="en-US"/>
        </w:rPr>
        <w:t>п. 158 Инструкции 191Н в составе отчетности представлена Таблица №6 «Сведения о проведении инвентаризации» при отсутствии расхождений по результатам инвентаризации, проведенной в целях подтверждения показателей годовой бюджетной отчетности.</w:t>
      </w:r>
    </w:p>
    <w:p w:rsidR="00194F1A" w:rsidRPr="003F77AF" w:rsidRDefault="00194F1A" w:rsidP="00194F1A">
      <w:pPr>
        <w:tabs>
          <w:tab w:val="left" w:pos="195"/>
        </w:tabs>
        <w:spacing w:line="276" w:lineRule="auto"/>
        <w:ind w:left="-567" w:firstLine="28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r w:rsidRPr="002A5E35">
        <w:rPr>
          <w:sz w:val="26"/>
          <w:szCs w:val="26"/>
        </w:rPr>
        <w:t xml:space="preserve">В </w:t>
      </w:r>
      <w:r w:rsidRPr="00944733">
        <w:rPr>
          <w:sz w:val="26"/>
          <w:szCs w:val="26"/>
        </w:rPr>
        <w:t>нарушение</w:t>
      </w:r>
      <w:r w:rsidRPr="002A5E35">
        <w:rPr>
          <w:b/>
          <w:sz w:val="26"/>
          <w:szCs w:val="26"/>
        </w:rPr>
        <w:t xml:space="preserve"> </w:t>
      </w:r>
      <w:r w:rsidRPr="002A5E35">
        <w:rPr>
          <w:sz w:val="26"/>
          <w:szCs w:val="26"/>
        </w:rPr>
        <w:t>п. 156 Инструкции 191н</w:t>
      </w:r>
      <w:r>
        <w:rPr>
          <w:sz w:val="26"/>
          <w:szCs w:val="26"/>
        </w:rPr>
        <w:t xml:space="preserve">, в составе отчетности представлена </w:t>
      </w:r>
      <w:r w:rsidRPr="002A5E35">
        <w:rPr>
          <w:sz w:val="26"/>
          <w:szCs w:val="26"/>
        </w:rPr>
        <w:t>Таблиц</w:t>
      </w:r>
      <w:r>
        <w:rPr>
          <w:sz w:val="26"/>
          <w:szCs w:val="26"/>
        </w:rPr>
        <w:t>а</w:t>
      </w:r>
      <w:r w:rsidRPr="002A5E35">
        <w:rPr>
          <w:sz w:val="26"/>
          <w:szCs w:val="26"/>
        </w:rPr>
        <w:t xml:space="preserve"> №4 «Сведения об особенностях ведения</w:t>
      </w:r>
      <w:r w:rsidRPr="003F77AF">
        <w:rPr>
          <w:sz w:val="25"/>
          <w:szCs w:val="25"/>
        </w:rPr>
        <w:t xml:space="preserve"> бюджетного учета»</w:t>
      </w:r>
    </w:p>
    <w:p w:rsidR="00194F1A" w:rsidRDefault="00194F1A" w:rsidP="00194F1A">
      <w:pPr>
        <w:ind w:left="-567"/>
        <w:contextualSpacing/>
        <w:jc w:val="both"/>
        <w:rPr>
          <w:sz w:val="26"/>
          <w:szCs w:val="26"/>
        </w:rPr>
      </w:pPr>
      <w:r>
        <w:rPr>
          <w:spacing w:val="-4"/>
          <w:sz w:val="25"/>
          <w:szCs w:val="25"/>
        </w:rPr>
        <w:t>6.  В отчете отражены расходы в сумме 4247,8 тыс. руб. на реализацию  м</w:t>
      </w:r>
      <w:r w:rsidRPr="0099661D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99661D">
        <w:rPr>
          <w:sz w:val="26"/>
          <w:szCs w:val="26"/>
        </w:rPr>
        <w:t xml:space="preserve"> </w:t>
      </w:r>
      <w:proofErr w:type="gramStart"/>
      <w:r w:rsidRPr="0099661D">
        <w:rPr>
          <w:sz w:val="26"/>
          <w:szCs w:val="26"/>
        </w:rPr>
        <w:t>програ</w:t>
      </w:r>
      <w:r w:rsidRPr="0099661D">
        <w:rPr>
          <w:sz w:val="26"/>
          <w:szCs w:val="26"/>
        </w:rPr>
        <w:t>м</w:t>
      </w:r>
      <w:r w:rsidRPr="0099661D">
        <w:rPr>
          <w:sz w:val="26"/>
          <w:szCs w:val="26"/>
        </w:rPr>
        <w:t>м</w:t>
      </w:r>
      <w:r>
        <w:rPr>
          <w:sz w:val="26"/>
          <w:szCs w:val="26"/>
        </w:rPr>
        <w:t>ы</w:t>
      </w:r>
      <w:proofErr w:type="gramEnd"/>
      <w:r w:rsidRPr="0099661D">
        <w:rPr>
          <w:sz w:val="26"/>
          <w:szCs w:val="26"/>
        </w:rPr>
        <w:t xml:space="preserve"> «Совершенствование муниципального управления в Кирилловском муниципальном районе на 2016-2023 годы»</w:t>
      </w:r>
      <w:r>
        <w:rPr>
          <w:sz w:val="26"/>
          <w:szCs w:val="26"/>
        </w:rPr>
        <w:t xml:space="preserve"> исполнителем и даже соисполнителем </w:t>
      </w:r>
      <w:proofErr w:type="gramStart"/>
      <w:r>
        <w:rPr>
          <w:sz w:val="26"/>
          <w:szCs w:val="26"/>
        </w:rPr>
        <w:t>которой</w:t>
      </w:r>
      <w:proofErr w:type="gramEnd"/>
      <w:r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ное Собрание не является.</w:t>
      </w:r>
    </w:p>
    <w:p w:rsidR="00182A8B" w:rsidRPr="008A70EC" w:rsidRDefault="00182A8B" w:rsidP="00996A18">
      <w:pPr>
        <w:ind w:left="284"/>
        <w:contextualSpacing/>
        <w:jc w:val="both"/>
        <w:rPr>
          <w:sz w:val="26"/>
          <w:szCs w:val="26"/>
        </w:rPr>
      </w:pPr>
    </w:p>
    <w:p w:rsidR="001C434B" w:rsidRPr="008A70EC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8A70EC">
        <w:rPr>
          <w:sz w:val="26"/>
          <w:szCs w:val="26"/>
        </w:rPr>
        <w:t xml:space="preserve">Председатель </w:t>
      </w:r>
      <w:proofErr w:type="gramStart"/>
      <w:r w:rsidRPr="008A70EC">
        <w:rPr>
          <w:sz w:val="26"/>
          <w:szCs w:val="26"/>
        </w:rPr>
        <w:t>контрольно-счетного</w:t>
      </w:r>
      <w:proofErr w:type="gramEnd"/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D36D1">
        <w:rPr>
          <w:sz w:val="26"/>
          <w:szCs w:val="26"/>
        </w:rPr>
        <w:t>омитета Представительного Собрания</w:t>
      </w:r>
    </w:p>
    <w:p w:rsidR="001C434B" w:rsidRPr="00BD36D1" w:rsidRDefault="001C434B" w:rsidP="00996A18">
      <w:pPr>
        <w:suppressAutoHyphens/>
        <w:ind w:left="284"/>
        <w:jc w:val="both"/>
        <w:rPr>
          <w:sz w:val="26"/>
          <w:szCs w:val="26"/>
        </w:rPr>
      </w:pPr>
      <w:r w:rsidRPr="00BD36D1">
        <w:rPr>
          <w:sz w:val="26"/>
          <w:szCs w:val="26"/>
        </w:rPr>
        <w:t xml:space="preserve"> Кирилловского муниципального </w:t>
      </w:r>
    </w:p>
    <w:p w:rsidR="001C434B" w:rsidRDefault="001C434B" w:rsidP="00996A18">
      <w:pPr>
        <w:suppressAutoHyphens/>
        <w:ind w:left="284"/>
        <w:jc w:val="both"/>
        <w:rPr>
          <w:sz w:val="26"/>
          <w:szCs w:val="26"/>
        </w:rPr>
      </w:pPr>
      <w:proofErr w:type="gramStart"/>
      <w:r w:rsidRPr="00BD36D1">
        <w:rPr>
          <w:sz w:val="26"/>
          <w:szCs w:val="26"/>
        </w:rPr>
        <w:t>района                                                                  ________________   Н.</w:t>
      </w:r>
      <w:proofErr w:type="gramEnd"/>
      <w:r w:rsidRPr="00BD36D1">
        <w:rPr>
          <w:sz w:val="26"/>
          <w:szCs w:val="26"/>
        </w:rPr>
        <w:t>А. Новожилова</w:t>
      </w:r>
    </w:p>
    <w:p w:rsidR="001C434B" w:rsidRDefault="001C434B" w:rsidP="00763EA7">
      <w:pPr>
        <w:jc w:val="center"/>
        <w:rPr>
          <w:sz w:val="26"/>
          <w:szCs w:val="26"/>
        </w:rPr>
      </w:pPr>
    </w:p>
    <w:p w:rsidR="001C434B" w:rsidRDefault="001C434B" w:rsidP="00763EA7">
      <w:pPr>
        <w:jc w:val="center"/>
        <w:rPr>
          <w:sz w:val="26"/>
          <w:szCs w:val="26"/>
        </w:rPr>
      </w:pPr>
    </w:p>
    <w:p w:rsidR="00996A18" w:rsidRDefault="00996A18" w:rsidP="00763EA7">
      <w:pPr>
        <w:jc w:val="center"/>
        <w:rPr>
          <w:sz w:val="26"/>
          <w:szCs w:val="26"/>
        </w:rPr>
      </w:pPr>
    </w:p>
    <w:p w:rsidR="005612DB" w:rsidRDefault="005612DB" w:rsidP="00763EA7">
      <w:pPr>
        <w:jc w:val="center"/>
        <w:rPr>
          <w:sz w:val="26"/>
          <w:szCs w:val="26"/>
        </w:rPr>
      </w:pPr>
    </w:p>
    <w:p w:rsidR="005612DB" w:rsidRDefault="005612DB" w:rsidP="00763EA7">
      <w:pPr>
        <w:jc w:val="center"/>
        <w:rPr>
          <w:sz w:val="26"/>
          <w:szCs w:val="26"/>
        </w:rPr>
      </w:pPr>
    </w:p>
    <w:p w:rsidR="005612DB" w:rsidRDefault="005612DB" w:rsidP="00763EA7">
      <w:pPr>
        <w:jc w:val="center"/>
        <w:rPr>
          <w:sz w:val="26"/>
          <w:szCs w:val="26"/>
        </w:rPr>
      </w:pPr>
    </w:p>
    <w:sectPr w:rsidR="005612DB" w:rsidSect="00F84EC9">
      <w:headerReference w:type="default" r:id="rId14"/>
      <w:footerReference w:type="default" r:id="rId15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62" w:rsidRDefault="00697162">
      <w:r>
        <w:separator/>
      </w:r>
    </w:p>
  </w:endnote>
  <w:endnote w:type="continuationSeparator" w:id="1">
    <w:p w:rsidR="00697162" w:rsidRDefault="0069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62" w:rsidRDefault="00697162">
      <w:r>
        <w:separator/>
      </w:r>
    </w:p>
  </w:footnote>
  <w:footnote w:type="continuationSeparator" w:id="1">
    <w:p w:rsidR="00697162" w:rsidRDefault="0069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36E64">
    <w:pPr>
      <w:pStyle w:val="a3"/>
      <w:jc w:val="right"/>
    </w:pPr>
    <w:fldSimple w:instr=" PAGE   \* MERGEFORMAT ">
      <w:r w:rsidR="00057D5A">
        <w:rPr>
          <w:noProof/>
        </w:rPr>
        <w:t>1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41B2"/>
    <w:rsid w:val="000059DB"/>
    <w:rsid w:val="00005C0B"/>
    <w:rsid w:val="00005D4A"/>
    <w:rsid w:val="0000747E"/>
    <w:rsid w:val="0001297D"/>
    <w:rsid w:val="000166A2"/>
    <w:rsid w:val="00022BB9"/>
    <w:rsid w:val="00030113"/>
    <w:rsid w:val="000320D9"/>
    <w:rsid w:val="00037A13"/>
    <w:rsid w:val="00044FDF"/>
    <w:rsid w:val="000502C8"/>
    <w:rsid w:val="00057D5A"/>
    <w:rsid w:val="000650AF"/>
    <w:rsid w:val="00067D00"/>
    <w:rsid w:val="00070B53"/>
    <w:rsid w:val="000753F8"/>
    <w:rsid w:val="00081A28"/>
    <w:rsid w:val="00081F82"/>
    <w:rsid w:val="00082FA0"/>
    <w:rsid w:val="00083CF4"/>
    <w:rsid w:val="00087838"/>
    <w:rsid w:val="0009392E"/>
    <w:rsid w:val="00097A58"/>
    <w:rsid w:val="000A6A38"/>
    <w:rsid w:val="000A7DC9"/>
    <w:rsid w:val="000B77CF"/>
    <w:rsid w:val="000B7C1B"/>
    <w:rsid w:val="000C2C65"/>
    <w:rsid w:val="000D291E"/>
    <w:rsid w:val="000E766C"/>
    <w:rsid w:val="000F3EC3"/>
    <w:rsid w:val="00102ED1"/>
    <w:rsid w:val="00114194"/>
    <w:rsid w:val="00121771"/>
    <w:rsid w:val="001236F5"/>
    <w:rsid w:val="001273F6"/>
    <w:rsid w:val="0013077E"/>
    <w:rsid w:val="00141878"/>
    <w:rsid w:val="0014612D"/>
    <w:rsid w:val="00146489"/>
    <w:rsid w:val="001508CB"/>
    <w:rsid w:val="00152251"/>
    <w:rsid w:val="00156DEB"/>
    <w:rsid w:val="00163808"/>
    <w:rsid w:val="00173D57"/>
    <w:rsid w:val="001740DA"/>
    <w:rsid w:val="0018129E"/>
    <w:rsid w:val="00181B08"/>
    <w:rsid w:val="00182A8B"/>
    <w:rsid w:val="00184F6A"/>
    <w:rsid w:val="00194C07"/>
    <w:rsid w:val="00194F1A"/>
    <w:rsid w:val="001A372E"/>
    <w:rsid w:val="001B644A"/>
    <w:rsid w:val="001C434B"/>
    <w:rsid w:val="001C7310"/>
    <w:rsid w:val="001D20A8"/>
    <w:rsid w:val="001D717F"/>
    <w:rsid w:val="001E1006"/>
    <w:rsid w:val="001E1BF9"/>
    <w:rsid w:val="001E2DC6"/>
    <w:rsid w:val="001F4CA3"/>
    <w:rsid w:val="001F4F2F"/>
    <w:rsid w:val="00205705"/>
    <w:rsid w:val="00213915"/>
    <w:rsid w:val="00214BBA"/>
    <w:rsid w:val="00216F72"/>
    <w:rsid w:val="002263E1"/>
    <w:rsid w:val="00226D56"/>
    <w:rsid w:val="0022715F"/>
    <w:rsid w:val="0022761C"/>
    <w:rsid w:val="00227F83"/>
    <w:rsid w:val="002320AC"/>
    <w:rsid w:val="00240F80"/>
    <w:rsid w:val="002450B8"/>
    <w:rsid w:val="00250002"/>
    <w:rsid w:val="00250592"/>
    <w:rsid w:val="002650CD"/>
    <w:rsid w:val="0026675F"/>
    <w:rsid w:val="00267E0F"/>
    <w:rsid w:val="00271BFB"/>
    <w:rsid w:val="00274332"/>
    <w:rsid w:val="0029111A"/>
    <w:rsid w:val="00293427"/>
    <w:rsid w:val="00295B96"/>
    <w:rsid w:val="002A72A5"/>
    <w:rsid w:val="002C32EF"/>
    <w:rsid w:val="002D1680"/>
    <w:rsid w:val="002D494A"/>
    <w:rsid w:val="002E0EEB"/>
    <w:rsid w:val="002E3A47"/>
    <w:rsid w:val="002E78C2"/>
    <w:rsid w:val="002F7793"/>
    <w:rsid w:val="00300C57"/>
    <w:rsid w:val="003052ED"/>
    <w:rsid w:val="003109CA"/>
    <w:rsid w:val="00313C30"/>
    <w:rsid w:val="00340767"/>
    <w:rsid w:val="003442DF"/>
    <w:rsid w:val="00345FFB"/>
    <w:rsid w:val="003505CE"/>
    <w:rsid w:val="00366651"/>
    <w:rsid w:val="0038181F"/>
    <w:rsid w:val="00381F3B"/>
    <w:rsid w:val="003849D0"/>
    <w:rsid w:val="00392A32"/>
    <w:rsid w:val="00394F01"/>
    <w:rsid w:val="003A0223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F49C9"/>
    <w:rsid w:val="003F6883"/>
    <w:rsid w:val="003F750C"/>
    <w:rsid w:val="00407E11"/>
    <w:rsid w:val="0041042F"/>
    <w:rsid w:val="00410A8F"/>
    <w:rsid w:val="00415748"/>
    <w:rsid w:val="00431280"/>
    <w:rsid w:val="0043565A"/>
    <w:rsid w:val="004440C6"/>
    <w:rsid w:val="004526AD"/>
    <w:rsid w:val="004600A8"/>
    <w:rsid w:val="00461C85"/>
    <w:rsid w:val="004654AC"/>
    <w:rsid w:val="00476586"/>
    <w:rsid w:val="004915F7"/>
    <w:rsid w:val="004A0564"/>
    <w:rsid w:val="004A144D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521459"/>
    <w:rsid w:val="00523617"/>
    <w:rsid w:val="005253C5"/>
    <w:rsid w:val="00544F15"/>
    <w:rsid w:val="00546875"/>
    <w:rsid w:val="00555F21"/>
    <w:rsid w:val="005612DB"/>
    <w:rsid w:val="005727B3"/>
    <w:rsid w:val="00577602"/>
    <w:rsid w:val="005808B1"/>
    <w:rsid w:val="005842AE"/>
    <w:rsid w:val="005905BB"/>
    <w:rsid w:val="00591AAE"/>
    <w:rsid w:val="005A0EC8"/>
    <w:rsid w:val="005A2E97"/>
    <w:rsid w:val="005A3552"/>
    <w:rsid w:val="005A4714"/>
    <w:rsid w:val="005B165A"/>
    <w:rsid w:val="005B7630"/>
    <w:rsid w:val="005C2092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3750"/>
    <w:rsid w:val="005F65C0"/>
    <w:rsid w:val="0060078F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3B68"/>
    <w:rsid w:val="00691341"/>
    <w:rsid w:val="006965B6"/>
    <w:rsid w:val="00697162"/>
    <w:rsid w:val="006A6159"/>
    <w:rsid w:val="006B2184"/>
    <w:rsid w:val="006C1AF9"/>
    <w:rsid w:val="006C3348"/>
    <w:rsid w:val="006D0ED8"/>
    <w:rsid w:val="006D4BCB"/>
    <w:rsid w:val="006D5ABB"/>
    <w:rsid w:val="006D768F"/>
    <w:rsid w:val="006E1160"/>
    <w:rsid w:val="006F12D8"/>
    <w:rsid w:val="0070019E"/>
    <w:rsid w:val="0070599A"/>
    <w:rsid w:val="007165AA"/>
    <w:rsid w:val="007307B6"/>
    <w:rsid w:val="007422E8"/>
    <w:rsid w:val="00750BAA"/>
    <w:rsid w:val="00751652"/>
    <w:rsid w:val="00762373"/>
    <w:rsid w:val="00763EA7"/>
    <w:rsid w:val="00763EF8"/>
    <w:rsid w:val="0076572B"/>
    <w:rsid w:val="0077279C"/>
    <w:rsid w:val="007924E2"/>
    <w:rsid w:val="0079782B"/>
    <w:rsid w:val="007A0E04"/>
    <w:rsid w:val="007A1C01"/>
    <w:rsid w:val="007A5878"/>
    <w:rsid w:val="007B3C08"/>
    <w:rsid w:val="007C011D"/>
    <w:rsid w:val="007C144A"/>
    <w:rsid w:val="007C20D0"/>
    <w:rsid w:val="007C3C84"/>
    <w:rsid w:val="007C5059"/>
    <w:rsid w:val="007C6655"/>
    <w:rsid w:val="007D5B7A"/>
    <w:rsid w:val="007F4955"/>
    <w:rsid w:val="008007ED"/>
    <w:rsid w:val="00804139"/>
    <w:rsid w:val="0080434B"/>
    <w:rsid w:val="00810B90"/>
    <w:rsid w:val="00823D19"/>
    <w:rsid w:val="0082400A"/>
    <w:rsid w:val="00831700"/>
    <w:rsid w:val="00840D4F"/>
    <w:rsid w:val="008416CC"/>
    <w:rsid w:val="00842AB2"/>
    <w:rsid w:val="00843D9E"/>
    <w:rsid w:val="008560A1"/>
    <w:rsid w:val="008605F3"/>
    <w:rsid w:val="00867872"/>
    <w:rsid w:val="0087134C"/>
    <w:rsid w:val="00880EF5"/>
    <w:rsid w:val="00885F45"/>
    <w:rsid w:val="0089230E"/>
    <w:rsid w:val="00896C80"/>
    <w:rsid w:val="008A0BA0"/>
    <w:rsid w:val="008A37CF"/>
    <w:rsid w:val="008A70EC"/>
    <w:rsid w:val="008B5611"/>
    <w:rsid w:val="008B70E5"/>
    <w:rsid w:val="008C1CF8"/>
    <w:rsid w:val="008C320E"/>
    <w:rsid w:val="008D3170"/>
    <w:rsid w:val="008D3D83"/>
    <w:rsid w:val="008E028C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3341C"/>
    <w:rsid w:val="0094165D"/>
    <w:rsid w:val="0094274B"/>
    <w:rsid w:val="00945484"/>
    <w:rsid w:val="0094717D"/>
    <w:rsid w:val="00950756"/>
    <w:rsid w:val="00956C86"/>
    <w:rsid w:val="00965CCD"/>
    <w:rsid w:val="009736E7"/>
    <w:rsid w:val="00983D3E"/>
    <w:rsid w:val="00991B48"/>
    <w:rsid w:val="009937FB"/>
    <w:rsid w:val="00996A18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2026"/>
    <w:rsid w:val="009D3A3C"/>
    <w:rsid w:val="009D49B9"/>
    <w:rsid w:val="009D6963"/>
    <w:rsid w:val="009E254D"/>
    <w:rsid w:val="009E296B"/>
    <w:rsid w:val="009F5AF2"/>
    <w:rsid w:val="009F7FF1"/>
    <w:rsid w:val="00A15E68"/>
    <w:rsid w:val="00A16E74"/>
    <w:rsid w:val="00A21097"/>
    <w:rsid w:val="00A23CE4"/>
    <w:rsid w:val="00A347CD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A31B1"/>
    <w:rsid w:val="00AA44D4"/>
    <w:rsid w:val="00AC2F87"/>
    <w:rsid w:val="00AC4348"/>
    <w:rsid w:val="00AC62F4"/>
    <w:rsid w:val="00AD18FE"/>
    <w:rsid w:val="00AD343E"/>
    <w:rsid w:val="00AE07B7"/>
    <w:rsid w:val="00AE5548"/>
    <w:rsid w:val="00AF1BB4"/>
    <w:rsid w:val="00B00BEB"/>
    <w:rsid w:val="00B029B2"/>
    <w:rsid w:val="00B179A8"/>
    <w:rsid w:val="00B36E64"/>
    <w:rsid w:val="00B54E96"/>
    <w:rsid w:val="00B6759D"/>
    <w:rsid w:val="00B873F6"/>
    <w:rsid w:val="00B87F72"/>
    <w:rsid w:val="00B92932"/>
    <w:rsid w:val="00B94E3D"/>
    <w:rsid w:val="00B9743B"/>
    <w:rsid w:val="00BA4B5E"/>
    <w:rsid w:val="00BA6A46"/>
    <w:rsid w:val="00BB7590"/>
    <w:rsid w:val="00BC11CD"/>
    <w:rsid w:val="00BD26D1"/>
    <w:rsid w:val="00BD36D1"/>
    <w:rsid w:val="00BD75F6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3D0A"/>
    <w:rsid w:val="00C24011"/>
    <w:rsid w:val="00C24319"/>
    <w:rsid w:val="00C31526"/>
    <w:rsid w:val="00C326D2"/>
    <w:rsid w:val="00C368D3"/>
    <w:rsid w:val="00C44A74"/>
    <w:rsid w:val="00C44E71"/>
    <w:rsid w:val="00C5454A"/>
    <w:rsid w:val="00C5668A"/>
    <w:rsid w:val="00C5768F"/>
    <w:rsid w:val="00C61AC3"/>
    <w:rsid w:val="00C66164"/>
    <w:rsid w:val="00C66A50"/>
    <w:rsid w:val="00C806A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E23AC"/>
    <w:rsid w:val="00CF3574"/>
    <w:rsid w:val="00D0004C"/>
    <w:rsid w:val="00D14A30"/>
    <w:rsid w:val="00D14C16"/>
    <w:rsid w:val="00D21C1D"/>
    <w:rsid w:val="00D261B3"/>
    <w:rsid w:val="00D33F67"/>
    <w:rsid w:val="00D4272E"/>
    <w:rsid w:val="00D44348"/>
    <w:rsid w:val="00D51E37"/>
    <w:rsid w:val="00D521F2"/>
    <w:rsid w:val="00D524B3"/>
    <w:rsid w:val="00D65DB5"/>
    <w:rsid w:val="00D663B2"/>
    <w:rsid w:val="00D66FCC"/>
    <w:rsid w:val="00D671F6"/>
    <w:rsid w:val="00D67286"/>
    <w:rsid w:val="00D70C60"/>
    <w:rsid w:val="00D73DFD"/>
    <w:rsid w:val="00D74CAE"/>
    <w:rsid w:val="00D75634"/>
    <w:rsid w:val="00D810E5"/>
    <w:rsid w:val="00D9710B"/>
    <w:rsid w:val="00DA17B7"/>
    <w:rsid w:val="00DA18E3"/>
    <w:rsid w:val="00DA337C"/>
    <w:rsid w:val="00DB7ED4"/>
    <w:rsid w:val="00DC2771"/>
    <w:rsid w:val="00DC37B1"/>
    <w:rsid w:val="00DC4135"/>
    <w:rsid w:val="00DF5178"/>
    <w:rsid w:val="00DF58FA"/>
    <w:rsid w:val="00E074E3"/>
    <w:rsid w:val="00E11287"/>
    <w:rsid w:val="00E142C0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72A47"/>
    <w:rsid w:val="00E8239F"/>
    <w:rsid w:val="00E82EEC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3B5B"/>
    <w:rsid w:val="00EB5928"/>
    <w:rsid w:val="00EC0A0A"/>
    <w:rsid w:val="00EC22D8"/>
    <w:rsid w:val="00ED07DF"/>
    <w:rsid w:val="00ED10A7"/>
    <w:rsid w:val="00EE1361"/>
    <w:rsid w:val="00EE26B4"/>
    <w:rsid w:val="00EE41F8"/>
    <w:rsid w:val="00EF1F7A"/>
    <w:rsid w:val="00EF32CB"/>
    <w:rsid w:val="00F00850"/>
    <w:rsid w:val="00F170F6"/>
    <w:rsid w:val="00F203B2"/>
    <w:rsid w:val="00F207C5"/>
    <w:rsid w:val="00F23B9B"/>
    <w:rsid w:val="00F27FF1"/>
    <w:rsid w:val="00F3086C"/>
    <w:rsid w:val="00F30BAE"/>
    <w:rsid w:val="00F46303"/>
    <w:rsid w:val="00F54079"/>
    <w:rsid w:val="00F5544C"/>
    <w:rsid w:val="00F57CDB"/>
    <w:rsid w:val="00F611B2"/>
    <w:rsid w:val="00F61360"/>
    <w:rsid w:val="00F709A1"/>
    <w:rsid w:val="00F807C6"/>
    <w:rsid w:val="00F80821"/>
    <w:rsid w:val="00F8210D"/>
    <w:rsid w:val="00F84EC9"/>
    <w:rsid w:val="00FA5F24"/>
    <w:rsid w:val="00FA694F"/>
    <w:rsid w:val="00FA6BB8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uiPriority w:val="22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EE0CFF5F964A1CC2F80C0F0E4F9D8BB20AE5A8B5DDEE336503BC234C8DE60B2A0200600EC783877EC68E368Z8K9F" TargetMode="External"/><Relationship Id="rId13" Type="http://schemas.openxmlformats.org/officeDocument/2006/relationships/hyperlink" Target="consultantplus://offline/ref=2BBEE0CFF5F964A1CC2F80C0F0E4F9D8BB20AE5A8857DEE336503BC234C8DE60B2A0200600EC783877EC68E368Z8K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BEE0CFF5F964A1CC2F80C0F0E4F9D8BB20AE5A8858DEE336503BC234C8DE60B2A0200600EC783877EC68E368Z8K9F" TargetMode="External"/><Relationship Id="rId12" Type="http://schemas.openxmlformats.org/officeDocument/2006/relationships/hyperlink" Target="consultantplus://offline/ref=2BBEE0CFF5F964A1CC2F80C0F0E4F9D8BB20AE5A8857DEE336503BC234C8DE60B2A0200600EC783877EC68E368Z8K9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BEE0CFF5F964A1CC2F80C0F0E4F9D8BB20AE5A8857DEE336503BC234C8DE60B2A0200600EC783877EC68E368Z8K9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BBEE0CFF5F964A1CC2F80C0F0E4F9D8BB20AE5A8857DEE336503BC234C8DE60B2A0200600EC783877EC68E368Z8K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EE0CFF5F964A1CC2F80C0F0E4F9D8BB20A258845DDEE336503BC234C8DE60B2A0200600EC783877EC68E368Z8K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8209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9139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2</cp:revision>
  <cp:lastPrinted>2021-04-29T08:29:00Z</cp:lastPrinted>
  <dcterms:created xsi:type="dcterms:W3CDTF">2022-05-19T10:46:00Z</dcterms:created>
  <dcterms:modified xsi:type="dcterms:W3CDTF">2022-05-19T10:46:00Z</dcterms:modified>
</cp:coreProperties>
</file>